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633C" w14:textId="24F4A818" w:rsidR="00B042C0" w:rsidRDefault="006E757C">
      <w:r>
        <w:rPr>
          <w:rFonts w:ascii="Arial Black" w:hAnsi="Arial Black" w:hint="eastAsia"/>
          <w:b/>
          <w:bCs/>
          <w:noProof/>
          <w:color w:val="FF0000"/>
          <w:spacing w:val="-8"/>
          <w:szCs w:val="21"/>
        </w:rPr>
        <w:drawing>
          <wp:inline distT="0" distB="0" distL="114300" distR="114300" wp14:anchorId="69558213" wp14:editId="124CBCD3">
            <wp:extent cx="5680953" cy="564515"/>
            <wp:effectExtent l="0" t="0" r="0" b="6985"/>
            <wp:docPr id="2" name="图片 2" descr="页眉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_副本"/>
                    <pic:cNvPicPr>
                      <a:picLocks noChangeAspect="1" noChangeArrowheads="1"/>
                    </pic:cNvPicPr>
                  </pic:nvPicPr>
                  <pic:blipFill>
                    <a:blip r:embed="rId7"/>
                    <a:srcRect/>
                    <a:stretch>
                      <a:fillRect/>
                    </a:stretch>
                  </pic:blipFill>
                  <pic:spPr>
                    <a:xfrm>
                      <a:off x="0" y="0"/>
                      <a:ext cx="5687466" cy="565162"/>
                    </a:xfrm>
                    <a:prstGeom prst="rect">
                      <a:avLst/>
                    </a:prstGeom>
                    <a:noFill/>
                    <a:ln w="9525">
                      <a:noFill/>
                      <a:miter lim="800000"/>
                      <a:headEnd/>
                      <a:tailEnd/>
                    </a:ln>
                    <a:effectLst/>
                  </pic:spPr>
                </pic:pic>
              </a:graphicData>
            </a:graphic>
          </wp:inline>
        </w:drawing>
      </w:r>
    </w:p>
    <w:p w14:paraId="6AC202BC" w14:textId="217AF6DB" w:rsidR="006E757C" w:rsidRPr="006E757C" w:rsidRDefault="006E757C" w:rsidP="006E757C">
      <w:pPr>
        <w:pStyle w:val="a3"/>
        <w:spacing w:after="0" w:line="40" w:lineRule="exact"/>
        <w:jc w:val="left"/>
        <w:rPr>
          <w:sz w:val="16"/>
          <w:szCs w:val="16"/>
        </w:rPr>
      </w:pPr>
    </w:p>
    <w:p w14:paraId="0BB49A11" w14:textId="77777777" w:rsidR="006E757C" w:rsidRDefault="006E757C" w:rsidP="006E757C">
      <w:pPr>
        <w:jc w:val="center"/>
        <w:rPr>
          <w:b/>
          <w:bCs/>
          <w:sz w:val="32"/>
          <w:szCs w:val="32"/>
        </w:rPr>
      </w:pPr>
    </w:p>
    <w:p w14:paraId="3A5E30FD" w14:textId="709C93CB" w:rsidR="006E757C" w:rsidRDefault="006E757C" w:rsidP="006E757C">
      <w:pPr>
        <w:jc w:val="center"/>
        <w:rPr>
          <w:b/>
          <w:bCs/>
          <w:sz w:val="32"/>
          <w:szCs w:val="32"/>
        </w:rPr>
      </w:pPr>
      <w:r>
        <w:rPr>
          <w:rFonts w:hint="eastAsia"/>
          <w:b/>
          <w:bCs/>
          <w:sz w:val="32"/>
          <w:szCs w:val="32"/>
        </w:rPr>
        <w:t>上海市</w:t>
      </w:r>
      <w:r w:rsidR="00497C33">
        <w:rPr>
          <w:rFonts w:hint="eastAsia"/>
          <w:b/>
          <w:bCs/>
          <w:sz w:val="32"/>
          <w:szCs w:val="32"/>
        </w:rPr>
        <w:t>现代</w:t>
      </w:r>
      <w:r>
        <w:rPr>
          <w:rFonts w:hint="eastAsia"/>
          <w:b/>
          <w:bCs/>
          <w:sz w:val="32"/>
          <w:szCs w:val="32"/>
        </w:rPr>
        <w:t>人才评估鉴定服务中心</w:t>
      </w:r>
    </w:p>
    <w:p w14:paraId="26175FA8" w14:textId="03F5282A" w:rsidR="008361E0" w:rsidRPr="00D94203" w:rsidRDefault="002C295C" w:rsidP="008361E0">
      <w:pPr>
        <w:rPr>
          <w:rFonts w:ascii="华文行楷" w:eastAsia="华文行楷"/>
          <w:b/>
          <w:bCs/>
          <w:color w:val="FF0000"/>
          <w:sz w:val="44"/>
          <w:szCs w:val="44"/>
        </w:rPr>
      </w:pPr>
      <w:bookmarkStart w:id="0" w:name="_Hlk63780740"/>
      <w:r>
        <w:rPr>
          <w:rFonts w:ascii="华文行楷" w:eastAsia="华文行楷" w:hint="eastAsia"/>
          <w:b/>
          <w:bCs/>
          <w:color w:val="FF0000"/>
          <w:sz w:val="44"/>
          <w:szCs w:val="44"/>
        </w:rPr>
        <w:t xml:space="preserve"> </w:t>
      </w:r>
      <w:r>
        <w:rPr>
          <w:rFonts w:ascii="华文行楷" w:eastAsia="华文行楷"/>
          <w:b/>
          <w:bCs/>
          <w:color w:val="FF0000"/>
          <w:sz w:val="44"/>
          <w:szCs w:val="44"/>
        </w:rPr>
        <w:t xml:space="preserve">      </w:t>
      </w:r>
      <w:r w:rsidR="006E757C" w:rsidRPr="00D94203">
        <w:rPr>
          <w:rFonts w:ascii="华文行楷" w:eastAsia="华文行楷" w:hint="eastAsia"/>
          <w:b/>
          <w:bCs/>
          <w:color w:val="FF0000"/>
          <w:sz w:val="44"/>
          <w:szCs w:val="44"/>
        </w:rPr>
        <w:t>证书鉴定</w:t>
      </w:r>
      <w:r w:rsidR="008361E0" w:rsidRPr="00D94203">
        <w:rPr>
          <w:rFonts w:ascii="华文行楷" w:eastAsia="华文行楷" w:hint="eastAsia"/>
          <w:b/>
          <w:bCs/>
          <w:color w:val="FF0000"/>
          <w:sz w:val="44"/>
          <w:szCs w:val="44"/>
        </w:rPr>
        <w:t>评估</w:t>
      </w:r>
      <w:r w:rsidR="00D94203" w:rsidRPr="00D94203">
        <w:rPr>
          <w:rFonts w:ascii="华文行楷" w:eastAsia="华文行楷" w:hint="eastAsia"/>
          <w:b/>
          <w:bCs/>
          <w:color w:val="FF0000"/>
          <w:sz w:val="44"/>
          <w:szCs w:val="44"/>
        </w:rPr>
        <w:t>与</w:t>
      </w:r>
      <w:r w:rsidR="00D94203" w:rsidRPr="00D94203">
        <w:rPr>
          <w:rFonts w:ascii="华文行楷" w:eastAsia="华文行楷" w:hAnsi="宋体" w:cs="宋体" w:hint="eastAsia"/>
          <w:b/>
          <w:bCs/>
          <w:color w:val="FF0000"/>
          <w:kern w:val="36"/>
          <w:sz w:val="44"/>
          <w:szCs w:val="44"/>
        </w:rPr>
        <w:t>失信行为</w:t>
      </w:r>
      <w:r w:rsidR="008361E0" w:rsidRPr="00D94203">
        <w:rPr>
          <w:rFonts w:ascii="华文行楷" w:eastAsia="华文行楷" w:hint="eastAsia"/>
          <w:b/>
          <w:bCs/>
          <w:color w:val="FF0000"/>
          <w:sz w:val="44"/>
          <w:szCs w:val="44"/>
        </w:rPr>
        <w:t>管理暂行办法</w:t>
      </w:r>
    </w:p>
    <w:p w14:paraId="3BEAE4E8" w14:textId="1C9482EC" w:rsidR="006E757C" w:rsidRPr="002531C6" w:rsidRDefault="00553A90" w:rsidP="002531C6">
      <w:pPr>
        <w:widowControl w:val="0"/>
        <w:autoSpaceDE w:val="0"/>
        <w:autoSpaceDN w:val="0"/>
        <w:adjustRightInd w:val="0"/>
        <w:spacing w:after="0" w:line="360" w:lineRule="auto"/>
        <w:jc w:val="both"/>
        <w:rPr>
          <w:rFonts w:ascii="楷体_GB2312" w:eastAsia="楷体_GB2312" w:hAnsi="Times New Roman" w:cs="Times New Roman"/>
          <w:b/>
          <w:color w:val="FF0000"/>
          <w:kern w:val="2"/>
          <w:sz w:val="24"/>
          <w:szCs w:val="24"/>
          <w:lang w:val="en-US"/>
        </w:rPr>
      </w:pPr>
      <w:r w:rsidRPr="002531C6">
        <w:rPr>
          <w:b/>
          <w:color w:val="FF0000"/>
          <w:sz w:val="24"/>
          <w:szCs w:val="24"/>
        </w:rPr>
        <w:t xml:space="preserve">                                                          </w:t>
      </w:r>
      <w:r w:rsidRPr="002531C6">
        <w:rPr>
          <w:rFonts w:ascii="楷体_GB2312" w:eastAsia="楷体_GB2312" w:hAnsi="Times New Roman" w:cs="Times New Roman" w:hint="eastAsia"/>
          <w:b/>
          <w:color w:val="FF0000"/>
          <w:kern w:val="2"/>
          <w:sz w:val="24"/>
          <w:szCs w:val="24"/>
          <w:lang w:val="en-US"/>
        </w:rPr>
        <w:t>沪人鉴（2</w:t>
      </w:r>
      <w:r w:rsidRPr="002531C6">
        <w:rPr>
          <w:rFonts w:ascii="楷体_GB2312" w:eastAsia="楷体_GB2312" w:hAnsi="Times New Roman" w:cs="Times New Roman"/>
          <w:b/>
          <w:color w:val="FF0000"/>
          <w:kern w:val="2"/>
          <w:sz w:val="24"/>
          <w:szCs w:val="24"/>
          <w:lang w:val="en-US"/>
        </w:rPr>
        <w:t>021</w:t>
      </w:r>
      <w:r w:rsidRPr="002531C6">
        <w:rPr>
          <w:rFonts w:ascii="楷体_GB2312" w:eastAsia="楷体_GB2312" w:hAnsi="Times New Roman" w:cs="Times New Roman" w:hint="eastAsia"/>
          <w:b/>
          <w:color w:val="FF0000"/>
          <w:kern w:val="2"/>
          <w:sz w:val="24"/>
          <w:szCs w:val="24"/>
          <w:lang w:val="en-US"/>
        </w:rPr>
        <w:t>）第0</w:t>
      </w:r>
      <w:r w:rsidRPr="002531C6">
        <w:rPr>
          <w:rFonts w:ascii="楷体_GB2312" w:eastAsia="楷体_GB2312" w:hAnsi="Times New Roman" w:cs="Times New Roman"/>
          <w:b/>
          <w:color w:val="FF0000"/>
          <w:kern w:val="2"/>
          <w:sz w:val="24"/>
          <w:szCs w:val="24"/>
          <w:lang w:val="en-US"/>
        </w:rPr>
        <w:t>0</w:t>
      </w:r>
      <w:r w:rsidR="00497C33">
        <w:rPr>
          <w:rFonts w:ascii="楷体_GB2312" w:eastAsia="楷体_GB2312" w:hAnsi="Times New Roman" w:cs="Times New Roman"/>
          <w:b/>
          <w:color w:val="FF0000"/>
          <w:kern w:val="2"/>
          <w:sz w:val="24"/>
          <w:szCs w:val="24"/>
          <w:lang w:val="en-US"/>
        </w:rPr>
        <w:t>2</w:t>
      </w:r>
      <w:r w:rsidRPr="002531C6">
        <w:rPr>
          <w:rFonts w:ascii="楷体_GB2312" w:eastAsia="楷体_GB2312" w:hAnsi="Times New Roman" w:cs="Times New Roman" w:hint="eastAsia"/>
          <w:b/>
          <w:color w:val="FF0000"/>
          <w:kern w:val="2"/>
          <w:sz w:val="24"/>
          <w:szCs w:val="24"/>
          <w:lang w:val="en-US"/>
        </w:rPr>
        <w:t>号</w:t>
      </w:r>
    </w:p>
    <w:bookmarkEnd w:id="0"/>
    <w:p w14:paraId="12BEB0DA" w14:textId="77777777" w:rsidR="00553A90" w:rsidRPr="002531C6" w:rsidRDefault="00553A90"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424A9C5E" w14:textId="4A7144D6" w:rsidR="002C295C" w:rsidRPr="002531C6" w:rsidRDefault="00E227AF"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741A36" w:rsidRPr="002531C6">
        <w:rPr>
          <w:rFonts w:ascii="楷体_GB2312" w:eastAsia="楷体_GB2312" w:hAnsi="Times New Roman" w:cs="Times New Roman" w:hint="eastAsia"/>
          <w:bCs/>
          <w:color w:val="000000"/>
          <w:kern w:val="2"/>
          <w:sz w:val="24"/>
          <w:szCs w:val="24"/>
          <w:lang w:val="en-US"/>
        </w:rPr>
        <w:t>随着中国经济</w:t>
      </w:r>
      <w:r w:rsidR="008747C9" w:rsidRPr="002531C6">
        <w:rPr>
          <w:rFonts w:ascii="楷体_GB2312" w:eastAsia="楷体_GB2312" w:hAnsi="Times New Roman" w:cs="Times New Roman" w:hint="eastAsia"/>
          <w:bCs/>
          <w:color w:val="000000"/>
          <w:kern w:val="2"/>
          <w:sz w:val="24"/>
          <w:szCs w:val="24"/>
          <w:lang w:val="en-US"/>
        </w:rPr>
        <w:t>改革</w:t>
      </w:r>
      <w:r w:rsidR="00741A36" w:rsidRPr="002531C6">
        <w:rPr>
          <w:rFonts w:ascii="楷体_GB2312" w:eastAsia="楷体_GB2312" w:hAnsi="Times New Roman" w:cs="Times New Roman" w:hint="eastAsia"/>
          <w:bCs/>
          <w:color w:val="000000"/>
          <w:kern w:val="2"/>
          <w:sz w:val="24"/>
          <w:szCs w:val="24"/>
          <w:lang w:val="en-US"/>
        </w:rPr>
        <w:t>发展</w:t>
      </w:r>
      <w:r w:rsidR="008747C9" w:rsidRPr="002531C6">
        <w:rPr>
          <w:rFonts w:ascii="楷体_GB2312" w:eastAsia="楷体_GB2312" w:hAnsi="Times New Roman" w:cs="Times New Roman" w:hint="eastAsia"/>
          <w:bCs/>
          <w:color w:val="000000"/>
          <w:kern w:val="2"/>
          <w:sz w:val="24"/>
          <w:szCs w:val="24"/>
          <w:lang w:val="en-US"/>
        </w:rPr>
        <w:t>和国家综合实力提升</w:t>
      </w:r>
      <w:r w:rsidR="00741A36" w:rsidRPr="002531C6">
        <w:rPr>
          <w:rFonts w:ascii="楷体_GB2312" w:eastAsia="楷体_GB2312" w:hAnsi="Times New Roman" w:cs="Times New Roman" w:hint="eastAsia"/>
          <w:bCs/>
          <w:color w:val="000000"/>
          <w:kern w:val="2"/>
          <w:sz w:val="24"/>
          <w:szCs w:val="24"/>
          <w:lang w:val="en-US"/>
        </w:rPr>
        <w:t>，</w:t>
      </w:r>
      <w:r w:rsidR="008747C9" w:rsidRPr="002531C6">
        <w:rPr>
          <w:rFonts w:ascii="楷体_GB2312" w:eastAsia="楷体_GB2312" w:hAnsi="Times New Roman" w:cs="Times New Roman" w:hint="eastAsia"/>
          <w:bCs/>
          <w:color w:val="000000"/>
          <w:kern w:val="2"/>
          <w:sz w:val="24"/>
          <w:szCs w:val="24"/>
          <w:lang w:val="en-US"/>
        </w:rPr>
        <w:t>近几年</w:t>
      </w:r>
      <w:r w:rsidR="00741A36" w:rsidRPr="002531C6">
        <w:rPr>
          <w:rFonts w:ascii="楷体_GB2312" w:eastAsia="楷体_GB2312" w:hAnsi="Times New Roman" w:cs="Times New Roman" w:hint="eastAsia"/>
          <w:bCs/>
          <w:color w:val="000000"/>
          <w:kern w:val="2"/>
          <w:sz w:val="24"/>
          <w:szCs w:val="24"/>
          <w:lang w:val="en-US"/>
        </w:rPr>
        <w:t>大批企业</w:t>
      </w:r>
      <w:r w:rsidR="008747C9" w:rsidRPr="002531C6">
        <w:rPr>
          <w:rFonts w:ascii="楷体_GB2312" w:eastAsia="楷体_GB2312" w:hAnsi="Times New Roman" w:cs="Times New Roman" w:hint="eastAsia"/>
          <w:bCs/>
          <w:color w:val="000000"/>
          <w:kern w:val="2"/>
          <w:sz w:val="24"/>
          <w:szCs w:val="24"/>
          <w:lang w:val="en-US"/>
        </w:rPr>
        <w:t>在职</w:t>
      </w:r>
      <w:r w:rsidR="00741A36" w:rsidRPr="002531C6">
        <w:rPr>
          <w:rFonts w:ascii="楷体_GB2312" w:eastAsia="楷体_GB2312" w:hAnsi="Times New Roman" w:cs="Times New Roman" w:hint="eastAsia"/>
          <w:bCs/>
          <w:color w:val="000000"/>
          <w:kern w:val="2"/>
          <w:sz w:val="24"/>
          <w:szCs w:val="24"/>
          <w:lang w:val="en-US"/>
        </w:rPr>
        <w:t>人员、高校毕业生</w:t>
      </w:r>
      <w:r w:rsidR="002C295C" w:rsidRPr="002531C6">
        <w:rPr>
          <w:rFonts w:ascii="楷体_GB2312" w:eastAsia="楷体_GB2312" w:hAnsi="Times New Roman" w:cs="Times New Roman" w:hint="eastAsia"/>
          <w:bCs/>
          <w:color w:val="000000"/>
          <w:kern w:val="2"/>
          <w:sz w:val="24"/>
          <w:szCs w:val="24"/>
          <w:lang w:val="en-US"/>
        </w:rPr>
        <w:t>、在职</w:t>
      </w:r>
      <w:r w:rsidR="008747C9" w:rsidRPr="002531C6">
        <w:rPr>
          <w:rFonts w:ascii="楷体_GB2312" w:eastAsia="楷体_GB2312" w:hAnsi="Times New Roman" w:cs="Times New Roman" w:hint="eastAsia"/>
          <w:bCs/>
          <w:color w:val="000000"/>
          <w:kern w:val="2"/>
          <w:sz w:val="24"/>
          <w:szCs w:val="24"/>
          <w:lang w:val="en-US"/>
        </w:rPr>
        <w:t>管理</w:t>
      </w:r>
      <w:r w:rsidR="002C295C" w:rsidRPr="002531C6">
        <w:rPr>
          <w:rFonts w:ascii="楷体_GB2312" w:eastAsia="楷体_GB2312" w:hAnsi="Times New Roman" w:cs="Times New Roman" w:hint="eastAsia"/>
          <w:bCs/>
          <w:color w:val="000000"/>
          <w:kern w:val="2"/>
          <w:sz w:val="24"/>
          <w:szCs w:val="24"/>
          <w:lang w:val="en-US"/>
        </w:rPr>
        <w:t>人员等</w:t>
      </w:r>
      <w:r w:rsidR="00741A36" w:rsidRPr="002531C6">
        <w:rPr>
          <w:rFonts w:ascii="楷体_GB2312" w:eastAsia="楷体_GB2312" w:hAnsi="Times New Roman" w:cs="Times New Roman" w:hint="eastAsia"/>
          <w:bCs/>
          <w:color w:val="000000"/>
          <w:kern w:val="2"/>
          <w:sz w:val="24"/>
          <w:szCs w:val="24"/>
          <w:lang w:val="en-US"/>
        </w:rPr>
        <w:t>纷纷</w:t>
      </w:r>
      <w:r w:rsidR="002C295C" w:rsidRPr="002531C6">
        <w:rPr>
          <w:rFonts w:ascii="楷体_GB2312" w:eastAsia="楷体_GB2312" w:hAnsi="Times New Roman" w:cs="Times New Roman" w:hint="eastAsia"/>
          <w:bCs/>
          <w:color w:val="000000"/>
          <w:kern w:val="2"/>
          <w:sz w:val="24"/>
          <w:szCs w:val="24"/>
          <w:lang w:val="en-US"/>
        </w:rPr>
        <w:t>报名参加各类人才培训证书班。同时，</w:t>
      </w:r>
      <w:r w:rsidR="00741A36" w:rsidRPr="002531C6">
        <w:rPr>
          <w:rFonts w:ascii="楷体_GB2312" w:eastAsia="楷体_GB2312" w:hAnsi="Times New Roman" w:cs="Times New Roman" w:hint="eastAsia"/>
          <w:bCs/>
          <w:color w:val="000000"/>
          <w:kern w:val="2"/>
          <w:sz w:val="24"/>
          <w:szCs w:val="24"/>
          <w:lang w:val="en-US"/>
        </w:rPr>
        <w:t>报考成人教育、网络教育，以及在职国际高等学历教育</w:t>
      </w:r>
      <w:r w:rsidR="008747C9" w:rsidRPr="002531C6">
        <w:rPr>
          <w:rFonts w:ascii="楷体_GB2312" w:eastAsia="楷体_GB2312" w:hAnsi="Times New Roman" w:cs="Times New Roman" w:hint="eastAsia"/>
          <w:bCs/>
          <w:color w:val="000000"/>
          <w:kern w:val="2"/>
          <w:sz w:val="24"/>
          <w:szCs w:val="24"/>
          <w:lang w:val="en-US"/>
        </w:rPr>
        <w:t>方兴未艾</w:t>
      </w:r>
      <w:r w:rsidR="00741A36" w:rsidRPr="002531C6">
        <w:rPr>
          <w:rFonts w:ascii="楷体_GB2312" w:eastAsia="楷体_GB2312" w:hAnsi="Times New Roman" w:cs="Times New Roman" w:hint="eastAsia"/>
          <w:bCs/>
          <w:color w:val="000000"/>
          <w:kern w:val="2"/>
          <w:sz w:val="24"/>
          <w:szCs w:val="24"/>
          <w:lang w:val="en-US"/>
        </w:rPr>
        <w:t>，掀起</w:t>
      </w:r>
      <w:r w:rsidR="008747C9" w:rsidRPr="002531C6">
        <w:rPr>
          <w:rFonts w:ascii="楷体_GB2312" w:eastAsia="楷体_GB2312" w:hAnsi="Times New Roman" w:cs="Times New Roman" w:hint="eastAsia"/>
          <w:bCs/>
          <w:color w:val="000000"/>
          <w:kern w:val="2"/>
          <w:sz w:val="24"/>
          <w:szCs w:val="24"/>
          <w:lang w:val="en-US"/>
        </w:rPr>
        <w:t>了</w:t>
      </w:r>
      <w:r w:rsidR="00741A36" w:rsidRPr="002531C6">
        <w:rPr>
          <w:rFonts w:ascii="楷体_GB2312" w:eastAsia="楷体_GB2312" w:hAnsi="Times New Roman" w:cs="Times New Roman" w:hint="eastAsia"/>
          <w:bCs/>
          <w:color w:val="000000"/>
          <w:kern w:val="2"/>
          <w:sz w:val="24"/>
          <w:szCs w:val="24"/>
          <w:lang w:val="en-US"/>
        </w:rPr>
        <w:t>西方发达国家大学，甚至世界5</w:t>
      </w:r>
      <w:r w:rsidR="00741A36" w:rsidRPr="002531C6">
        <w:rPr>
          <w:rFonts w:ascii="楷体_GB2312" w:eastAsia="楷体_GB2312" w:hAnsi="Times New Roman" w:cs="Times New Roman"/>
          <w:bCs/>
          <w:color w:val="000000"/>
          <w:kern w:val="2"/>
          <w:sz w:val="24"/>
          <w:szCs w:val="24"/>
          <w:lang w:val="en-US"/>
        </w:rPr>
        <w:t>00</w:t>
      </w:r>
      <w:r w:rsidR="00741A36" w:rsidRPr="002531C6">
        <w:rPr>
          <w:rFonts w:ascii="楷体_GB2312" w:eastAsia="楷体_GB2312" w:hAnsi="Times New Roman" w:cs="Times New Roman" w:hint="eastAsia"/>
          <w:bCs/>
          <w:color w:val="000000"/>
          <w:kern w:val="2"/>
          <w:sz w:val="24"/>
          <w:szCs w:val="24"/>
          <w:lang w:val="en-US"/>
        </w:rPr>
        <w:t>强</w:t>
      </w:r>
      <w:r w:rsidR="00CC5691" w:rsidRPr="002531C6">
        <w:rPr>
          <w:rFonts w:ascii="楷体_GB2312" w:eastAsia="楷体_GB2312" w:hAnsi="Times New Roman" w:cs="Times New Roman" w:hint="eastAsia"/>
          <w:bCs/>
          <w:color w:val="000000"/>
          <w:kern w:val="2"/>
          <w:sz w:val="24"/>
          <w:szCs w:val="24"/>
          <w:lang w:val="en-US"/>
        </w:rPr>
        <w:t>名校</w:t>
      </w:r>
      <w:r w:rsidR="00741A36" w:rsidRPr="002531C6">
        <w:rPr>
          <w:rFonts w:ascii="楷体_GB2312" w:eastAsia="楷体_GB2312" w:hAnsi="Times New Roman" w:cs="Times New Roman" w:hint="eastAsia"/>
          <w:bCs/>
          <w:color w:val="000000"/>
          <w:kern w:val="2"/>
          <w:sz w:val="24"/>
          <w:szCs w:val="24"/>
          <w:lang w:val="en-US"/>
        </w:rPr>
        <w:t>纷纷来中国合作办学</w:t>
      </w:r>
      <w:r w:rsidR="002C295C" w:rsidRPr="002531C6">
        <w:rPr>
          <w:rFonts w:ascii="楷体_GB2312" w:eastAsia="楷体_GB2312" w:hAnsi="Times New Roman" w:cs="Times New Roman" w:hint="eastAsia"/>
          <w:bCs/>
          <w:color w:val="000000"/>
          <w:kern w:val="2"/>
          <w:sz w:val="24"/>
          <w:szCs w:val="24"/>
          <w:lang w:val="en-US"/>
        </w:rPr>
        <w:t>热潮</w:t>
      </w:r>
      <w:r w:rsidR="00741A36" w:rsidRPr="002531C6">
        <w:rPr>
          <w:rFonts w:ascii="楷体_GB2312" w:eastAsia="楷体_GB2312" w:hAnsi="Times New Roman" w:cs="Times New Roman" w:hint="eastAsia"/>
          <w:bCs/>
          <w:color w:val="000000"/>
          <w:kern w:val="2"/>
          <w:sz w:val="24"/>
          <w:szCs w:val="24"/>
          <w:lang w:val="en-US"/>
        </w:rPr>
        <w:t>。</w:t>
      </w:r>
    </w:p>
    <w:p w14:paraId="2B36F16D" w14:textId="0CF43E4E" w:rsidR="003616DC" w:rsidRPr="002531C6" w:rsidRDefault="002C295C"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另一方面，部分机构和个人“伪造假证</w:t>
      </w:r>
      <w:r w:rsidR="00D730A0">
        <w:rPr>
          <w:rFonts w:ascii="楷体_GB2312" w:eastAsia="楷体_GB2312" w:hAnsi="Times New Roman" w:cs="Times New Roman" w:hint="eastAsia"/>
          <w:bCs/>
          <w:color w:val="000000"/>
          <w:kern w:val="2"/>
          <w:sz w:val="24"/>
          <w:szCs w:val="24"/>
          <w:lang w:val="en-US"/>
        </w:rPr>
        <w:t>书</w:t>
      </w:r>
      <w:r w:rsidRPr="002531C6">
        <w:rPr>
          <w:rFonts w:ascii="楷体_GB2312" w:eastAsia="楷体_GB2312" w:hAnsi="Times New Roman" w:cs="Times New Roman" w:hint="eastAsia"/>
          <w:bCs/>
          <w:color w:val="000000"/>
          <w:kern w:val="2"/>
          <w:sz w:val="24"/>
          <w:szCs w:val="24"/>
          <w:lang w:val="en-US"/>
        </w:rPr>
        <w:t>”</w:t>
      </w:r>
      <w:r w:rsidR="00A60787" w:rsidRPr="002531C6">
        <w:rPr>
          <w:rFonts w:ascii="楷体_GB2312" w:eastAsia="楷体_GB2312" w:hAnsi="Times New Roman" w:cs="Times New Roman" w:hint="eastAsia"/>
          <w:bCs/>
          <w:color w:val="000000"/>
          <w:kern w:val="2"/>
          <w:sz w:val="24"/>
          <w:szCs w:val="24"/>
          <w:lang w:val="en-US"/>
        </w:rPr>
        <w:t>以及“</w:t>
      </w:r>
      <w:r w:rsidRPr="002531C6">
        <w:rPr>
          <w:rFonts w:ascii="楷体_GB2312" w:eastAsia="楷体_GB2312" w:hAnsi="Times New Roman" w:cs="Times New Roman" w:hint="eastAsia"/>
          <w:bCs/>
          <w:color w:val="000000"/>
          <w:kern w:val="2"/>
          <w:sz w:val="24"/>
          <w:szCs w:val="24"/>
          <w:lang w:val="en-US"/>
        </w:rPr>
        <w:t>失信行为</w:t>
      </w:r>
      <w:r w:rsidR="00A60787" w:rsidRPr="002531C6">
        <w:rPr>
          <w:rFonts w:ascii="楷体_GB2312" w:eastAsia="楷体_GB2312" w:hAnsi="Times New Roman" w:cs="Times New Roman" w:hint="eastAsia"/>
          <w:bCs/>
          <w:color w:val="000000"/>
          <w:kern w:val="2"/>
          <w:sz w:val="24"/>
          <w:szCs w:val="24"/>
          <w:lang w:val="en-US"/>
        </w:rPr>
        <w:t>”时而出现</w:t>
      </w:r>
      <w:r w:rsidR="008747C9" w:rsidRPr="002531C6">
        <w:rPr>
          <w:rFonts w:ascii="楷体_GB2312" w:eastAsia="楷体_GB2312" w:hAnsi="Times New Roman" w:cs="Times New Roman" w:hint="eastAsia"/>
          <w:bCs/>
          <w:color w:val="000000"/>
          <w:kern w:val="2"/>
          <w:sz w:val="24"/>
          <w:szCs w:val="24"/>
          <w:lang w:val="en-US"/>
        </w:rPr>
        <w:t>、杜而不绝</w:t>
      </w:r>
      <w:r w:rsidR="00A60787" w:rsidRPr="002531C6">
        <w:rPr>
          <w:rFonts w:ascii="楷体_GB2312" w:eastAsia="楷体_GB2312" w:hAnsi="Times New Roman" w:cs="Times New Roman" w:hint="eastAsia"/>
          <w:bCs/>
          <w:color w:val="000000"/>
          <w:kern w:val="2"/>
          <w:sz w:val="24"/>
          <w:szCs w:val="24"/>
          <w:lang w:val="en-US"/>
        </w:rPr>
        <w:t>，严重干扰了教育培训部门质量管控、政府主管部门</w:t>
      </w:r>
      <w:r w:rsidR="003616DC" w:rsidRPr="002531C6">
        <w:rPr>
          <w:rFonts w:ascii="楷体_GB2312" w:eastAsia="楷体_GB2312" w:hAnsi="Times New Roman" w:cs="Times New Roman" w:hint="eastAsia"/>
          <w:bCs/>
          <w:color w:val="000000"/>
          <w:kern w:val="2"/>
          <w:sz w:val="24"/>
          <w:szCs w:val="24"/>
          <w:lang w:val="en-US"/>
        </w:rPr>
        <w:t>声誉</w:t>
      </w:r>
      <w:r w:rsidR="00A60787" w:rsidRPr="002531C6">
        <w:rPr>
          <w:rFonts w:ascii="楷体_GB2312" w:eastAsia="楷体_GB2312" w:hAnsi="Times New Roman" w:cs="Times New Roman" w:hint="eastAsia"/>
          <w:bCs/>
          <w:color w:val="000000"/>
          <w:kern w:val="2"/>
          <w:sz w:val="24"/>
          <w:szCs w:val="24"/>
          <w:lang w:val="en-US"/>
        </w:rPr>
        <w:t>，以及用人单位</w:t>
      </w:r>
      <w:r w:rsidR="003616DC" w:rsidRPr="002531C6">
        <w:rPr>
          <w:rFonts w:ascii="楷体_GB2312" w:eastAsia="楷体_GB2312" w:hAnsi="Times New Roman" w:cs="Times New Roman" w:hint="eastAsia"/>
          <w:bCs/>
          <w:color w:val="000000"/>
          <w:kern w:val="2"/>
          <w:sz w:val="24"/>
          <w:szCs w:val="24"/>
          <w:lang w:val="en-US"/>
        </w:rPr>
        <w:t>建立</w:t>
      </w:r>
      <w:r w:rsidR="00A60787" w:rsidRPr="002531C6">
        <w:rPr>
          <w:rFonts w:ascii="楷体_GB2312" w:eastAsia="楷体_GB2312" w:hAnsi="Times New Roman" w:cs="Times New Roman" w:hint="eastAsia"/>
          <w:bCs/>
          <w:color w:val="000000"/>
          <w:kern w:val="2"/>
          <w:sz w:val="24"/>
          <w:szCs w:val="24"/>
          <w:lang w:val="en-US"/>
        </w:rPr>
        <w:t>培养考核人才体系</w:t>
      </w:r>
      <w:r w:rsidR="003616DC" w:rsidRPr="002531C6">
        <w:rPr>
          <w:rFonts w:ascii="楷体_GB2312" w:eastAsia="楷体_GB2312" w:hAnsi="Times New Roman" w:cs="Times New Roman" w:hint="eastAsia"/>
          <w:bCs/>
          <w:color w:val="000000"/>
          <w:kern w:val="2"/>
          <w:sz w:val="24"/>
          <w:szCs w:val="24"/>
          <w:lang w:val="en-US"/>
        </w:rPr>
        <w:t>。同时，</w:t>
      </w:r>
      <w:r w:rsidR="00D730A0">
        <w:rPr>
          <w:rFonts w:ascii="楷体_GB2312" w:eastAsia="楷体_GB2312" w:hAnsi="Times New Roman" w:cs="Times New Roman" w:hint="eastAsia"/>
          <w:bCs/>
          <w:color w:val="000000"/>
          <w:kern w:val="2"/>
          <w:sz w:val="24"/>
          <w:szCs w:val="24"/>
          <w:lang w:val="en-US"/>
        </w:rPr>
        <w:t>也</w:t>
      </w:r>
      <w:r w:rsidR="003616DC" w:rsidRPr="002531C6">
        <w:rPr>
          <w:rFonts w:ascii="楷体_GB2312" w:eastAsia="楷体_GB2312" w:hAnsi="Times New Roman" w:cs="Times New Roman" w:hint="eastAsia"/>
          <w:bCs/>
          <w:color w:val="000000"/>
          <w:kern w:val="2"/>
          <w:sz w:val="24"/>
          <w:szCs w:val="24"/>
          <w:lang w:val="en-US"/>
        </w:rPr>
        <w:t>给社会诚信和公平公正体系造成了极大的冲击</w:t>
      </w:r>
      <w:r w:rsidR="003616DC" w:rsidRPr="002531C6">
        <w:rPr>
          <w:rFonts w:ascii="楷体_GB2312" w:eastAsia="楷体_GB2312" w:hAnsi="Times New Roman" w:cs="Times New Roman"/>
          <w:bCs/>
          <w:color w:val="000000"/>
          <w:kern w:val="2"/>
          <w:sz w:val="24"/>
          <w:szCs w:val="24"/>
          <w:lang w:val="en-US"/>
        </w:rPr>
        <w:t>…</w:t>
      </w:r>
      <w:r w:rsidR="003616DC" w:rsidRPr="002531C6">
        <w:rPr>
          <w:rFonts w:ascii="楷体_GB2312" w:eastAsia="楷体_GB2312" w:hAnsi="Times New Roman" w:cs="Times New Roman"/>
          <w:bCs/>
          <w:color w:val="000000"/>
          <w:kern w:val="2"/>
          <w:sz w:val="24"/>
          <w:szCs w:val="24"/>
          <w:lang w:val="en-US"/>
        </w:rPr>
        <w:t xml:space="preserve"> </w:t>
      </w:r>
      <w:r w:rsidR="003616DC" w:rsidRPr="002531C6">
        <w:rPr>
          <w:rFonts w:ascii="楷体_GB2312" w:eastAsia="楷体_GB2312" w:hAnsi="Times New Roman" w:cs="Times New Roman"/>
          <w:bCs/>
          <w:color w:val="000000"/>
          <w:kern w:val="2"/>
          <w:sz w:val="24"/>
          <w:szCs w:val="24"/>
          <w:lang w:val="en-US"/>
        </w:rPr>
        <w:t>…</w:t>
      </w:r>
      <w:r w:rsidR="003616DC" w:rsidRPr="002531C6">
        <w:rPr>
          <w:rFonts w:ascii="楷体_GB2312" w:eastAsia="楷体_GB2312" w:hAnsi="Times New Roman" w:cs="Times New Roman" w:hint="eastAsia"/>
          <w:bCs/>
          <w:color w:val="000000"/>
          <w:kern w:val="2"/>
          <w:sz w:val="24"/>
          <w:szCs w:val="24"/>
          <w:lang w:val="en-US"/>
        </w:rPr>
        <w:t>。</w:t>
      </w:r>
    </w:p>
    <w:p w14:paraId="6551A0F9" w14:textId="086F61EB" w:rsidR="006424C6" w:rsidRPr="002531C6" w:rsidRDefault="003616DC"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为了尽快落实国务院、</w:t>
      </w:r>
      <w:proofErr w:type="gramStart"/>
      <w:r w:rsidR="00D730A0">
        <w:rPr>
          <w:rFonts w:ascii="楷体_GB2312" w:eastAsia="楷体_GB2312" w:hAnsi="Times New Roman" w:cs="Times New Roman" w:hint="eastAsia"/>
          <w:bCs/>
          <w:color w:val="000000"/>
          <w:kern w:val="2"/>
          <w:sz w:val="24"/>
          <w:szCs w:val="24"/>
          <w:lang w:val="en-US"/>
        </w:rPr>
        <w:t>发改委</w:t>
      </w:r>
      <w:proofErr w:type="gramEnd"/>
      <w:r w:rsidR="00D730A0">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教育部</w:t>
      </w:r>
      <w:r w:rsidR="00A81D95" w:rsidRPr="002531C6">
        <w:rPr>
          <w:rFonts w:ascii="楷体_GB2312" w:eastAsia="楷体_GB2312" w:hAnsi="Times New Roman" w:cs="Times New Roman" w:hint="eastAsia"/>
          <w:bCs/>
          <w:color w:val="000000"/>
          <w:kern w:val="2"/>
          <w:sz w:val="24"/>
          <w:szCs w:val="24"/>
          <w:lang w:val="en-US"/>
        </w:rPr>
        <w:t>、司法部</w:t>
      </w:r>
      <w:r w:rsidR="00D42B59"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人力资源和社会保障部关于</w:t>
      </w:r>
      <w:r w:rsidR="00A81D95" w:rsidRPr="002531C6">
        <w:rPr>
          <w:rFonts w:ascii="楷体_GB2312" w:eastAsia="楷体_GB2312" w:hAnsi="Times New Roman" w:cs="Times New Roman" w:hint="eastAsia"/>
          <w:bCs/>
          <w:color w:val="000000"/>
          <w:kern w:val="2"/>
          <w:sz w:val="24"/>
          <w:szCs w:val="24"/>
          <w:lang w:val="en-US"/>
        </w:rPr>
        <w:t>证书鉴定、职业资格</w:t>
      </w:r>
      <w:hyperlink r:id="rId8" w:tgtFrame="_blank" w:history="1">
        <w:r w:rsidR="00D42B59" w:rsidRPr="002531C6">
          <w:rPr>
            <w:rFonts w:ascii="楷体_GB2312" w:eastAsia="楷体_GB2312" w:hAnsi="Times New Roman" w:cs="Times New Roman" w:hint="eastAsia"/>
            <w:bCs/>
            <w:color w:val="000000"/>
            <w:kern w:val="2"/>
            <w:sz w:val="24"/>
            <w:szCs w:val="24"/>
            <w:lang w:val="en-US"/>
          </w:rPr>
          <w:t>鉴定</w:t>
        </w:r>
        <w:r w:rsidR="006424C6" w:rsidRPr="002531C6">
          <w:rPr>
            <w:rFonts w:ascii="楷体_GB2312" w:eastAsia="楷体_GB2312" w:hAnsi="Times New Roman" w:cs="Times New Roman" w:hint="eastAsia"/>
            <w:bCs/>
            <w:color w:val="000000"/>
            <w:kern w:val="2"/>
            <w:sz w:val="24"/>
            <w:szCs w:val="24"/>
            <w:lang w:val="en-US"/>
          </w:rPr>
          <w:t>及</w:t>
        </w:r>
        <w:r w:rsidR="00D730A0">
          <w:rPr>
            <w:rFonts w:ascii="楷体_GB2312" w:eastAsia="楷体_GB2312" w:hAnsi="Times New Roman" w:cs="Times New Roman" w:hint="eastAsia"/>
            <w:bCs/>
            <w:color w:val="000000"/>
            <w:kern w:val="2"/>
            <w:sz w:val="24"/>
            <w:szCs w:val="24"/>
            <w:lang w:val="en-US"/>
          </w:rPr>
          <w:t>有效证书</w:t>
        </w:r>
        <w:r w:rsidR="006424C6" w:rsidRPr="002531C6">
          <w:rPr>
            <w:rFonts w:ascii="楷体_GB2312" w:eastAsia="楷体_GB2312" w:hAnsi="Times New Roman" w:cs="Times New Roman" w:hint="eastAsia"/>
            <w:bCs/>
            <w:color w:val="000000"/>
            <w:kern w:val="2"/>
            <w:sz w:val="24"/>
            <w:szCs w:val="24"/>
            <w:lang w:val="en-US"/>
          </w:rPr>
          <w:t>认证服务的</w:t>
        </w:r>
        <w:r w:rsidR="00A81D95" w:rsidRPr="002531C6">
          <w:rPr>
            <w:rFonts w:ascii="楷体_GB2312" w:eastAsia="楷体_GB2312" w:hAnsi="Times New Roman" w:cs="Times New Roman" w:hint="eastAsia"/>
            <w:bCs/>
            <w:color w:val="000000"/>
            <w:kern w:val="2"/>
            <w:sz w:val="24"/>
            <w:szCs w:val="24"/>
            <w:lang w:val="en-US"/>
          </w:rPr>
          <w:t>相关规定</w:t>
        </w:r>
      </w:hyperlink>
      <w:r w:rsidR="00A81D95" w:rsidRPr="002531C6">
        <w:rPr>
          <w:rFonts w:ascii="楷体_GB2312" w:eastAsia="楷体_GB2312" w:hAnsi="Times New Roman" w:cs="Times New Roman" w:hint="eastAsia"/>
          <w:bCs/>
          <w:color w:val="000000"/>
          <w:kern w:val="2"/>
          <w:sz w:val="24"/>
          <w:szCs w:val="24"/>
          <w:lang w:val="en-US"/>
        </w:rPr>
        <w:t>，上海市</w:t>
      </w:r>
      <w:r w:rsidR="00497C33">
        <w:rPr>
          <w:rFonts w:ascii="楷体_GB2312" w:eastAsia="楷体_GB2312" w:hAnsi="Times New Roman" w:cs="Times New Roman" w:hint="eastAsia"/>
          <w:bCs/>
          <w:color w:val="000000"/>
          <w:kern w:val="2"/>
          <w:sz w:val="24"/>
          <w:szCs w:val="24"/>
          <w:lang w:val="en-US"/>
        </w:rPr>
        <w:t>现代</w:t>
      </w:r>
      <w:r w:rsidR="00A81D95" w:rsidRPr="002531C6">
        <w:rPr>
          <w:rFonts w:ascii="楷体_GB2312" w:eastAsia="楷体_GB2312" w:hAnsi="Times New Roman" w:cs="Times New Roman" w:hint="eastAsia"/>
          <w:bCs/>
          <w:color w:val="000000"/>
          <w:kern w:val="2"/>
          <w:sz w:val="24"/>
          <w:szCs w:val="24"/>
          <w:lang w:val="en-US"/>
        </w:rPr>
        <w:t>人才评估鉴定服务中心（以下简称：</w:t>
      </w:r>
      <w:r w:rsidR="00D730A0">
        <w:rPr>
          <w:rFonts w:ascii="楷体_GB2312" w:eastAsia="楷体_GB2312" w:hAnsi="Times New Roman" w:cs="Times New Roman" w:hint="eastAsia"/>
          <w:bCs/>
          <w:color w:val="000000"/>
          <w:kern w:val="2"/>
          <w:sz w:val="24"/>
          <w:szCs w:val="24"/>
          <w:lang w:val="en-US"/>
        </w:rPr>
        <w:t>市</w:t>
      </w:r>
      <w:r w:rsidR="00A81D95" w:rsidRPr="002531C6">
        <w:rPr>
          <w:rFonts w:ascii="楷体_GB2312" w:eastAsia="楷体_GB2312" w:hAnsi="Times New Roman" w:cs="Times New Roman" w:hint="eastAsia"/>
          <w:bCs/>
          <w:color w:val="000000"/>
          <w:kern w:val="2"/>
          <w:sz w:val="24"/>
          <w:szCs w:val="24"/>
          <w:lang w:val="en-US"/>
        </w:rPr>
        <w:t>鉴定中心），特制定</w:t>
      </w:r>
      <w:r w:rsidR="00F44071" w:rsidRPr="002531C6">
        <w:rPr>
          <w:rFonts w:ascii="楷体_GB2312" w:eastAsia="楷体_GB2312" w:hAnsi="Times New Roman" w:cs="Times New Roman" w:hint="eastAsia"/>
          <w:bCs/>
          <w:color w:val="000000"/>
          <w:kern w:val="2"/>
          <w:sz w:val="24"/>
          <w:szCs w:val="24"/>
          <w:lang w:val="en-US"/>
        </w:rPr>
        <w:t>在职人员</w:t>
      </w:r>
      <w:r w:rsidR="00A81D95" w:rsidRPr="002531C6">
        <w:rPr>
          <w:rFonts w:ascii="楷体_GB2312" w:eastAsia="楷体_GB2312" w:hAnsi="Times New Roman" w:cs="Times New Roman" w:hint="eastAsia"/>
          <w:bCs/>
          <w:color w:val="000000"/>
          <w:kern w:val="2"/>
          <w:sz w:val="24"/>
          <w:szCs w:val="24"/>
          <w:lang w:val="en-US"/>
        </w:rPr>
        <w:t>《证书鉴定评估与失信行为管理暂行办法》（以下简称：本办法）。</w:t>
      </w:r>
    </w:p>
    <w:p w14:paraId="7D7A8890" w14:textId="635C5361" w:rsidR="00A81D95" w:rsidRPr="002531C6" w:rsidRDefault="00A81D95" w:rsidP="002531C6">
      <w:pPr>
        <w:widowControl w:val="0"/>
        <w:autoSpaceDE w:val="0"/>
        <w:autoSpaceDN w:val="0"/>
        <w:adjustRightInd w:val="0"/>
        <w:spacing w:after="0" w:line="360" w:lineRule="auto"/>
        <w:jc w:val="center"/>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
          <w:color w:val="000000"/>
          <w:kern w:val="2"/>
          <w:sz w:val="24"/>
          <w:szCs w:val="24"/>
          <w:lang w:val="en-US"/>
        </w:rPr>
        <w:t xml:space="preserve">第一章 </w:t>
      </w:r>
      <w:r w:rsidRPr="002531C6">
        <w:rPr>
          <w:rFonts w:ascii="楷体_GB2312" w:eastAsia="楷体_GB2312" w:hAnsi="Times New Roman" w:cs="Times New Roman"/>
          <w:b/>
          <w:color w:val="000000"/>
          <w:kern w:val="2"/>
          <w:sz w:val="24"/>
          <w:szCs w:val="24"/>
          <w:lang w:val="en-US"/>
        </w:rPr>
        <w:t xml:space="preserve"> </w:t>
      </w:r>
      <w:r w:rsidRPr="002531C6">
        <w:rPr>
          <w:rFonts w:ascii="楷体_GB2312" w:eastAsia="楷体_GB2312" w:hAnsi="Times New Roman" w:cs="Times New Roman" w:hint="eastAsia"/>
          <w:b/>
          <w:color w:val="000000"/>
          <w:kern w:val="2"/>
          <w:sz w:val="24"/>
          <w:szCs w:val="24"/>
          <w:lang w:val="en-US"/>
        </w:rPr>
        <w:t>总</w:t>
      </w:r>
      <w:r w:rsidR="00A650F6" w:rsidRPr="002531C6">
        <w:rPr>
          <w:rFonts w:ascii="楷体_GB2312" w:eastAsia="楷体_GB2312" w:hAnsi="Times New Roman" w:cs="Times New Roman" w:hint="eastAsia"/>
          <w:b/>
          <w:color w:val="000000"/>
          <w:kern w:val="2"/>
          <w:sz w:val="24"/>
          <w:szCs w:val="24"/>
          <w:lang w:val="en-US"/>
        </w:rPr>
        <w:t xml:space="preserve"> </w:t>
      </w:r>
      <w:r w:rsidRPr="002531C6">
        <w:rPr>
          <w:rFonts w:ascii="楷体_GB2312" w:eastAsia="楷体_GB2312" w:hAnsi="Times New Roman" w:cs="Times New Roman"/>
          <w:b/>
          <w:color w:val="000000"/>
          <w:kern w:val="2"/>
          <w:sz w:val="24"/>
          <w:szCs w:val="24"/>
          <w:lang w:val="en-US"/>
        </w:rPr>
        <w:t>则</w:t>
      </w:r>
    </w:p>
    <w:p w14:paraId="28751EA9" w14:textId="67F78CB3" w:rsidR="00D42B59" w:rsidRPr="002531C6" w:rsidRDefault="00A81D95"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
          <w:color w:val="000000"/>
          <w:kern w:val="2"/>
          <w:sz w:val="24"/>
          <w:szCs w:val="24"/>
          <w:lang w:val="en-US"/>
        </w:rPr>
        <w:t>第</w:t>
      </w:r>
      <w:r w:rsidRPr="002531C6">
        <w:rPr>
          <w:rFonts w:ascii="楷体_GB2312" w:eastAsia="楷体_GB2312" w:hAnsi="Times New Roman" w:cs="Times New Roman"/>
          <w:b/>
          <w:color w:val="000000"/>
          <w:kern w:val="2"/>
          <w:sz w:val="24"/>
          <w:szCs w:val="24"/>
          <w:lang w:val="en-US"/>
        </w:rPr>
        <w:t>1</w:t>
      </w:r>
      <w:r w:rsidRPr="002531C6">
        <w:rPr>
          <w:rFonts w:ascii="楷体_GB2312" w:eastAsia="楷体_GB2312" w:hAnsi="Times New Roman" w:cs="Times New Roman" w:hint="eastAsia"/>
          <w:b/>
          <w:color w:val="000000"/>
          <w:kern w:val="2"/>
          <w:sz w:val="24"/>
          <w:szCs w:val="24"/>
          <w:lang w:val="en-US"/>
        </w:rPr>
        <w:t>条：法律</w:t>
      </w:r>
      <w:r w:rsidR="00A650F6" w:rsidRPr="002531C6">
        <w:rPr>
          <w:rFonts w:ascii="楷体_GB2312" w:eastAsia="楷体_GB2312" w:hAnsi="Times New Roman" w:cs="Times New Roman" w:hint="eastAsia"/>
          <w:b/>
          <w:color w:val="000000"/>
          <w:kern w:val="2"/>
          <w:sz w:val="24"/>
          <w:szCs w:val="24"/>
          <w:lang w:val="en-US"/>
        </w:rPr>
        <w:t>法规</w:t>
      </w:r>
      <w:r w:rsidRPr="002531C6">
        <w:rPr>
          <w:rFonts w:ascii="楷体_GB2312" w:eastAsia="楷体_GB2312" w:hAnsi="Times New Roman" w:cs="Times New Roman" w:hint="eastAsia"/>
          <w:b/>
          <w:color w:val="000000"/>
          <w:kern w:val="2"/>
          <w:sz w:val="24"/>
          <w:szCs w:val="24"/>
          <w:lang w:val="en-US"/>
        </w:rPr>
        <w:t>依据</w:t>
      </w:r>
    </w:p>
    <w:p w14:paraId="326ADB80" w14:textId="2247B59B" w:rsidR="008A4DB8" w:rsidRPr="002531C6" w:rsidRDefault="002531C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A81D95" w:rsidRPr="002531C6">
        <w:rPr>
          <w:rFonts w:ascii="楷体_GB2312" w:eastAsia="楷体_GB2312" w:hAnsi="Times New Roman" w:cs="Times New Roman" w:hint="eastAsia"/>
          <w:bCs/>
          <w:color w:val="000000"/>
          <w:kern w:val="2"/>
          <w:sz w:val="24"/>
          <w:szCs w:val="24"/>
          <w:lang w:val="en-US"/>
        </w:rPr>
        <w:t>为保证</w:t>
      </w:r>
      <w:r w:rsidR="00AB3485" w:rsidRPr="002531C6">
        <w:rPr>
          <w:rFonts w:ascii="楷体_GB2312" w:eastAsia="楷体_GB2312" w:hAnsi="Times New Roman" w:cs="Times New Roman" w:hint="eastAsia"/>
          <w:bCs/>
          <w:color w:val="000000"/>
          <w:kern w:val="2"/>
          <w:sz w:val="24"/>
          <w:szCs w:val="24"/>
          <w:lang w:val="en-US"/>
        </w:rPr>
        <w:t>各类证书鉴定，包括在职国际</w:t>
      </w:r>
      <w:r w:rsidR="00A81D95" w:rsidRPr="002531C6">
        <w:rPr>
          <w:rFonts w:ascii="楷体_GB2312" w:eastAsia="楷体_GB2312" w:hAnsi="Times New Roman" w:cs="Times New Roman" w:hint="eastAsia"/>
          <w:bCs/>
          <w:color w:val="000000"/>
          <w:kern w:val="2"/>
          <w:sz w:val="24"/>
          <w:szCs w:val="24"/>
          <w:lang w:val="en-US"/>
        </w:rPr>
        <w:t>学历学位认证的科学性、准确性、连续性和权威性，依据中华人民共和国</w:t>
      </w:r>
      <w:r w:rsidR="00D97FE3" w:rsidRPr="002531C6">
        <w:rPr>
          <w:rFonts w:ascii="楷体_GB2312" w:eastAsia="楷体_GB2312" w:hAnsi="Times New Roman" w:cs="Times New Roman"/>
          <w:bCs/>
          <w:color w:val="000000"/>
          <w:kern w:val="2"/>
          <w:sz w:val="24"/>
          <w:szCs w:val="24"/>
          <w:lang w:val="en-US"/>
        </w:rPr>
        <w:t>教育部等四部</w:t>
      </w:r>
      <w:r w:rsidR="00D97FE3" w:rsidRPr="002531C6">
        <w:rPr>
          <w:rFonts w:ascii="楷体_GB2312" w:eastAsia="楷体_GB2312" w:hAnsi="Times New Roman" w:cs="Times New Roman" w:hint="eastAsia"/>
          <w:bCs/>
          <w:color w:val="000000"/>
          <w:kern w:val="2"/>
          <w:sz w:val="24"/>
          <w:szCs w:val="24"/>
          <w:lang w:val="en-US"/>
        </w:rPr>
        <w:t>委</w:t>
      </w:r>
      <w:r w:rsidR="00D97FE3" w:rsidRPr="002531C6">
        <w:rPr>
          <w:rFonts w:ascii="楷体_GB2312" w:eastAsia="楷体_GB2312" w:hAnsi="Times New Roman" w:cs="Times New Roman"/>
          <w:bCs/>
          <w:color w:val="000000"/>
          <w:kern w:val="2"/>
          <w:sz w:val="24"/>
          <w:szCs w:val="24"/>
          <w:lang w:val="en-US"/>
        </w:rPr>
        <w:t>印发《关于在院校实施</w:t>
      </w:r>
      <w:r w:rsidR="00D97FE3" w:rsidRPr="002531C6">
        <w:rPr>
          <w:rFonts w:ascii="楷体_GB2312" w:eastAsia="楷体_GB2312" w:hAnsi="Times New Roman" w:cs="Times New Roman"/>
          <w:bCs/>
          <w:color w:val="000000"/>
          <w:kern w:val="2"/>
          <w:sz w:val="24"/>
          <w:szCs w:val="24"/>
          <w:lang w:val="en-US"/>
        </w:rPr>
        <w:t> </w:t>
      </w:r>
      <w:r w:rsidR="00D97FE3" w:rsidRPr="002531C6">
        <w:rPr>
          <w:rFonts w:ascii="楷体_GB2312" w:eastAsia="楷体_GB2312" w:hAnsi="Times New Roman" w:cs="Times New Roman"/>
          <w:bCs/>
          <w:color w:val="000000"/>
          <w:kern w:val="2"/>
          <w:sz w:val="24"/>
          <w:szCs w:val="24"/>
          <w:lang w:val="en-US"/>
        </w:rPr>
        <w:t>学历证书+若干职业技能等级证书制度试点方案》的通知 教职成〔2019〕6号</w:t>
      </w:r>
      <w:r w:rsidR="00D42B59" w:rsidRPr="002531C6">
        <w:rPr>
          <w:rFonts w:ascii="楷体_GB2312" w:eastAsia="楷体_GB2312" w:hAnsi="Times New Roman" w:cs="Times New Roman" w:hint="eastAsia"/>
          <w:bCs/>
          <w:color w:val="000000"/>
          <w:kern w:val="2"/>
          <w:sz w:val="24"/>
          <w:szCs w:val="24"/>
          <w:lang w:val="en-US"/>
        </w:rPr>
        <w:t>；</w:t>
      </w:r>
      <w:r w:rsidR="00D97FE3" w:rsidRPr="002531C6">
        <w:rPr>
          <w:rFonts w:ascii="楷体_GB2312" w:eastAsia="楷体_GB2312" w:hAnsi="Times New Roman" w:cs="Times New Roman" w:hint="eastAsia"/>
          <w:bCs/>
          <w:color w:val="000000"/>
          <w:kern w:val="2"/>
          <w:sz w:val="24"/>
          <w:szCs w:val="24"/>
          <w:lang w:val="en-US"/>
        </w:rPr>
        <w:t>中华人民共和国司法部</w:t>
      </w:r>
      <w:r w:rsidR="00D97FE3" w:rsidRPr="002531C6">
        <w:rPr>
          <w:rFonts w:ascii="楷体_GB2312" w:eastAsia="楷体_GB2312" w:hAnsi="Times New Roman" w:cs="Times New Roman"/>
          <w:bCs/>
          <w:color w:val="000000"/>
          <w:kern w:val="2"/>
          <w:sz w:val="24"/>
          <w:szCs w:val="24"/>
          <w:lang w:val="en-US"/>
        </w:rPr>
        <w:t>令</w:t>
      </w:r>
      <w:r w:rsidR="00D42B59" w:rsidRPr="002531C6">
        <w:rPr>
          <w:rFonts w:ascii="楷体_GB2312" w:eastAsia="楷体_GB2312" w:hAnsi="Times New Roman" w:cs="Times New Roman" w:hint="eastAsia"/>
          <w:bCs/>
          <w:color w:val="000000"/>
          <w:kern w:val="2"/>
          <w:sz w:val="24"/>
          <w:szCs w:val="24"/>
          <w:lang w:val="en-US"/>
        </w:rPr>
        <w:t>（</w:t>
      </w:r>
      <w:r w:rsidR="00D42B59" w:rsidRPr="002531C6">
        <w:rPr>
          <w:rFonts w:ascii="楷体_GB2312" w:eastAsia="楷体_GB2312" w:hAnsi="Times New Roman" w:cs="Times New Roman"/>
          <w:bCs/>
          <w:color w:val="000000"/>
          <w:kern w:val="2"/>
          <w:sz w:val="24"/>
          <w:szCs w:val="24"/>
          <w:lang w:val="en-US"/>
        </w:rPr>
        <w:t>2016</w:t>
      </w:r>
      <w:r w:rsidR="00D42B59" w:rsidRPr="002531C6">
        <w:rPr>
          <w:rFonts w:ascii="楷体_GB2312" w:eastAsia="楷体_GB2312" w:hAnsi="Times New Roman" w:cs="Times New Roman" w:hint="eastAsia"/>
          <w:bCs/>
          <w:color w:val="000000"/>
          <w:kern w:val="2"/>
          <w:sz w:val="24"/>
          <w:szCs w:val="24"/>
          <w:lang w:val="en-US"/>
        </w:rPr>
        <w:t>）</w:t>
      </w:r>
      <w:r w:rsidR="00D97FE3" w:rsidRPr="002531C6">
        <w:rPr>
          <w:rFonts w:ascii="楷体_GB2312" w:eastAsia="楷体_GB2312" w:hAnsi="Times New Roman" w:cs="Times New Roman" w:hint="eastAsia"/>
          <w:bCs/>
          <w:color w:val="000000"/>
          <w:kern w:val="2"/>
          <w:sz w:val="24"/>
          <w:szCs w:val="24"/>
          <w:lang w:val="en-US"/>
        </w:rPr>
        <w:t>第</w:t>
      </w:r>
      <w:r w:rsidR="00D97FE3" w:rsidRPr="002531C6">
        <w:rPr>
          <w:rFonts w:ascii="楷体_GB2312" w:eastAsia="楷体_GB2312" w:hAnsi="Times New Roman" w:cs="Times New Roman"/>
          <w:bCs/>
          <w:color w:val="000000"/>
          <w:kern w:val="2"/>
          <w:sz w:val="24"/>
          <w:szCs w:val="24"/>
          <w:lang w:val="en-US"/>
        </w:rPr>
        <w:t>132号</w:t>
      </w:r>
      <w:r w:rsidR="00D97FE3" w:rsidRPr="002531C6">
        <w:rPr>
          <w:rFonts w:ascii="楷体_GB2312" w:eastAsia="楷体_GB2312" w:hAnsi="Times New Roman" w:cs="Times New Roman" w:hint="eastAsia"/>
          <w:bCs/>
          <w:color w:val="000000"/>
          <w:kern w:val="2"/>
          <w:sz w:val="24"/>
          <w:szCs w:val="24"/>
          <w:lang w:val="en-US"/>
        </w:rPr>
        <w:t>《司法鉴定程序通则》</w:t>
      </w:r>
      <w:r w:rsidR="00D42B59" w:rsidRPr="002531C6">
        <w:rPr>
          <w:rFonts w:ascii="楷体_GB2312" w:eastAsia="楷体_GB2312" w:hAnsi="Times New Roman" w:cs="Times New Roman" w:hint="eastAsia"/>
          <w:bCs/>
          <w:color w:val="000000"/>
          <w:kern w:val="2"/>
          <w:sz w:val="24"/>
          <w:szCs w:val="24"/>
          <w:lang w:val="en-US"/>
        </w:rPr>
        <w:t>和关于印发《物证类司法鉴定执业分类规定》</w:t>
      </w:r>
      <w:r w:rsidR="00D730A0">
        <w:rPr>
          <w:rFonts w:ascii="楷体_GB2312" w:eastAsia="楷体_GB2312" w:hAnsi="Times New Roman" w:cs="Times New Roman" w:hint="eastAsia"/>
          <w:bCs/>
          <w:color w:val="000000"/>
          <w:kern w:val="2"/>
          <w:sz w:val="24"/>
          <w:szCs w:val="24"/>
          <w:lang w:val="en-US"/>
        </w:rPr>
        <w:t>等政策法规</w:t>
      </w:r>
      <w:r w:rsidR="008A4DB8" w:rsidRPr="002531C6">
        <w:rPr>
          <w:rFonts w:ascii="楷体_GB2312" w:eastAsia="楷体_GB2312" w:hAnsi="Times New Roman" w:cs="Times New Roman" w:hint="eastAsia"/>
          <w:bCs/>
          <w:color w:val="000000"/>
          <w:kern w:val="2"/>
          <w:sz w:val="24"/>
          <w:szCs w:val="24"/>
          <w:lang w:val="en-US"/>
        </w:rPr>
        <w:t>。</w:t>
      </w:r>
    </w:p>
    <w:p w14:paraId="64642EFD" w14:textId="340EC51E" w:rsidR="00AB3485" w:rsidRPr="002531C6" w:rsidRDefault="002531C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D97FE3" w:rsidRPr="002531C6">
        <w:rPr>
          <w:rFonts w:ascii="楷体_GB2312" w:eastAsia="楷体_GB2312" w:hAnsi="Times New Roman" w:cs="Times New Roman" w:hint="eastAsia"/>
          <w:bCs/>
          <w:color w:val="000000"/>
          <w:kern w:val="2"/>
          <w:sz w:val="24"/>
          <w:szCs w:val="24"/>
          <w:lang w:val="en-US"/>
        </w:rPr>
        <w:t>中共中央组织部、国家人力资源和社会保障部关于印发《高技能人才队伍建设中长期规划》</w:t>
      </w:r>
      <w:r w:rsidR="00654F24" w:rsidRPr="002531C6">
        <w:rPr>
          <w:rFonts w:ascii="楷体_GB2312" w:eastAsia="楷体_GB2312" w:hAnsi="Times New Roman" w:cs="Times New Roman" w:hint="eastAsia"/>
          <w:bCs/>
          <w:color w:val="000000"/>
          <w:kern w:val="2"/>
          <w:sz w:val="24"/>
          <w:szCs w:val="24"/>
          <w:lang w:val="en-US"/>
        </w:rPr>
        <w:t>，以及上海市政府关于印发《关于鼓励区级机关、事业单位工作人员参加国民教育序列在职学历学位教育及注册类职业资格认证的暂行规定》的通知</w:t>
      </w:r>
      <w:r w:rsidR="00D97FE3" w:rsidRPr="002531C6">
        <w:rPr>
          <w:rFonts w:ascii="楷体_GB2312" w:eastAsia="楷体_GB2312" w:hAnsi="Times New Roman" w:cs="Times New Roman" w:hint="eastAsia"/>
          <w:bCs/>
          <w:color w:val="000000"/>
          <w:kern w:val="2"/>
          <w:sz w:val="24"/>
          <w:szCs w:val="24"/>
          <w:lang w:val="en-US"/>
        </w:rPr>
        <w:t>等相关</w:t>
      </w:r>
      <w:r w:rsidR="00A81D95" w:rsidRPr="002531C6">
        <w:rPr>
          <w:rFonts w:ascii="楷体_GB2312" w:eastAsia="楷体_GB2312" w:hAnsi="Times New Roman" w:cs="Times New Roman" w:hint="eastAsia"/>
          <w:bCs/>
          <w:color w:val="000000"/>
          <w:kern w:val="2"/>
          <w:sz w:val="24"/>
          <w:szCs w:val="24"/>
          <w:lang w:val="en-US"/>
        </w:rPr>
        <w:t>法律、</w:t>
      </w:r>
      <w:r w:rsidR="00A81D95" w:rsidRPr="002531C6">
        <w:rPr>
          <w:rFonts w:ascii="楷体_GB2312" w:eastAsia="楷体_GB2312" w:hAnsi="Times New Roman" w:cs="Times New Roman" w:hint="eastAsia"/>
          <w:bCs/>
          <w:color w:val="000000"/>
          <w:kern w:val="2"/>
          <w:sz w:val="24"/>
          <w:szCs w:val="24"/>
          <w:lang w:val="en-US"/>
        </w:rPr>
        <w:lastRenderedPageBreak/>
        <w:t>法规和国务院</w:t>
      </w:r>
      <w:r w:rsidR="00AB3485" w:rsidRPr="002531C6">
        <w:rPr>
          <w:rFonts w:ascii="楷体_GB2312" w:eastAsia="楷体_GB2312" w:hAnsi="Times New Roman" w:cs="Times New Roman" w:hint="eastAsia"/>
          <w:bCs/>
          <w:color w:val="000000"/>
          <w:kern w:val="2"/>
          <w:sz w:val="24"/>
          <w:szCs w:val="24"/>
          <w:lang w:val="en-US"/>
        </w:rPr>
        <w:t>发展改革委员会</w:t>
      </w:r>
      <w:r w:rsidR="00A81D95" w:rsidRPr="002531C6">
        <w:rPr>
          <w:rFonts w:ascii="楷体_GB2312" w:eastAsia="楷体_GB2312" w:hAnsi="Times New Roman" w:cs="Times New Roman" w:hint="eastAsia"/>
          <w:bCs/>
          <w:color w:val="000000"/>
          <w:kern w:val="2"/>
          <w:sz w:val="24"/>
          <w:szCs w:val="24"/>
          <w:lang w:val="en-US"/>
        </w:rPr>
        <w:t>的有关规章和政策，</w:t>
      </w:r>
      <w:r w:rsidR="00AB3485" w:rsidRPr="002531C6">
        <w:rPr>
          <w:rFonts w:ascii="楷体_GB2312" w:eastAsia="楷体_GB2312" w:hAnsi="Times New Roman" w:cs="Times New Roman" w:hint="eastAsia"/>
          <w:bCs/>
          <w:color w:val="000000"/>
          <w:kern w:val="2"/>
          <w:sz w:val="24"/>
          <w:szCs w:val="24"/>
          <w:lang w:val="en-US"/>
        </w:rPr>
        <w:t>市鉴定中心</w:t>
      </w:r>
      <w:r w:rsidR="00A81D95" w:rsidRPr="002531C6">
        <w:rPr>
          <w:rFonts w:ascii="楷体_GB2312" w:eastAsia="楷体_GB2312" w:hAnsi="Times New Roman" w:cs="Times New Roman" w:hint="eastAsia"/>
          <w:bCs/>
          <w:color w:val="000000"/>
          <w:kern w:val="2"/>
          <w:sz w:val="24"/>
          <w:szCs w:val="24"/>
          <w:lang w:val="en-US"/>
        </w:rPr>
        <w:t>特制</w:t>
      </w:r>
      <w:r w:rsidR="00AB3485" w:rsidRPr="002531C6">
        <w:rPr>
          <w:rFonts w:ascii="楷体_GB2312" w:eastAsia="楷体_GB2312" w:hAnsi="Times New Roman" w:cs="Times New Roman" w:hint="eastAsia"/>
          <w:bCs/>
          <w:color w:val="000000"/>
          <w:kern w:val="2"/>
          <w:sz w:val="24"/>
          <w:szCs w:val="24"/>
          <w:lang w:val="en-US"/>
        </w:rPr>
        <w:t>定</w:t>
      </w:r>
      <w:r w:rsidR="00A81D95" w:rsidRPr="002531C6">
        <w:rPr>
          <w:rFonts w:ascii="楷体_GB2312" w:eastAsia="楷体_GB2312" w:hAnsi="Times New Roman" w:cs="Times New Roman"/>
          <w:bCs/>
          <w:color w:val="000000"/>
          <w:kern w:val="2"/>
          <w:sz w:val="24"/>
          <w:szCs w:val="24"/>
          <w:lang w:val="en-US"/>
        </w:rPr>
        <w:t>“</w:t>
      </w:r>
      <w:r w:rsidR="00A81D95" w:rsidRPr="002531C6">
        <w:rPr>
          <w:rFonts w:ascii="楷体_GB2312" w:eastAsia="楷体_GB2312" w:hAnsi="Times New Roman" w:cs="Times New Roman" w:hint="eastAsia"/>
          <w:bCs/>
          <w:color w:val="000000"/>
          <w:kern w:val="2"/>
          <w:sz w:val="24"/>
          <w:szCs w:val="24"/>
          <w:lang w:val="en-US"/>
        </w:rPr>
        <w:t>本办法</w:t>
      </w:r>
      <w:r w:rsidR="00A81D95" w:rsidRPr="002531C6">
        <w:rPr>
          <w:rFonts w:ascii="楷体_GB2312" w:eastAsia="楷体_GB2312" w:hAnsi="Times New Roman" w:cs="Times New Roman"/>
          <w:bCs/>
          <w:color w:val="000000"/>
          <w:kern w:val="2"/>
          <w:sz w:val="24"/>
          <w:szCs w:val="24"/>
          <w:lang w:val="en-US"/>
        </w:rPr>
        <w:t>”</w:t>
      </w:r>
      <w:r w:rsidR="00A81D95" w:rsidRPr="002531C6">
        <w:rPr>
          <w:rFonts w:ascii="楷体_GB2312" w:eastAsia="楷体_GB2312" w:hAnsi="Times New Roman" w:cs="Times New Roman"/>
          <w:bCs/>
          <w:color w:val="000000"/>
          <w:kern w:val="2"/>
          <w:sz w:val="24"/>
          <w:szCs w:val="24"/>
          <w:lang w:val="en-US"/>
        </w:rPr>
        <w:t>。</w:t>
      </w:r>
    </w:p>
    <w:p w14:paraId="0ABB577F" w14:textId="726B958B" w:rsidR="00A81D95" w:rsidRPr="002531C6" w:rsidRDefault="00A81D9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55CF09EE" w14:textId="715104FE" w:rsidR="005F2654" w:rsidRPr="002531C6" w:rsidRDefault="00A81D95" w:rsidP="00D730A0">
      <w:pPr>
        <w:widowControl w:val="0"/>
        <w:autoSpaceDE w:val="0"/>
        <w:autoSpaceDN w:val="0"/>
        <w:adjustRightInd w:val="0"/>
        <w:spacing w:after="0" w:line="360" w:lineRule="auto"/>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
          <w:color w:val="000000"/>
          <w:kern w:val="2"/>
          <w:sz w:val="24"/>
          <w:szCs w:val="24"/>
          <w:lang w:val="en-US"/>
        </w:rPr>
        <w:t>第</w:t>
      </w:r>
      <w:r w:rsidRPr="002531C6">
        <w:rPr>
          <w:rFonts w:ascii="楷体_GB2312" w:eastAsia="楷体_GB2312" w:hAnsi="Times New Roman" w:cs="Times New Roman"/>
          <w:b/>
          <w:color w:val="000000"/>
          <w:kern w:val="2"/>
          <w:sz w:val="24"/>
          <w:szCs w:val="24"/>
          <w:lang w:val="en-US"/>
        </w:rPr>
        <w:t>2</w:t>
      </w:r>
      <w:r w:rsidRPr="002531C6">
        <w:rPr>
          <w:rFonts w:ascii="楷体_GB2312" w:eastAsia="楷体_GB2312" w:hAnsi="Times New Roman" w:cs="Times New Roman" w:hint="eastAsia"/>
          <w:b/>
          <w:color w:val="000000"/>
          <w:kern w:val="2"/>
          <w:sz w:val="24"/>
          <w:szCs w:val="24"/>
          <w:lang w:val="en-US"/>
        </w:rPr>
        <w:t>条</w:t>
      </w:r>
      <w:r w:rsidR="009F5804" w:rsidRPr="002531C6">
        <w:rPr>
          <w:rFonts w:ascii="楷体_GB2312" w:eastAsia="楷体_GB2312" w:hAnsi="Times New Roman" w:cs="Times New Roman" w:hint="eastAsia"/>
          <w:b/>
          <w:color w:val="000000"/>
          <w:kern w:val="2"/>
          <w:sz w:val="24"/>
          <w:szCs w:val="24"/>
          <w:lang w:val="en-US"/>
        </w:rPr>
        <w:t>：</w:t>
      </w:r>
      <w:r w:rsidR="00A650F6" w:rsidRPr="002531C6">
        <w:rPr>
          <w:rFonts w:ascii="楷体_GB2312" w:eastAsia="楷体_GB2312" w:hAnsi="Times New Roman" w:cs="Times New Roman" w:hint="eastAsia"/>
          <w:b/>
          <w:color w:val="000000"/>
          <w:kern w:val="2"/>
          <w:sz w:val="24"/>
          <w:szCs w:val="24"/>
          <w:lang w:val="en-US"/>
        </w:rPr>
        <w:t>证书鉴定</w:t>
      </w:r>
      <w:r w:rsidR="00D730A0">
        <w:rPr>
          <w:rFonts w:ascii="楷体_GB2312" w:eastAsia="楷体_GB2312" w:hAnsi="Times New Roman" w:cs="Times New Roman" w:hint="eastAsia"/>
          <w:b/>
          <w:color w:val="000000"/>
          <w:kern w:val="2"/>
          <w:sz w:val="24"/>
          <w:szCs w:val="24"/>
          <w:lang w:val="en-US"/>
        </w:rPr>
        <w:t>含义</w:t>
      </w:r>
    </w:p>
    <w:p w14:paraId="4D03EFA0" w14:textId="44E749E1" w:rsidR="00F83943" w:rsidRPr="002531C6" w:rsidRDefault="002531C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
          <w:color w:val="000000"/>
          <w:kern w:val="2"/>
          <w:sz w:val="24"/>
          <w:szCs w:val="24"/>
          <w:lang w:val="en-US"/>
        </w:rPr>
        <w:t xml:space="preserve"> </w:t>
      </w:r>
      <w:r w:rsidRPr="002531C6">
        <w:rPr>
          <w:rFonts w:ascii="楷体_GB2312" w:eastAsia="楷体_GB2312" w:hAnsi="Times New Roman" w:cs="Times New Roman"/>
          <w:b/>
          <w:color w:val="000000"/>
          <w:kern w:val="2"/>
          <w:sz w:val="24"/>
          <w:szCs w:val="24"/>
          <w:lang w:val="en-US"/>
        </w:rPr>
        <w:t xml:space="preserve">   </w:t>
      </w:r>
      <w:r w:rsidR="00EF6BAF" w:rsidRPr="002531C6">
        <w:rPr>
          <w:rFonts w:ascii="楷体_GB2312" w:eastAsia="楷体_GB2312" w:hAnsi="Times New Roman" w:cs="Times New Roman" w:hint="eastAsia"/>
          <w:b/>
          <w:color w:val="000000"/>
          <w:kern w:val="2"/>
          <w:sz w:val="24"/>
          <w:szCs w:val="24"/>
          <w:lang w:val="en-US"/>
        </w:rPr>
        <w:t>（一）证书概念：</w:t>
      </w:r>
    </w:p>
    <w:p w14:paraId="4211742E" w14:textId="0CF816CB" w:rsidR="00EF6BAF" w:rsidRPr="002531C6" w:rsidRDefault="002531C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5F2654" w:rsidRPr="002531C6">
        <w:rPr>
          <w:rFonts w:ascii="楷体_GB2312" w:eastAsia="楷体_GB2312" w:hAnsi="Times New Roman" w:cs="Times New Roman" w:hint="eastAsia"/>
          <w:bCs/>
          <w:color w:val="000000"/>
          <w:kern w:val="2"/>
          <w:sz w:val="24"/>
          <w:szCs w:val="24"/>
          <w:lang w:val="en-US"/>
        </w:rPr>
        <w:t>本办法所指</w:t>
      </w:r>
      <w:r w:rsidR="00A650F6" w:rsidRPr="002531C6">
        <w:rPr>
          <w:rFonts w:ascii="楷体_GB2312" w:eastAsia="楷体_GB2312" w:hAnsi="Times New Roman" w:cs="Times New Roman" w:hint="eastAsia"/>
          <w:bCs/>
          <w:color w:val="000000"/>
          <w:kern w:val="2"/>
          <w:sz w:val="24"/>
          <w:szCs w:val="24"/>
          <w:lang w:val="en-US"/>
        </w:rPr>
        <w:t>证书鉴定，包括各类人才培训证书、岗位</w:t>
      </w:r>
      <w:r w:rsidR="00405E5A">
        <w:rPr>
          <w:rFonts w:ascii="楷体_GB2312" w:eastAsia="楷体_GB2312" w:hAnsi="Times New Roman" w:cs="Times New Roman" w:hint="eastAsia"/>
          <w:bCs/>
          <w:color w:val="000000"/>
          <w:kern w:val="2"/>
          <w:sz w:val="24"/>
          <w:szCs w:val="24"/>
          <w:lang w:val="en-US"/>
        </w:rPr>
        <w:t>任职资格证书、</w:t>
      </w:r>
      <w:r w:rsidR="00A650F6" w:rsidRPr="002531C6">
        <w:rPr>
          <w:rFonts w:ascii="楷体_GB2312" w:eastAsia="楷体_GB2312" w:hAnsi="Times New Roman" w:cs="Times New Roman" w:hint="eastAsia"/>
          <w:bCs/>
          <w:color w:val="000000"/>
          <w:kern w:val="2"/>
          <w:sz w:val="24"/>
          <w:szCs w:val="24"/>
          <w:lang w:val="en-US"/>
        </w:rPr>
        <w:t>职业资格证书、</w:t>
      </w:r>
      <w:r w:rsidR="0006021C">
        <w:rPr>
          <w:rFonts w:ascii="楷体_GB2312" w:eastAsia="楷体_GB2312" w:hAnsi="Times New Roman" w:cs="Times New Roman" w:hint="eastAsia"/>
          <w:bCs/>
          <w:color w:val="000000"/>
          <w:kern w:val="2"/>
          <w:sz w:val="24"/>
          <w:szCs w:val="24"/>
          <w:lang w:val="en-US"/>
        </w:rPr>
        <w:t>专业技术人员职称</w:t>
      </w:r>
      <w:r w:rsidR="00405E5A">
        <w:rPr>
          <w:rFonts w:ascii="楷体_GB2312" w:eastAsia="楷体_GB2312" w:hAnsi="Times New Roman" w:cs="Times New Roman" w:hint="eastAsia"/>
          <w:bCs/>
          <w:color w:val="000000"/>
          <w:kern w:val="2"/>
          <w:sz w:val="24"/>
          <w:szCs w:val="24"/>
          <w:lang w:val="en-US"/>
        </w:rPr>
        <w:t>资格</w:t>
      </w:r>
      <w:r w:rsidR="0006021C">
        <w:rPr>
          <w:rFonts w:ascii="楷体_GB2312" w:eastAsia="楷体_GB2312" w:hAnsi="Times New Roman" w:cs="Times New Roman" w:hint="eastAsia"/>
          <w:bCs/>
          <w:color w:val="000000"/>
          <w:kern w:val="2"/>
          <w:sz w:val="24"/>
          <w:szCs w:val="24"/>
          <w:lang w:val="en-US"/>
        </w:rPr>
        <w:t>证书、</w:t>
      </w:r>
      <w:r w:rsidR="00A650F6" w:rsidRPr="002531C6">
        <w:rPr>
          <w:rFonts w:ascii="楷体_GB2312" w:eastAsia="楷体_GB2312" w:hAnsi="Times New Roman" w:cs="Times New Roman" w:hint="eastAsia"/>
          <w:bCs/>
          <w:color w:val="000000"/>
          <w:kern w:val="2"/>
          <w:sz w:val="24"/>
          <w:szCs w:val="24"/>
          <w:lang w:val="en-US"/>
        </w:rPr>
        <w:t>其他非中国学历有效证书，以及</w:t>
      </w:r>
      <w:r w:rsidR="00EF6BAF" w:rsidRPr="002531C6">
        <w:rPr>
          <w:rFonts w:ascii="楷体_GB2312" w:eastAsia="楷体_GB2312" w:hAnsi="Times New Roman" w:cs="Times New Roman" w:hint="eastAsia"/>
          <w:bCs/>
          <w:color w:val="000000"/>
          <w:kern w:val="2"/>
          <w:sz w:val="24"/>
          <w:szCs w:val="24"/>
          <w:lang w:val="en-US"/>
        </w:rPr>
        <w:t>中共中央党校系列在职人员</w:t>
      </w:r>
      <w:r w:rsidR="00227FA0" w:rsidRPr="002531C6">
        <w:rPr>
          <w:rFonts w:ascii="楷体_GB2312" w:eastAsia="楷体_GB2312" w:hAnsi="Times New Roman" w:cs="Times New Roman" w:hint="eastAsia"/>
          <w:bCs/>
          <w:color w:val="000000"/>
          <w:kern w:val="2"/>
          <w:sz w:val="24"/>
          <w:szCs w:val="24"/>
          <w:lang w:val="en-US"/>
        </w:rPr>
        <w:t>文凭</w:t>
      </w:r>
      <w:r w:rsidR="00EF6BAF" w:rsidRPr="002531C6">
        <w:rPr>
          <w:rFonts w:ascii="楷体_GB2312" w:eastAsia="楷体_GB2312" w:hAnsi="Times New Roman" w:cs="Times New Roman" w:hint="eastAsia"/>
          <w:bCs/>
          <w:color w:val="000000"/>
          <w:kern w:val="2"/>
          <w:sz w:val="24"/>
          <w:szCs w:val="24"/>
          <w:lang w:val="en-US"/>
        </w:rPr>
        <w:t>证书、军队高校在职人员</w:t>
      </w:r>
      <w:r w:rsidR="00D730A0">
        <w:rPr>
          <w:rFonts w:ascii="楷体_GB2312" w:eastAsia="楷体_GB2312" w:hAnsi="Times New Roman" w:cs="Times New Roman" w:hint="eastAsia"/>
          <w:bCs/>
          <w:color w:val="000000"/>
          <w:kern w:val="2"/>
          <w:sz w:val="24"/>
          <w:szCs w:val="24"/>
          <w:lang w:val="en-US"/>
        </w:rPr>
        <w:t>非现役军人学历学位</w:t>
      </w:r>
      <w:r w:rsidR="00EF6BAF" w:rsidRPr="002531C6">
        <w:rPr>
          <w:rFonts w:ascii="楷体_GB2312" w:eastAsia="楷体_GB2312" w:hAnsi="Times New Roman" w:cs="Times New Roman" w:hint="eastAsia"/>
          <w:bCs/>
          <w:color w:val="000000"/>
          <w:kern w:val="2"/>
          <w:sz w:val="24"/>
          <w:szCs w:val="24"/>
          <w:lang w:val="en-US"/>
        </w:rPr>
        <w:t>证书，</w:t>
      </w:r>
      <w:bookmarkStart w:id="1" w:name="_Hlk60658507"/>
      <w:r w:rsidR="005B37F9" w:rsidRPr="002531C6">
        <w:rPr>
          <w:rFonts w:ascii="楷体_GB2312" w:eastAsia="楷体_GB2312" w:hAnsi="Times New Roman" w:cs="Times New Roman" w:hint="eastAsia"/>
          <w:bCs/>
          <w:color w:val="000000"/>
          <w:kern w:val="2"/>
          <w:sz w:val="24"/>
          <w:szCs w:val="24"/>
          <w:lang w:val="en-US"/>
        </w:rPr>
        <w:t>以及对国（境）外各类</w:t>
      </w:r>
      <w:r w:rsidR="00D730A0">
        <w:rPr>
          <w:rFonts w:ascii="楷体_GB2312" w:eastAsia="楷体_GB2312" w:hAnsi="Times New Roman" w:cs="Times New Roman" w:hint="eastAsia"/>
          <w:bCs/>
          <w:color w:val="000000"/>
          <w:kern w:val="2"/>
          <w:sz w:val="24"/>
          <w:szCs w:val="24"/>
          <w:lang w:val="en-US"/>
        </w:rPr>
        <w:t>国际</w:t>
      </w:r>
      <w:r w:rsidR="005B37F9" w:rsidRPr="002531C6">
        <w:rPr>
          <w:rFonts w:ascii="楷体_GB2312" w:eastAsia="楷体_GB2312" w:hAnsi="Times New Roman" w:cs="Times New Roman" w:hint="eastAsia"/>
          <w:bCs/>
          <w:color w:val="000000"/>
          <w:kern w:val="2"/>
          <w:sz w:val="24"/>
          <w:szCs w:val="24"/>
          <w:lang w:val="en-US"/>
        </w:rPr>
        <w:t>大学（以下简称：国际大学）在职人员</w:t>
      </w:r>
      <w:r w:rsidR="00D730A0">
        <w:rPr>
          <w:rFonts w:ascii="楷体_GB2312" w:eastAsia="楷体_GB2312" w:hAnsi="Times New Roman" w:cs="Times New Roman" w:hint="eastAsia"/>
          <w:bCs/>
          <w:color w:val="000000"/>
          <w:kern w:val="2"/>
          <w:sz w:val="24"/>
          <w:szCs w:val="24"/>
          <w:lang w:val="en-US"/>
        </w:rPr>
        <w:t>（</w:t>
      </w:r>
      <w:r w:rsidR="005B37F9" w:rsidRPr="002531C6">
        <w:rPr>
          <w:rFonts w:ascii="楷体_GB2312" w:eastAsia="楷体_GB2312" w:hAnsi="Times New Roman" w:cs="Times New Roman" w:hint="eastAsia"/>
          <w:bCs/>
          <w:color w:val="000000"/>
          <w:kern w:val="2"/>
          <w:sz w:val="24"/>
          <w:szCs w:val="24"/>
          <w:lang w:val="en-US"/>
        </w:rPr>
        <w:t>非留学生）</w:t>
      </w:r>
      <w:r w:rsidR="004E2BD9" w:rsidRPr="002531C6">
        <w:rPr>
          <w:rFonts w:ascii="楷体_GB2312" w:eastAsia="楷体_GB2312" w:hAnsi="Times New Roman" w:cs="Times New Roman" w:hint="eastAsia"/>
          <w:bCs/>
          <w:color w:val="000000"/>
          <w:kern w:val="2"/>
          <w:sz w:val="24"/>
          <w:szCs w:val="24"/>
          <w:lang w:val="en-US"/>
        </w:rPr>
        <w:t>完成规定课程，成绩合格，</w:t>
      </w:r>
      <w:r w:rsidR="00A650F6" w:rsidRPr="002531C6">
        <w:rPr>
          <w:rFonts w:ascii="楷体_GB2312" w:eastAsia="楷体_GB2312" w:hAnsi="Times New Roman" w:cs="Times New Roman" w:hint="eastAsia"/>
          <w:bCs/>
          <w:color w:val="000000"/>
          <w:kern w:val="2"/>
          <w:sz w:val="24"/>
          <w:szCs w:val="24"/>
          <w:lang w:val="en-US"/>
        </w:rPr>
        <w:t>颁发的</w:t>
      </w:r>
      <w:r w:rsidR="004E2BD9" w:rsidRPr="002531C6">
        <w:rPr>
          <w:rFonts w:ascii="楷体_GB2312" w:eastAsia="楷体_GB2312" w:hAnsi="Times New Roman" w:cs="Times New Roman" w:hint="eastAsia"/>
          <w:bCs/>
          <w:color w:val="000000"/>
          <w:kern w:val="2"/>
          <w:sz w:val="24"/>
          <w:szCs w:val="24"/>
          <w:lang w:val="en-US"/>
        </w:rPr>
        <w:t>国际</w:t>
      </w:r>
      <w:r w:rsidR="005F2654" w:rsidRPr="002531C6">
        <w:rPr>
          <w:rFonts w:ascii="楷体_GB2312" w:eastAsia="楷体_GB2312" w:hAnsi="Times New Roman" w:cs="Times New Roman" w:hint="eastAsia"/>
          <w:bCs/>
          <w:color w:val="000000"/>
          <w:kern w:val="2"/>
          <w:sz w:val="24"/>
          <w:szCs w:val="24"/>
          <w:lang w:val="en-US"/>
        </w:rPr>
        <w:t>学历学位证书和</w:t>
      </w:r>
      <w:r w:rsidR="00A650F6" w:rsidRPr="002531C6">
        <w:rPr>
          <w:rFonts w:ascii="楷体_GB2312" w:eastAsia="楷体_GB2312" w:hAnsi="Times New Roman" w:cs="Times New Roman" w:hint="eastAsia"/>
          <w:bCs/>
          <w:color w:val="000000"/>
          <w:kern w:val="2"/>
          <w:sz w:val="24"/>
          <w:szCs w:val="24"/>
          <w:lang w:val="en-US"/>
        </w:rPr>
        <w:t>国际</w:t>
      </w:r>
      <w:r w:rsidR="005F2654" w:rsidRPr="002531C6">
        <w:rPr>
          <w:rFonts w:ascii="楷体_GB2312" w:eastAsia="楷体_GB2312" w:hAnsi="Times New Roman" w:cs="Times New Roman" w:hint="eastAsia"/>
          <w:bCs/>
          <w:color w:val="000000"/>
          <w:kern w:val="2"/>
          <w:sz w:val="24"/>
          <w:szCs w:val="24"/>
          <w:lang w:val="en-US"/>
        </w:rPr>
        <w:t>高等教育文凭</w:t>
      </w:r>
      <w:r w:rsidR="00EF6BAF" w:rsidRPr="002531C6">
        <w:rPr>
          <w:rFonts w:ascii="楷体_GB2312" w:eastAsia="楷体_GB2312" w:hAnsi="Times New Roman" w:cs="Times New Roman" w:hint="eastAsia"/>
          <w:bCs/>
          <w:color w:val="000000"/>
          <w:kern w:val="2"/>
          <w:sz w:val="24"/>
          <w:szCs w:val="24"/>
          <w:lang w:val="en-US"/>
        </w:rPr>
        <w:t>等。</w:t>
      </w:r>
    </w:p>
    <w:bookmarkEnd w:id="1"/>
    <w:p w14:paraId="3B1516EC" w14:textId="38EDC76A" w:rsidR="00F83943" w:rsidRPr="002531C6" w:rsidRDefault="002531C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EF6BAF" w:rsidRPr="002531C6">
        <w:rPr>
          <w:rFonts w:ascii="楷体_GB2312" w:eastAsia="楷体_GB2312" w:hAnsi="Times New Roman" w:cs="Times New Roman" w:hint="eastAsia"/>
          <w:b/>
          <w:color w:val="000000"/>
          <w:kern w:val="2"/>
          <w:sz w:val="24"/>
          <w:szCs w:val="24"/>
          <w:lang w:val="en-US"/>
        </w:rPr>
        <w:t>（二）符合相关法律法规：</w:t>
      </w:r>
    </w:p>
    <w:p w14:paraId="02BCC362" w14:textId="3F432D49" w:rsidR="005F2654" w:rsidRPr="002531C6" w:rsidRDefault="002531C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bookmarkStart w:id="2" w:name="_Hlk60660060"/>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EF6BAF" w:rsidRPr="002531C6">
        <w:rPr>
          <w:rFonts w:ascii="楷体_GB2312" w:eastAsia="楷体_GB2312" w:hAnsi="Times New Roman" w:cs="Times New Roman" w:hint="eastAsia"/>
          <w:bCs/>
          <w:color w:val="000000"/>
          <w:kern w:val="2"/>
          <w:sz w:val="24"/>
          <w:szCs w:val="24"/>
          <w:lang w:val="en-US"/>
        </w:rPr>
        <w:t>所有证书鉴定，</w:t>
      </w:r>
      <w:r w:rsidR="00A650F6" w:rsidRPr="002531C6">
        <w:rPr>
          <w:rFonts w:ascii="楷体_GB2312" w:eastAsia="楷体_GB2312" w:hAnsi="Times New Roman" w:cs="Times New Roman" w:hint="eastAsia"/>
          <w:bCs/>
          <w:color w:val="000000"/>
          <w:kern w:val="2"/>
          <w:sz w:val="24"/>
          <w:szCs w:val="24"/>
          <w:lang w:val="en-US"/>
        </w:rPr>
        <w:t>均</w:t>
      </w:r>
      <w:r w:rsidR="00EF6BAF" w:rsidRPr="002531C6">
        <w:rPr>
          <w:rFonts w:ascii="楷体_GB2312" w:eastAsia="楷体_GB2312" w:hAnsi="Times New Roman" w:cs="Times New Roman" w:hint="eastAsia"/>
          <w:bCs/>
          <w:color w:val="000000"/>
          <w:kern w:val="2"/>
          <w:sz w:val="24"/>
          <w:szCs w:val="24"/>
          <w:lang w:val="en-US"/>
        </w:rPr>
        <w:t>符合</w:t>
      </w:r>
      <w:r w:rsidR="005F2654" w:rsidRPr="002531C6">
        <w:rPr>
          <w:rFonts w:ascii="楷体_GB2312" w:eastAsia="楷体_GB2312" w:hAnsi="Times New Roman" w:cs="Times New Roman" w:hint="eastAsia"/>
          <w:bCs/>
          <w:color w:val="000000"/>
          <w:kern w:val="2"/>
          <w:sz w:val="24"/>
          <w:szCs w:val="24"/>
          <w:lang w:val="en-US"/>
        </w:rPr>
        <w:t>中华人民共和国有关法律法规</w:t>
      </w:r>
      <w:r w:rsidR="00EF6BAF" w:rsidRPr="002531C6">
        <w:rPr>
          <w:rFonts w:ascii="楷体_GB2312" w:eastAsia="楷体_GB2312" w:hAnsi="Times New Roman" w:cs="Times New Roman" w:hint="eastAsia"/>
          <w:bCs/>
          <w:color w:val="000000"/>
          <w:kern w:val="2"/>
          <w:sz w:val="24"/>
          <w:szCs w:val="24"/>
          <w:lang w:val="en-US"/>
        </w:rPr>
        <w:t>精神；</w:t>
      </w:r>
      <w:bookmarkEnd w:id="2"/>
      <w:r w:rsidR="00EF6BAF" w:rsidRPr="002531C6">
        <w:rPr>
          <w:rFonts w:ascii="楷体_GB2312" w:eastAsia="楷体_GB2312" w:hAnsi="Times New Roman" w:cs="Times New Roman" w:hint="eastAsia"/>
          <w:bCs/>
          <w:color w:val="000000"/>
          <w:kern w:val="2"/>
          <w:sz w:val="24"/>
          <w:szCs w:val="24"/>
          <w:lang w:val="en-US"/>
        </w:rPr>
        <w:t>以及</w:t>
      </w:r>
      <w:r w:rsidR="005F2654" w:rsidRPr="002531C6">
        <w:rPr>
          <w:rFonts w:ascii="楷体_GB2312" w:eastAsia="楷体_GB2312" w:hAnsi="Times New Roman" w:cs="Times New Roman" w:hint="eastAsia"/>
          <w:bCs/>
          <w:color w:val="000000"/>
          <w:kern w:val="2"/>
          <w:sz w:val="24"/>
          <w:szCs w:val="24"/>
          <w:lang w:val="en-US"/>
        </w:rPr>
        <w:t>中华人民共和国缔结或加入的国际公约、中华人民共和国与他国（地区）</w:t>
      </w:r>
      <w:r w:rsidR="00227FA0" w:rsidRPr="002531C6">
        <w:rPr>
          <w:rFonts w:ascii="楷体_GB2312" w:eastAsia="楷体_GB2312" w:hAnsi="Times New Roman" w:cs="Times New Roman" w:hint="eastAsia"/>
          <w:bCs/>
          <w:color w:val="000000"/>
          <w:kern w:val="2"/>
          <w:sz w:val="24"/>
          <w:szCs w:val="24"/>
          <w:lang w:val="en-US"/>
        </w:rPr>
        <w:t>鉴定</w:t>
      </w:r>
      <w:r w:rsidR="005F2654" w:rsidRPr="002531C6">
        <w:rPr>
          <w:rFonts w:ascii="楷体_GB2312" w:eastAsia="楷体_GB2312" w:hAnsi="Times New Roman" w:cs="Times New Roman" w:hint="eastAsia"/>
          <w:bCs/>
          <w:color w:val="000000"/>
          <w:kern w:val="2"/>
          <w:sz w:val="24"/>
          <w:szCs w:val="24"/>
          <w:lang w:val="en-US"/>
        </w:rPr>
        <w:t>的相互承认学位、学历和文凭的双边协议、及他国（地区）有关法律法规所定义的高等教育机构所颁发的学历学位证书或具有</w:t>
      </w:r>
      <w:r w:rsidR="001B75FA">
        <w:rPr>
          <w:rFonts w:ascii="楷体_GB2312" w:eastAsia="楷体_GB2312" w:hAnsi="Times New Roman" w:cs="Times New Roman" w:hint="eastAsia"/>
          <w:bCs/>
          <w:color w:val="000000"/>
          <w:kern w:val="2"/>
          <w:sz w:val="24"/>
          <w:szCs w:val="24"/>
          <w:lang w:val="en-US"/>
        </w:rPr>
        <w:t>学历</w:t>
      </w:r>
      <w:r w:rsidR="005F2654" w:rsidRPr="002531C6">
        <w:rPr>
          <w:rFonts w:ascii="楷体_GB2312" w:eastAsia="楷体_GB2312" w:hAnsi="Times New Roman" w:cs="Times New Roman" w:hint="eastAsia"/>
          <w:bCs/>
          <w:color w:val="000000"/>
          <w:kern w:val="2"/>
          <w:sz w:val="24"/>
          <w:szCs w:val="24"/>
          <w:lang w:val="en-US"/>
        </w:rPr>
        <w:t>学位效用的高等教育文凭（简称</w:t>
      </w:r>
      <w:r w:rsidR="005F2654" w:rsidRPr="002531C6">
        <w:rPr>
          <w:rFonts w:ascii="楷体_GB2312" w:eastAsia="楷体_GB2312" w:hAnsi="Times New Roman" w:cs="Times New Roman"/>
          <w:bCs/>
          <w:color w:val="000000"/>
          <w:kern w:val="2"/>
          <w:sz w:val="24"/>
          <w:szCs w:val="24"/>
          <w:lang w:val="en-US"/>
        </w:rPr>
        <w:t>“</w:t>
      </w:r>
      <w:r w:rsidR="005F2654" w:rsidRPr="002531C6">
        <w:rPr>
          <w:rFonts w:ascii="楷体_GB2312" w:eastAsia="楷体_GB2312" w:hAnsi="Times New Roman" w:cs="Times New Roman" w:hint="eastAsia"/>
          <w:bCs/>
          <w:color w:val="000000"/>
          <w:kern w:val="2"/>
          <w:sz w:val="24"/>
          <w:szCs w:val="24"/>
          <w:lang w:val="en-US"/>
        </w:rPr>
        <w:t>文凭证书</w:t>
      </w:r>
      <w:r w:rsidR="005F2654" w:rsidRPr="002531C6">
        <w:rPr>
          <w:rFonts w:ascii="楷体_GB2312" w:eastAsia="楷体_GB2312" w:hAnsi="Times New Roman" w:cs="Times New Roman"/>
          <w:bCs/>
          <w:color w:val="000000"/>
          <w:kern w:val="2"/>
          <w:sz w:val="24"/>
          <w:szCs w:val="24"/>
          <w:lang w:val="en-US"/>
        </w:rPr>
        <w:t>”</w:t>
      </w:r>
      <w:r w:rsidR="005F2654" w:rsidRPr="002531C6">
        <w:rPr>
          <w:rFonts w:ascii="楷体_GB2312" w:eastAsia="楷体_GB2312" w:hAnsi="Times New Roman" w:cs="Times New Roman" w:hint="eastAsia"/>
          <w:bCs/>
          <w:color w:val="000000"/>
          <w:kern w:val="2"/>
          <w:sz w:val="24"/>
          <w:szCs w:val="24"/>
          <w:lang w:val="en-US"/>
        </w:rPr>
        <w:t>）</w:t>
      </w:r>
      <w:r w:rsidR="005F2654" w:rsidRPr="002531C6">
        <w:rPr>
          <w:rFonts w:ascii="楷体_GB2312" w:eastAsia="楷体_GB2312" w:hAnsi="Times New Roman" w:cs="Times New Roman"/>
          <w:bCs/>
          <w:color w:val="000000"/>
          <w:kern w:val="2"/>
          <w:sz w:val="24"/>
          <w:szCs w:val="24"/>
          <w:lang w:val="en-US"/>
        </w:rPr>
        <w:t>。</w:t>
      </w:r>
    </w:p>
    <w:p w14:paraId="72358129" w14:textId="025DC841" w:rsidR="00F83943" w:rsidRPr="002531C6" w:rsidRDefault="002531C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Pr>
          <w:rFonts w:ascii="楷体_GB2312" w:eastAsia="楷体_GB2312" w:hAnsi="Times New Roman" w:cs="Times New Roman" w:hint="eastAsia"/>
          <w:b/>
          <w:color w:val="000000"/>
          <w:kern w:val="2"/>
          <w:sz w:val="24"/>
          <w:szCs w:val="24"/>
          <w:lang w:val="en-US"/>
        </w:rPr>
        <w:t xml:space="preserve"> </w:t>
      </w:r>
      <w:r>
        <w:rPr>
          <w:rFonts w:ascii="楷体_GB2312" w:eastAsia="楷体_GB2312" w:hAnsi="Times New Roman" w:cs="Times New Roman"/>
          <w:b/>
          <w:color w:val="000000"/>
          <w:kern w:val="2"/>
          <w:sz w:val="24"/>
          <w:szCs w:val="24"/>
          <w:lang w:val="en-US"/>
        </w:rPr>
        <w:t xml:space="preserve">  </w:t>
      </w:r>
      <w:r w:rsidR="00F83943" w:rsidRPr="002531C6">
        <w:rPr>
          <w:rFonts w:ascii="楷体_GB2312" w:eastAsia="楷体_GB2312" w:hAnsi="Times New Roman" w:cs="Times New Roman" w:hint="eastAsia"/>
          <w:b/>
          <w:color w:val="000000"/>
          <w:kern w:val="2"/>
          <w:sz w:val="24"/>
          <w:szCs w:val="24"/>
          <w:lang w:val="en-US"/>
        </w:rPr>
        <w:t>（三）证书鉴定对象：</w:t>
      </w:r>
    </w:p>
    <w:p w14:paraId="0913A08E" w14:textId="214DA18E" w:rsidR="00F83943" w:rsidRPr="002531C6" w:rsidRDefault="002531C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bCs/>
          <w:color w:val="000000"/>
          <w:kern w:val="2"/>
          <w:sz w:val="24"/>
          <w:szCs w:val="24"/>
          <w:lang w:val="en-US"/>
        </w:rPr>
        <w:t xml:space="preserve">    </w:t>
      </w:r>
      <w:r w:rsidR="00F83943" w:rsidRPr="002531C6">
        <w:rPr>
          <w:rFonts w:ascii="楷体_GB2312" w:eastAsia="楷体_GB2312" w:hAnsi="Times New Roman" w:cs="Times New Roman"/>
          <w:bCs/>
          <w:color w:val="000000"/>
          <w:kern w:val="2"/>
          <w:sz w:val="24"/>
          <w:szCs w:val="24"/>
          <w:lang w:val="en-US"/>
        </w:rPr>
        <w:t>1</w:t>
      </w:r>
      <w:r w:rsidR="00F83943" w:rsidRPr="002531C6">
        <w:rPr>
          <w:rFonts w:ascii="楷体_GB2312" w:eastAsia="楷体_GB2312" w:hAnsi="Times New Roman" w:cs="Times New Roman" w:hint="eastAsia"/>
          <w:bCs/>
          <w:color w:val="000000"/>
          <w:kern w:val="2"/>
          <w:sz w:val="24"/>
          <w:szCs w:val="24"/>
          <w:lang w:val="en-US"/>
        </w:rPr>
        <w:t>、在职人员非留学生，</w:t>
      </w:r>
      <w:bookmarkStart w:id="3" w:name="_Hlk60658676"/>
      <w:r w:rsidR="001B635E">
        <w:rPr>
          <w:rFonts w:ascii="楷体_GB2312" w:eastAsia="楷体_GB2312" w:hAnsi="Times New Roman" w:cs="Times New Roman" w:hint="eastAsia"/>
          <w:bCs/>
          <w:color w:val="000000"/>
          <w:kern w:val="2"/>
          <w:sz w:val="24"/>
          <w:szCs w:val="24"/>
          <w:lang w:val="en-US"/>
        </w:rPr>
        <w:t>境内</w:t>
      </w:r>
      <w:r w:rsidR="00227FA0" w:rsidRPr="002531C6">
        <w:rPr>
          <w:rFonts w:ascii="楷体_GB2312" w:eastAsia="楷体_GB2312" w:hAnsi="Times New Roman" w:cs="Times New Roman" w:hint="eastAsia"/>
          <w:bCs/>
          <w:color w:val="000000"/>
          <w:kern w:val="2"/>
          <w:sz w:val="24"/>
          <w:szCs w:val="24"/>
          <w:lang w:val="en-US"/>
        </w:rPr>
        <w:t>完成</w:t>
      </w:r>
      <w:r w:rsidR="00F83943" w:rsidRPr="002531C6">
        <w:rPr>
          <w:rFonts w:ascii="楷体_GB2312" w:eastAsia="楷体_GB2312" w:hAnsi="Times New Roman" w:cs="Times New Roman" w:hint="eastAsia"/>
          <w:bCs/>
          <w:color w:val="000000"/>
          <w:kern w:val="2"/>
          <w:sz w:val="24"/>
          <w:szCs w:val="24"/>
          <w:lang w:val="en-US"/>
        </w:rPr>
        <w:t>国际大学</w:t>
      </w:r>
      <w:r w:rsidR="00227FA0" w:rsidRPr="002531C6">
        <w:rPr>
          <w:rFonts w:ascii="楷体_GB2312" w:eastAsia="楷体_GB2312" w:hAnsi="Times New Roman" w:cs="Times New Roman" w:hint="eastAsia"/>
          <w:bCs/>
          <w:color w:val="000000"/>
          <w:kern w:val="2"/>
          <w:sz w:val="24"/>
          <w:szCs w:val="24"/>
          <w:lang w:val="en-US"/>
        </w:rPr>
        <w:t>规定课程，成绩合格，</w:t>
      </w:r>
      <w:r w:rsidR="00782376" w:rsidRPr="002531C6">
        <w:rPr>
          <w:rFonts w:ascii="楷体_GB2312" w:eastAsia="楷体_GB2312" w:hAnsi="Times New Roman" w:cs="Times New Roman" w:hint="eastAsia"/>
          <w:bCs/>
          <w:color w:val="000000"/>
          <w:kern w:val="2"/>
          <w:sz w:val="24"/>
          <w:szCs w:val="24"/>
          <w:lang w:val="en-US"/>
        </w:rPr>
        <w:t>国际大学</w:t>
      </w:r>
      <w:r w:rsidR="00F83943" w:rsidRPr="002531C6">
        <w:rPr>
          <w:rFonts w:ascii="楷体_GB2312" w:eastAsia="楷体_GB2312" w:hAnsi="Times New Roman" w:cs="Times New Roman" w:hint="eastAsia"/>
          <w:bCs/>
          <w:color w:val="000000"/>
          <w:kern w:val="2"/>
          <w:sz w:val="24"/>
          <w:szCs w:val="24"/>
          <w:lang w:val="en-US"/>
        </w:rPr>
        <w:t>颁发</w:t>
      </w:r>
      <w:r w:rsidR="00782376" w:rsidRPr="002531C6">
        <w:rPr>
          <w:rFonts w:ascii="楷体_GB2312" w:eastAsia="楷体_GB2312" w:hAnsi="Times New Roman" w:cs="Times New Roman" w:hint="eastAsia"/>
          <w:bCs/>
          <w:color w:val="000000"/>
          <w:kern w:val="2"/>
          <w:sz w:val="24"/>
          <w:szCs w:val="24"/>
          <w:lang w:val="en-US"/>
        </w:rPr>
        <w:t>的</w:t>
      </w:r>
      <w:r w:rsidR="00F83943" w:rsidRPr="002531C6">
        <w:rPr>
          <w:rFonts w:ascii="楷体_GB2312" w:eastAsia="楷体_GB2312" w:hAnsi="Times New Roman" w:cs="Times New Roman" w:hint="eastAsia"/>
          <w:bCs/>
          <w:color w:val="000000"/>
          <w:kern w:val="2"/>
          <w:sz w:val="24"/>
          <w:szCs w:val="24"/>
          <w:lang w:val="en-US"/>
        </w:rPr>
        <w:t>学历学位证书</w:t>
      </w:r>
      <w:bookmarkEnd w:id="3"/>
      <w:r w:rsidR="00EC5674">
        <w:rPr>
          <w:rFonts w:ascii="楷体_GB2312" w:eastAsia="楷体_GB2312" w:hAnsi="Times New Roman" w:cs="Times New Roman" w:hint="eastAsia"/>
          <w:bCs/>
          <w:color w:val="000000"/>
          <w:kern w:val="2"/>
          <w:sz w:val="24"/>
          <w:szCs w:val="24"/>
          <w:lang w:val="en-US"/>
        </w:rPr>
        <w:t>，</w:t>
      </w:r>
      <w:proofErr w:type="gramStart"/>
      <w:r w:rsidR="00290243">
        <w:rPr>
          <w:rFonts w:ascii="楷体_GB2312" w:eastAsia="楷体_GB2312" w:hAnsi="Times New Roman" w:cs="Times New Roman" w:hint="eastAsia"/>
          <w:bCs/>
          <w:color w:val="000000"/>
          <w:kern w:val="2"/>
          <w:sz w:val="24"/>
          <w:szCs w:val="24"/>
          <w:lang w:val="en-US"/>
        </w:rPr>
        <w:t>以及</w:t>
      </w:r>
      <w:r w:rsidR="00F83943" w:rsidRPr="002531C6">
        <w:rPr>
          <w:rFonts w:ascii="楷体_GB2312" w:eastAsia="楷体_GB2312" w:hAnsi="Times New Roman" w:cs="Times New Roman" w:hint="eastAsia"/>
          <w:bCs/>
          <w:color w:val="000000"/>
          <w:kern w:val="2"/>
          <w:sz w:val="24"/>
          <w:szCs w:val="24"/>
          <w:lang w:val="en-US"/>
        </w:rPr>
        <w:t>国际高等教育文凭等；</w:t>
      </w:r>
      <w:proofErr w:type="gramEnd"/>
    </w:p>
    <w:p w14:paraId="6A253CF9" w14:textId="334CFC29" w:rsidR="00F83943" w:rsidRPr="002531C6" w:rsidRDefault="002531C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bCs/>
          <w:color w:val="000000"/>
          <w:kern w:val="2"/>
          <w:sz w:val="24"/>
          <w:szCs w:val="24"/>
          <w:lang w:val="en-US"/>
        </w:rPr>
        <w:t xml:space="preserve">    </w:t>
      </w:r>
      <w:r w:rsidR="00F83943" w:rsidRPr="002531C6">
        <w:rPr>
          <w:rFonts w:ascii="楷体_GB2312" w:eastAsia="楷体_GB2312" w:hAnsi="Times New Roman" w:cs="Times New Roman"/>
          <w:bCs/>
          <w:color w:val="000000"/>
          <w:kern w:val="2"/>
          <w:sz w:val="24"/>
          <w:szCs w:val="24"/>
          <w:lang w:val="en-US"/>
        </w:rPr>
        <w:t>2</w:t>
      </w:r>
      <w:r w:rsidR="00F83943" w:rsidRPr="002531C6">
        <w:rPr>
          <w:rFonts w:ascii="楷体_GB2312" w:eastAsia="楷体_GB2312" w:hAnsi="Times New Roman" w:cs="Times New Roman" w:hint="eastAsia"/>
          <w:bCs/>
          <w:color w:val="000000"/>
          <w:kern w:val="2"/>
          <w:sz w:val="24"/>
          <w:szCs w:val="24"/>
          <w:lang w:val="en-US"/>
        </w:rPr>
        <w:t>、全日制留学生，获得国际大学颁发的学历学位证书，以及国家教育主管部门所属高校颁发的学历学位证书，均不在本中心证书鉴定的受理范围。</w:t>
      </w:r>
    </w:p>
    <w:p w14:paraId="2AD1DA54" w14:textId="54556996" w:rsidR="005F2654" w:rsidRPr="002531C6" w:rsidRDefault="005F2654"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738061D4" w14:textId="6CA1D277" w:rsidR="005F2654" w:rsidRPr="002531C6" w:rsidRDefault="005F2654"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
          <w:color w:val="000000"/>
          <w:kern w:val="2"/>
          <w:sz w:val="24"/>
          <w:szCs w:val="24"/>
          <w:lang w:val="en-US"/>
        </w:rPr>
        <w:t>第</w:t>
      </w:r>
      <w:r w:rsidRPr="002531C6">
        <w:rPr>
          <w:rFonts w:ascii="楷体_GB2312" w:eastAsia="楷体_GB2312" w:hAnsi="Times New Roman" w:cs="Times New Roman"/>
          <w:b/>
          <w:color w:val="000000"/>
          <w:kern w:val="2"/>
          <w:sz w:val="24"/>
          <w:szCs w:val="24"/>
          <w:lang w:val="en-US"/>
        </w:rPr>
        <w:t>3</w:t>
      </w:r>
      <w:r w:rsidRPr="002531C6">
        <w:rPr>
          <w:rFonts w:ascii="楷体_GB2312" w:eastAsia="楷体_GB2312" w:hAnsi="Times New Roman" w:cs="Times New Roman" w:hint="eastAsia"/>
          <w:b/>
          <w:color w:val="000000"/>
          <w:kern w:val="2"/>
          <w:sz w:val="24"/>
          <w:szCs w:val="24"/>
          <w:lang w:val="en-US"/>
        </w:rPr>
        <w:t>条：</w:t>
      </w:r>
      <w:r w:rsidR="00DE14E6" w:rsidRPr="002531C6">
        <w:rPr>
          <w:rFonts w:ascii="楷体_GB2312" w:eastAsia="楷体_GB2312" w:hAnsi="Times New Roman" w:cs="Times New Roman" w:hint="eastAsia"/>
          <w:b/>
          <w:color w:val="000000"/>
          <w:kern w:val="2"/>
          <w:sz w:val="24"/>
          <w:szCs w:val="24"/>
          <w:lang w:val="en-US"/>
        </w:rPr>
        <w:t>证书</w:t>
      </w:r>
      <w:r w:rsidR="00BE6FAD" w:rsidRPr="002531C6">
        <w:rPr>
          <w:rFonts w:ascii="楷体_GB2312" w:eastAsia="楷体_GB2312" w:hAnsi="Times New Roman" w:cs="Times New Roman" w:hint="eastAsia"/>
          <w:b/>
          <w:color w:val="000000"/>
          <w:kern w:val="2"/>
          <w:sz w:val="24"/>
          <w:szCs w:val="24"/>
          <w:lang w:val="en-US"/>
        </w:rPr>
        <w:t>鉴定</w:t>
      </w:r>
      <w:r w:rsidRPr="002531C6">
        <w:rPr>
          <w:rFonts w:ascii="楷体_GB2312" w:eastAsia="楷体_GB2312" w:hAnsi="Times New Roman" w:cs="Times New Roman" w:hint="eastAsia"/>
          <w:b/>
          <w:color w:val="000000"/>
          <w:kern w:val="2"/>
          <w:sz w:val="24"/>
          <w:szCs w:val="24"/>
          <w:lang w:val="en-US"/>
        </w:rPr>
        <w:t>目</w:t>
      </w:r>
      <w:r w:rsidR="00F522C4" w:rsidRPr="002531C6">
        <w:rPr>
          <w:rFonts w:ascii="楷体_GB2312" w:eastAsia="楷体_GB2312" w:hAnsi="Times New Roman" w:cs="Times New Roman" w:hint="eastAsia"/>
          <w:b/>
          <w:color w:val="000000"/>
          <w:kern w:val="2"/>
          <w:sz w:val="24"/>
          <w:szCs w:val="24"/>
          <w:lang w:val="en-US"/>
        </w:rPr>
        <w:t>的</w:t>
      </w:r>
    </w:p>
    <w:p w14:paraId="501FE433" w14:textId="77777777" w:rsidR="001B75FA" w:rsidRDefault="00F522C4"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A90795">
        <w:rPr>
          <w:rFonts w:ascii="楷体_GB2312" w:eastAsia="楷体_GB2312" w:hAnsi="Times New Roman" w:cs="Times New Roman"/>
          <w:bCs/>
          <w:color w:val="000000"/>
          <w:kern w:val="2"/>
          <w:sz w:val="24"/>
          <w:szCs w:val="24"/>
          <w:lang w:val="en-US"/>
        </w:rPr>
        <w:t xml:space="preserve"> </w:t>
      </w:r>
      <w:r w:rsidRPr="00A90795">
        <w:rPr>
          <w:rFonts w:ascii="楷体_GB2312" w:eastAsia="楷体_GB2312" w:hAnsi="Times New Roman" w:cs="Times New Roman" w:hint="eastAsia"/>
          <w:b/>
          <w:color w:val="000000"/>
          <w:kern w:val="2"/>
          <w:sz w:val="24"/>
          <w:szCs w:val="24"/>
          <w:lang w:val="en-US"/>
        </w:rPr>
        <w:t>（一）</w:t>
      </w:r>
      <w:r w:rsidR="00227FA0" w:rsidRPr="00A90795">
        <w:rPr>
          <w:rFonts w:ascii="楷体_GB2312" w:eastAsia="楷体_GB2312" w:hAnsi="Times New Roman" w:cs="Times New Roman" w:hint="eastAsia"/>
          <w:b/>
          <w:color w:val="000000"/>
          <w:kern w:val="2"/>
          <w:sz w:val="24"/>
          <w:szCs w:val="24"/>
          <w:lang w:val="en-US"/>
        </w:rPr>
        <w:t>所有证书鉴定目</w:t>
      </w:r>
      <w:r w:rsidRPr="00A90795">
        <w:rPr>
          <w:rFonts w:ascii="楷体_GB2312" w:eastAsia="楷体_GB2312" w:hAnsi="Times New Roman" w:cs="Times New Roman" w:hint="eastAsia"/>
          <w:b/>
          <w:color w:val="000000"/>
          <w:kern w:val="2"/>
          <w:sz w:val="24"/>
          <w:szCs w:val="24"/>
          <w:lang w:val="en-US"/>
        </w:rPr>
        <w:t>的：</w:t>
      </w:r>
    </w:p>
    <w:p w14:paraId="100B41C1" w14:textId="5268724D" w:rsidR="00F522C4" w:rsidRPr="002531C6" w:rsidRDefault="001B75FA"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227FA0" w:rsidRPr="002531C6">
        <w:rPr>
          <w:rFonts w:ascii="楷体_GB2312" w:eastAsia="楷体_GB2312" w:hAnsi="Times New Roman" w:cs="Times New Roman" w:hint="eastAsia"/>
          <w:bCs/>
          <w:color w:val="000000"/>
          <w:kern w:val="2"/>
          <w:sz w:val="24"/>
          <w:szCs w:val="24"/>
          <w:lang w:val="en-US"/>
        </w:rPr>
        <w:t>均在符合中华人民共和国有关法律法规精神的前提下运行的；</w:t>
      </w:r>
      <w:r w:rsidR="00046427" w:rsidRPr="002531C6">
        <w:rPr>
          <w:rFonts w:ascii="楷体_GB2312" w:eastAsia="楷体_GB2312" w:hAnsi="Times New Roman" w:cs="Times New Roman" w:hint="eastAsia"/>
          <w:bCs/>
          <w:color w:val="000000"/>
          <w:kern w:val="2"/>
          <w:sz w:val="24"/>
          <w:szCs w:val="24"/>
          <w:lang w:val="en-US"/>
        </w:rPr>
        <w:t>本办法所指证书鉴定，包括</w:t>
      </w:r>
      <w:bookmarkStart w:id="4" w:name="_Hlk60661361"/>
      <w:r w:rsidR="00046427" w:rsidRPr="002531C6">
        <w:rPr>
          <w:rFonts w:ascii="楷体_GB2312" w:eastAsia="楷体_GB2312" w:hAnsi="Times New Roman" w:cs="Times New Roman" w:hint="eastAsia"/>
          <w:bCs/>
          <w:color w:val="000000"/>
          <w:kern w:val="2"/>
          <w:sz w:val="24"/>
          <w:szCs w:val="24"/>
          <w:lang w:val="en-US"/>
        </w:rPr>
        <w:t>各类人才培训证书、岗位职业资格证书、其他</w:t>
      </w:r>
      <w:r w:rsidR="00A559CA" w:rsidRPr="002531C6">
        <w:rPr>
          <w:rFonts w:ascii="楷体_GB2312" w:eastAsia="楷体_GB2312" w:hAnsi="Times New Roman" w:cs="Times New Roman" w:hint="eastAsia"/>
          <w:bCs/>
          <w:color w:val="000000"/>
          <w:kern w:val="2"/>
          <w:sz w:val="24"/>
          <w:szCs w:val="24"/>
          <w:lang w:val="en-US"/>
        </w:rPr>
        <w:t>国民教育文凭的</w:t>
      </w:r>
      <w:r w:rsidR="00046427" w:rsidRPr="002531C6">
        <w:rPr>
          <w:rFonts w:ascii="楷体_GB2312" w:eastAsia="楷体_GB2312" w:hAnsi="Times New Roman" w:cs="Times New Roman" w:hint="eastAsia"/>
          <w:bCs/>
          <w:color w:val="000000"/>
          <w:kern w:val="2"/>
          <w:sz w:val="24"/>
          <w:szCs w:val="24"/>
          <w:lang w:val="en-US"/>
        </w:rPr>
        <w:t>有效证书，以及</w:t>
      </w:r>
      <w:r w:rsidR="00A559CA" w:rsidRPr="002531C6">
        <w:rPr>
          <w:rFonts w:ascii="楷体_GB2312" w:eastAsia="楷体_GB2312" w:hAnsi="Times New Roman" w:cs="Times New Roman" w:hint="eastAsia"/>
          <w:bCs/>
          <w:color w:val="000000"/>
          <w:kern w:val="2"/>
          <w:sz w:val="24"/>
          <w:szCs w:val="24"/>
          <w:lang w:val="en-US"/>
        </w:rPr>
        <w:t>国际大学颁发的在职人员非留学生</w:t>
      </w:r>
      <w:r w:rsidR="005F2654" w:rsidRPr="002531C6">
        <w:rPr>
          <w:rFonts w:ascii="楷体_GB2312" w:eastAsia="楷体_GB2312" w:hAnsi="Times New Roman" w:cs="Times New Roman" w:hint="eastAsia"/>
          <w:bCs/>
          <w:color w:val="000000"/>
          <w:kern w:val="2"/>
          <w:sz w:val="24"/>
          <w:szCs w:val="24"/>
          <w:lang w:val="en-US"/>
        </w:rPr>
        <w:t>学历学位</w:t>
      </w:r>
      <w:r w:rsidR="00A559CA" w:rsidRPr="002531C6">
        <w:rPr>
          <w:rFonts w:ascii="楷体_GB2312" w:eastAsia="楷体_GB2312" w:hAnsi="Times New Roman" w:cs="Times New Roman" w:hint="eastAsia"/>
          <w:bCs/>
          <w:color w:val="000000"/>
          <w:kern w:val="2"/>
          <w:sz w:val="24"/>
          <w:szCs w:val="24"/>
          <w:lang w:val="en-US"/>
        </w:rPr>
        <w:t>鉴定</w:t>
      </w:r>
      <w:r w:rsidR="005F2654" w:rsidRPr="002531C6">
        <w:rPr>
          <w:rFonts w:ascii="楷体_GB2312" w:eastAsia="楷体_GB2312" w:hAnsi="Times New Roman" w:cs="Times New Roman" w:hint="eastAsia"/>
          <w:bCs/>
          <w:color w:val="000000"/>
          <w:kern w:val="2"/>
          <w:sz w:val="24"/>
          <w:szCs w:val="24"/>
          <w:lang w:val="en-US"/>
        </w:rPr>
        <w:t>工作</w:t>
      </w:r>
      <w:bookmarkEnd w:id="4"/>
      <w:r w:rsidR="00F522C4" w:rsidRPr="002531C6">
        <w:rPr>
          <w:rFonts w:ascii="楷体_GB2312" w:eastAsia="楷体_GB2312" w:hAnsi="Times New Roman" w:cs="Times New Roman" w:hint="eastAsia"/>
          <w:bCs/>
          <w:color w:val="000000"/>
          <w:kern w:val="2"/>
          <w:sz w:val="24"/>
          <w:szCs w:val="24"/>
          <w:lang w:val="en-US"/>
        </w:rPr>
        <w:t xml:space="preserve">。 </w:t>
      </w:r>
      <w:r w:rsidR="00F522C4" w:rsidRPr="002531C6">
        <w:rPr>
          <w:rFonts w:ascii="楷体_GB2312" w:eastAsia="楷体_GB2312" w:hAnsi="Times New Roman" w:cs="Times New Roman"/>
          <w:bCs/>
          <w:color w:val="000000"/>
          <w:kern w:val="2"/>
          <w:sz w:val="24"/>
          <w:szCs w:val="24"/>
          <w:lang w:val="en-US"/>
        </w:rPr>
        <w:t xml:space="preserve">    </w:t>
      </w:r>
    </w:p>
    <w:p w14:paraId="72C55520" w14:textId="77777777" w:rsidR="001B75FA" w:rsidRDefault="00F522C4"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A90795">
        <w:rPr>
          <w:rFonts w:ascii="楷体_GB2312" w:eastAsia="楷体_GB2312" w:hAnsi="Times New Roman" w:cs="Times New Roman"/>
          <w:bCs/>
          <w:color w:val="000000"/>
          <w:kern w:val="2"/>
          <w:sz w:val="24"/>
          <w:szCs w:val="24"/>
          <w:lang w:val="en-US"/>
        </w:rPr>
        <w:t xml:space="preserve"> </w:t>
      </w:r>
      <w:r w:rsidRPr="00A90795">
        <w:rPr>
          <w:rFonts w:ascii="楷体_GB2312" w:eastAsia="楷体_GB2312" w:hAnsi="Times New Roman" w:cs="Times New Roman" w:hint="eastAsia"/>
          <w:b/>
          <w:color w:val="000000"/>
          <w:kern w:val="2"/>
          <w:sz w:val="24"/>
          <w:szCs w:val="24"/>
          <w:lang w:val="en-US"/>
        </w:rPr>
        <w:t>（二）证书鉴定目标：</w:t>
      </w:r>
    </w:p>
    <w:p w14:paraId="1F3600B9" w14:textId="3063482C" w:rsidR="005F2654" w:rsidRPr="002531C6" w:rsidRDefault="005F2654" w:rsidP="005C3A91">
      <w:pPr>
        <w:widowControl w:val="0"/>
        <w:autoSpaceDE w:val="0"/>
        <w:autoSpaceDN w:val="0"/>
        <w:adjustRightInd w:val="0"/>
        <w:spacing w:after="0" w:line="360" w:lineRule="auto"/>
        <w:ind w:firstLine="488"/>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旨在落实中华人民共和国的促进教育国际交流，满足</w:t>
      </w:r>
      <w:r w:rsidR="00F522C4" w:rsidRPr="002531C6">
        <w:rPr>
          <w:rFonts w:ascii="楷体_GB2312" w:eastAsia="楷体_GB2312" w:hAnsi="Times New Roman" w:cs="Times New Roman" w:hint="eastAsia"/>
          <w:bCs/>
          <w:color w:val="000000"/>
          <w:kern w:val="2"/>
          <w:sz w:val="24"/>
          <w:szCs w:val="24"/>
          <w:lang w:val="en-US"/>
        </w:rPr>
        <w:t>在职人员</w:t>
      </w:r>
      <w:r w:rsidRPr="002531C6">
        <w:rPr>
          <w:rFonts w:ascii="楷体_GB2312" w:eastAsia="楷体_GB2312" w:hAnsi="Times New Roman" w:cs="Times New Roman" w:hint="eastAsia"/>
          <w:bCs/>
          <w:color w:val="000000"/>
          <w:kern w:val="2"/>
          <w:sz w:val="24"/>
          <w:szCs w:val="24"/>
          <w:lang w:val="en-US"/>
        </w:rPr>
        <w:t>国（境）外学历学位证书和高等教育文凭获得者</w:t>
      </w:r>
      <w:r w:rsidR="00A559CA" w:rsidRPr="002531C6">
        <w:rPr>
          <w:rFonts w:ascii="楷体_GB2312" w:eastAsia="楷体_GB2312" w:hAnsi="Times New Roman" w:cs="Times New Roman" w:hint="eastAsia"/>
          <w:bCs/>
          <w:color w:val="000000"/>
          <w:kern w:val="2"/>
          <w:sz w:val="24"/>
          <w:szCs w:val="24"/>
          <w:lang w:val="en-US"/>
        </w:rPr>
        <w:t>，</w:t>
      </w:r>
      <w:r w:rsidR="00F24C9A" w:rsidRPr="002531C6">
        <w:rPr>
          <w:rFonts w:ascii="楷体_GB2312" w:eastAsia="楷体_GB2312" w:hAnsi="Times New Roman" w:cs="Times New Roman" w:hint="eastAsia"/>
          <w:bCs/>
          <w:color w:val="000000"/>
          <w:kern w:val="2"/>
          <w:sz w:val="24"/>
          <w:szCs w:val="24"/>
          <w:lang w:val="en-US"/>
        </w:rPr>
        <w:t>特别是在职人员</w:t>
      </w:r>
      <w:r w:rsidRPr="002531C6">
        <w:rPr>
          <w:rFonts w:ascii="楷体_GB2312" w:eastAsia="楷体_GB2312" w:hAnsi="Times New Roman" w:cs="Times New Roman" w:hint="eastAsia"/>
          <w:bCs/>
          <w:color w:val="000000"/>
          <w:kern w:val="2"/>
          <w:sz w:val="24"/>
          <w:szCs w:val="24"/>
          <w:lang w:val="en-US"/>
        </w:rPr>
        <w:t>在中华人民共和国升学、就业及参加各类</w:t>
      </w:r>
      <w:r w:rsidR="005C3A91">
        <w:rPr>
          <w:rFonts w:ascii="楷体_GB2312" w:eastAsia="楷体_GB2312" w:hAnsi="Times New Roman" w:cs="Times New Roman" w:hint="eastAsia"/>
          <w:bCs/>
          <w:color w:val="000000"/>
          <w:kern w:val="2"/>
          <w:sz w:val="24"/>
          <w:szCs w:val="24"/>
          <w:lang w:val="en-US"/>
        </w:rPr>
        <w:t>专业技术人员</w:t>
      </w:r>
      <w:r w:rsidRPr="002531C6">
        <w:rPr>
          <w:rFonts w:ascii="楷体_GB2312" w:eastAsia="楷体_GB2312" w:hAnsi="Times New Roman" w:cs="Times New Roman" w:hint="eastAsia"/>
          <w:bCs/>
          <w:color w:val="000000"/>
          <w:kern w:val="2"/>
          <w:sz w:val="24"/>
          <w:szCs w:val="24"/>
          <w:lang w:val="en-US"/>
        </w:rPr>
        <w:t>资格</w:t>
      </w:r>
      <w:r w:rsidR="005C3A91">
        <w:rPr>
          <w:rFonts w:ascii="楷体_GB2312" w:eastAsia="楷体_GB2312" w:hAnsi="Times New Roman" w:cs="Times New Roman" w:hint="eastAsia"/>
          <w:bCs/>
          <w:color w:val="000000"/>
          <w:kern w:val="2"/>
          <w:sz w:val="24"/>
          <w:szCs w:val="24"/>
          <w:lang w:val="en-US"/>
        </w:rPr>
        <w:t>证书</w:t>
      </w:r>
      <w:r w:rsidRPr="002531C6">
        <w:rPr>
          <w:rFonts w:ascii="楷体_GB2312" w:eastAsia="楷体_GB2312" w:hAnsi="Times New Roman" w:cs="Times New Roman" w:hint="eastAsia"/>
          <w:bCs/>
          <w:color w:val="000000"/>
          <w:kern w:val="2"/>
          <w:sz w:val="24"/>
          <w:szCs w:val="24"/>
          <w:lang w:val="en-US"/>
        </w:rPr>
        <w:t>考试的实际需求，为中华人民共和国境内用人单位和招生单位鉴别国（境）外</w:t>
      </w:r>
      <w:r w:rsidR="00A559CA" w:rsidRPr="002531C6">
        <w:rPr>
          <w:rFonts w:ascii="楷体_GB2312" w:eastAsia="楷体_GB2312" w:hAnsi="Times New Roman" w:cs="Times New Roman" w:hint="eastAsia"/>
          <w:bCs/>
          <w:color w:val="000000"/>
          <w:kern w:val="2"/>
          <w:sz w:val="24"/>
          <w:szCs w:val="24"/>
          <w:lang w:val="en-US"/>
        </w:rPr>
        <w:t>在职人员非留学生的</w:t>
      </w:r>
      <w:r w:rsidRPr="002531C6">
        <w:rPr>
          <w:rFonts w:ascii="楷体_GB2312" w:eastAsia="楷体_GB2312" w:hAnsi="Times New Roman" w:cs="Times New Roman" w:hint="eastAsia"/>
          <w:bCs/>
          <w:color w:val="000000"/>
          <w:kern w:val="2"/>
          <w:sz w:val="24"/>
          <w:szCs w:val="24"/>
          <w:lang w:val="en-US"/>
        </w:rPr>
        <w:t>学历学位证书</w:t>
      </w:r>
      <w:r w:rsidR="00A559CA" w:rsidRPr="002531C6">
        <w:rPr>
          <w:rFonts w:ascii="楷体_GB2312" w:eastAsia="楷体_GB2312" w:hAnsi="Times New Roman" w:cs="Times New Roman" w:hint="eastAsia"/>
          <w:bCs/>
          <w:color w:val="000000"/>
          <w:kern w:val="2"/>
          <w:sz w:val="24"/>
          <w:szCs w:val="24"/>
          <w:lang w:val="en-US"/>
        </w:rPr>
        <w:t>真伪鉴定和国际大学</w:t>
      </w:r>
      <w:r w:rsidRPr="002531C6">
        <w:rPr>
          <w:rFonts w:ascii="楷体_GB2312" w:eastAsia="楷体_GB2312" w:hAnsi="Times New Roman" w:cs="Times New Roman" w:hint="eastAsia"/>
          <w:bCs/>
          <w:color w:val="000000"/>
          <w:kern w:val="2"/>
          <w:sz w:val="24"/>
          <w:szCs w:val="24"/>
          <w:lang w:val="en-US"/>
        </w:rPr>
        <w:t>高等教育</w:t>
      </w:r>
      <w:r w:rsidRPr="002531C6">
        <w:rPr>
          <w:rFonts w:ascii="楷体_GB2312" w:eastAsia="楷体_GB2312" w:hAnsi="Times New Roman" w:cs="Times New Roman" w:hint="eastAsia"/>
          <w:bCs/>
          <w:color w:val="000000"/>
          <w:kern w:val="2"/>
          <w:sz w:val="24"/>
          <w:szCs w:val="24"/>
          <w:lang w:val="en-US"/>
        </w:rPr>
        <w:lastRenderedPageBreak/>
        <w:t>文凭提供咨询服务和参考意见</w:t>
      </w:r>
      <w:r w:rsidRPr="002531C6">
        <w:rPr>
          <w:rFonts w:ascii="楷体_GB2312" w:eastAsia="楷体_GB2312" w:hAnsi="Times New Roman" w:cs="Times New Roman"/>
          <w:bCs/>
          <w:color w:val="000000"/>
          <w:kern w:val="2"/>
          <w:sz w:val="24"/>
          <w:szCs w:val="24"/>
          <w:lang w:val="en-US"/>
        </w:rPr>
        <w:t>。</w:t>
      </w:r>
    </w:p>
    <w:p w14:paraId="7DEB034C" w14:textId="77777777" w:rsidR="001B75FA" w:rsidRDefault="005F2654"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A90795">
        <w:rPr>
          <w:rFonts w:ascii="楷体_GB2312" w:eastAsia="楷体_GB2312" w:hAnsi="Times New Roman" w:cs="Times New Roman" w:hint="eastAsia"/>
          <w:bCs/>
          <w:color w:val="000000"/>
          <w:kern w:val="2"/>
          <w:sz w:val="24"/>
          <w:szCs w:val="24"/>
          <w:lang w:val="en-US"/>
        </w:rPr>
        <w:t xml:space="preserve"> </w:t>
      </w:r>
      <w:r w:rsidR="00654F24" w:rsidRPr="00A90795">
        <w:rPr>
          <w:rFonts w:ascii="楷体_GB2312" w:eastAsia="楷体_GB2312" w:hAnsi="Times New Roman" w:cs="Times New Roman" w:hint="eastAsia"/>
          <w:b/>
          <w:color w:val="000000"/>
          <w:kern w:val="2"/>
          <w:sz w:val="24"/>
          <w:szCs w:val="24"/>
          <w:lang w:val="en-US"/>
        </w:rPr>
        <w:t>（三）鉴别</w:t>
      </w:r>
      <w:r w:rsidR="00F522C4" w:rsidRPr="00A90795">
        <w:rPr>
          <w:rFonts w:ascii="楷体_GB2312" w:eastAsia="楷体_GB2312" w:hAnsi="Times New Roman" w:cs="Times New Roman" w:hint="eastAsia"/>
          <w:b/>
          <w:color w:val="000000"/>
          <w:kern w:val="2"/>
          <w:sz w:val="24"/>
          <w:szCs w:val="24"/>
          <w:lang w:val="en-US"/>
        </w:rPr>
        <w:t>证书</w:t>
      </w:r>
      <w:r w:rsidR="00654F24" w:rsidRPr="00A90795">
        <w:rPr>
          <w:rFonts w:ascii="楷体_GB2312" w:eastAsia="楷体_GB2312" w:hAnsi="Times New Roman" w:cs="Times New Roman" w:hint="eastAsia"/>
          <w:b/>
          <w:color w:val="000000"/>
          <w:kern w:val="2"/>
          <w:sz w:val="24"/>
          <w:szCs w:val="24"/>
          <w:lang w:val="en-US"/>
        </w:rPr>
        <w:t>真假</w:t>
      </w:r>
      <w:r w:rsidR="00F522C4" w:rsidRPr="00A90795">
        <w:rPr>
          <w:rFonts w:ascii="楷体_GB2312" w:eastAsia="楷体_GB2312" w:hAnsi="Times New Roman" w:cs="Times New Roman" w:hint="eastAsia"/>
          <w:b/>
          <w:color w:val="000000"/>
          <w:kern w:val="2"/>
          <w:sz w:val="24"/>
          <w:szCs w:val="24"/>
          <w:lang w:val="en-US"/>
        </w:rPr>
        <w:t>：</w:t>
      </w:r>
    </w:p>
    <w:p w14:paraId="40B8AAFB" w14:textId="337715B8" w:rsidR="00F522C4" w:rsidRPr="002531C6" w:rsidRDefault="001B75FA"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
          <w:color w:val="000000"/>
          <w:kern w:val="2"/>
          <w:sz w:val="24"/>
          <w:szCs w:val="24"/>
          <w:lang w:val="en-US"/>
        </w:rPr>
        <w:t xml:space="preserve"> </w:t>
      </w:r>
      <w:r>
        <w:rPr>
          <w:rFonts w:ascii="楷体_GB2312" w:eastAsia="楷体_GB2312" w:hAnsi="Times New Roman" w:cs="Times New Roman"/>
          <w:b/>
          <w:color w:val="000000"/>
          <w:kern w:val="2"/>
          <w:sz w:val="24"/>
          <w:szCs w:val="24"/>
          <w:lang w:val="en-US"/>
        </w:rPr>
        <w:t xml:space="preserve">   </w:t>
      </w:r>
      <w:r w:rsidR="00654F24" w:rsidRPr="002531C6">
        <w:rPr>
          <w:rFonts w:ascii="楷体_GB2312" w:eastAsia="楷体_GB2312" w:hAnsi="Times New Roman" w:cs="Times New Roman" w:hint="eastAsia"/>
          <w:bCs/>
          <w:color w:val="000000"/>
          <w:kern w:val="2"/>
          <w:sz w:val="24"/>
          <w:szCs w:val="24"/>
          <w:lang w:val="en-US"/>
        </w:rPr>
        <w:t>证书</w:t>
      </w:r>
      <w:r w:rsidR="00F522C4" w:rsidRPr="002531C6">
        <w:rPr>
          <w:rFonts w:ascii="楷体_GB2312" w:eastAsia="楷体_GB2312" w:hAnsi="Times New Roman" w:cs="Times New Roman" w:hint="eastAsia"/>
          <w:bCs/>
          <w:color w:val="000000"/>
          <w:kern w:val="2"/>
          <w:sz w:val="24"/>
          <w:szCs w:val="24"/>
          <w:lang w:val="en-US"/>
        </w:rPr>
        <w:t>鉴定证明材料</w:t>
      </w:r>
      <w:r w:rsidR="005C3A91">
        <w:rPr>
          <w:rFonts w:ascii="楷体_GB2312" w:eastAsia="楷体_GB2312" w:hAnsi="Times New Roman" w:cs="Times New Roman" w:hint="eastAsia"/>
          <w:bCs/>
          <w:color w:val="000000"/>
          <w:kern w:val="2"/>
          <w:sz w:val="24"/>
          <w:szCs w:val="24"/>
          <w:lang w:val="en-US"/>
        </w:rPr>
        <w:t>，</w:t>
      </w:r>
      <w:r w:rsidR="00F522C4" w:rsidRPr="002531C6">
        <w:rPr>
          <w:rFonts w:ascii="楷体_GB2312" w:eastAsia="楷体_GB2312" w:hAnsi="Times New Roman" w:cs="Times New Roman" w:hint="eastAsia"/>
          <w:bCs/>
          <w:color w:val="000000"/>
          <w:kern w:val="2"/>
          <w:sz w:val="24"/>
          <w:szCs w:val="24"/>
          <w:lang w:val="en-US"/>
        </w:rPr>
        <w:t>是预防学历</w:t>
      </w:r>
      <w:r w:rsidR="005C3A91">
        <w:rPr>
          <w:rFonts w:ascii="楷体_GB2312" w:eastAsia="楷体_GB2312" w:hAnsi="Times New Roman" w:cs="Times New Roman" w:hint="eastAsia"/>
          <w:bCs/>
          <w:color w:val="000000"/>
          <w:kern w:val="2"/>
          <w:sz w:val="24"/>
          <w:szCs w:val="24"/>
          <w:lang w:val="en-US"/>
        </w:rPr>
        <w:t>学位</w:t>
      </w:r>
      <w:r w:rsidR="00F522C4" w:rsidRPr="002531C6">
        <w:rPr>
          <w:rFonts w:ascii="楷体_GB2312" w:eastAsia="楷体_GB2312" w:hAnsi="Times New Roman" w:cs="Times New Roman" w:hint="eastAsia"/>
          <w:bCs/>
          <w:color w:val="000000"/>
          <w:kern w:val="2"/>
          <w:sz w:val="24"/>
          <w:szCs w:val="24"/>
          <w:lang w:val="en-US"/>
        </w:rPr>
        <w:t>造假</w:t>
      </w:r>
      <w:r w:rsidR="00654F24" w:rsidRPr="002531C6">
        <w:rPr>
          <w:rFonts w:ascii="楷体_GB2312" w:eastAsia="楷体_GB2312" w:hAnsi="Times New Roman" w:cs="Times New Roman" w:hint="eastAsia"/>
          <w:bCs/>
          <w:color w:val="000000"/>
          <w:kern w:val="2"/>
          <w:sz w:val="24"/>
          <w:szCs w:val="24"/>
          <w:lang w:val="en-US"/>
        </w:rPr>
        <w:t>和有效证书造假</w:t>
      </w:r>
      <w:r w:rsidR="00F522C4" w:rsidRPr="002531C6">
        <w:rPr>
          <w:rFonts w:ascii="楷体_GB2312" w:eastAsia="楷体_GB2312" w:hAnsi="Times New Roman" w:cs="Times New Roman" w:hint="eastAsia"/>
          <w:bCs/>
          <w:color w:val="000000"/>
          <w:kern w:val="2"/>
          <w:sz w:val="24"/>
          <w:szCs w:val="24"/>
          <w:lang w:val="en-US"/>
        </w:rPr>
        <w:t>而设置的一种</w:t>
      </w:r>
      <w:r w:rsidR="00654F24" w:rsidRPr="002531C6">
        <w:rPr>
          <w:rFonts w:ascii="楷体_GB2312" w:eastAsia="楷体_GB2312" w:hAnsi="Times New Roman" w:cs="Times New Roman" w:hint="eastAsia"/>
          <w:bCs/>
          <w:color w:val="000000"/>
          <w:kern w:val="2"/>
          <w:sz w:val="24"/>
          <w:szCs w:val="24"/>
          <w:lang w:val="en-US"/>
        </w:rPr>
        <w:t>甄别</w:t>
      </w:r>
      <w:r w:rsidR="00F522C4" w:rsidRPr="002531C6">
        <w:rPr>
          <w:rFonts w:ascii="楷体_GB2312" w:eastAsia="楷体_GB2312" w:hAnsi="Times New Roman" w:cs="Times New Roman" w:hint="eastAsia"/>
          <w:bCs/>
          <w:color w:val="000000"/>
          <w:kern w:val="2"/>
          <w:sz w:val="24"/>
          <w:szCs w:val="24"/>
          <w:lang w:val="en-US"/>
        </w:rPr>
        <w:t>方法。</w:t>
      </w:r>
    </w:p>
    <w:p w14:paraId="2A831081" w14:textId="77777777" w:rsidR="00A90795" w:rsidRDefault="00A9079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592A3CE6" w14:textId="0F938C89" w:rsidR="005F2654" w:rsidRPr="00A90795" w:rsidRDefault="005F2654"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A90795">
        <w:rPr>
          <w:rFonts w:ascii="楷体_GB2312" w:eastAsia="楷体_GB2312" w:hAnsi="Times New Roman" w:cs="Times New Roman" w:hint="eastAsia"/>
          <w:b/>
          <w:color w:val="000000"/>
          <w:kern w:val="2"/>
          <w:sz w:val="24"/>
          <w:szCs w:val="24"/>
          <w:lang w:val="en-US"/>
        </w:rPr>
        <w:t>第</w:t>
      </w:r>
      <w:r w:rsidRPr="00A90795">
        <w:rPr>
          <w:rFonts w:ascii="楷体_GB2312" w:eastAsia="楷体_GB2312" w:hAnsi="Times New Roman" w:cs="Times New Roman"/>
          <w:b/>
          <w:color w:val="000000"/>
          <w:kern w:val="2"/>
          <w:sz w:val="24"/>
          <w:szCs w:val="24"/>
          <w:lang w:val="en-US"/>
        </w:rPr>
        <w:t>4</w:t>
      </w:r>
      <w:r w:rsidRPr="00A90795">
        <w:rPr>
          <w:rFonts w:ascii="楷体_GB2312" w:eastAsia="楷体_GB2312" w:hAnsi="Times New Roman" w:cs="Times New Roman" w:hint="eastAsia"/>
          <w:b/>
          <w:color w:val="000000"/>
          <w:kern w:val="2"/>
          <w:sz w:val="24"/>
          <w:szCs w:val="24"/>
          <w:lang w:val="en-US"/>
        </w:rPr>
        <w:t>条：</w:t>
      </w:r>
      <w:r w:rsidR="00DE14E6" w:rsidRPr="00A90795">
        <w:rPr>
          <w:rFonts w:ascii="楷体_GB2312" w:eastAsia="楷体_GB2312" w:hAnsi="Times New Roman" w:cs="Times New Roman" w:hint="eastAsia"/>
          <w:b/>
          <w:color w:val="000000"/>
          <w:kern w:val="2"/>
          <w:sz w:val="24"/>
          <w:szCs w:val="24"/>
          <w:lang w:val="en-US"/>
        </w:rPr>
        <w:t>证书</w:t>
      </w:r>
      <w:r w:rsidR="00BE6FAD" w:rsidRPr="00A90795">
        <w:rPr>
          <w:rFonts w:ascii="楷体_GB2312" w:eastAsia="楷体_GB2312" w:hAnsi="Times New Roman" w:cs="Times New Roman" w:hint="eastAsia"/>
          <w:b/>
          <w:color w:val="000000"/>
          <w:kern w:val="2"/>
          <w:sz w:val="24"/>
          <w:szCs w:val="24"/>
          <w:lang w:val="en-US"/>
        </w:rPr>
        <w:t>鉴定</w:t>
      </w:r>
      <w:r w:rsidRPr="00A90795">
        <w:rPr>
          <w:rFonts w:ascii="楷体_GB2312" w:eastAsia="楷体_GB2312" w:hAnsi="Times New Roman" w:cs="Times New Roman" w:hint="eastAsia"/>
          <w:b/>
          <w:color w:val="000000"/>
          <w:kern w:val="2"/>
          <w:sz w:val="24"/>
          <w:szCs w:val="24"/>
          <w:lang w:val="en-US"/>
        </w:rPr>
        <w:t>原则</w:t>
      </w:r>
    </w:p>
    <w:p w14:paraId="446F2CAE" w14:textId="5F96F55B" w:rsidR="005F2654" w:rsidRPr="002531C6" w:rsidRDefault="00A9079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B27534" w:rsidRPr="002531C6">
        <w:rPr>
          <w:rFonts w:ascii="楷体_GB2312" w:eastAsia="楷体_GB2312" w:hAnsi="Times New Roman" w:cs="Times New Roman" w:hint="eastAsia"/>
          <w:bCs/>
          <w:color w:val="000000"/>
          <w:kern w:val="2"/>
          <w:sz w:val="24"/>
          <w:szCs w:val="24"/>
          <w:lang w:val="en-US"/>
        </w:rPr>
        <w:t>鉴定中心</w:t>
      </w:r>
      <w:r w:rsidR="005F2654" w:rsidRPr="002531C6">
        <w:rPr>
          <w:rFonts w:ascii="楷体_GB2312" w:eastAsia="楷体_GB2312" w:hAnsi="Times New Roman" w:cs="Times New Roman" w:hint="eastAsia"/>
          <w:bCs/>
          <w:color w:val="000000"/>
          <w:kern w:val="2"/>
          <w:sz w:val="24"/>
          <w:szCs w:val="24"/>
          <w:lang w:val="en-US"/>
        </w:rPr>
        <w:t>遵循公开公正、客观独立、科学诚信的原则</w:t>
      </w:r>
      <w:r w:rsidR="00F24C9A" w:rsidRPr="002531C6">
        <w:rPr>
          <w:rFonts w:ascii="楷体_GB2312" w:eastAsia="楷体_GB2312" w:hAnsi="Times New Roman" w:cs="Times New Roman" w:hint="eastAsia"/>
          <w:bCs/>
          <w:color w:val="000000"/>
          <w:kern w:val="2"/>
          <w:sz w:val="24"/>
          <w:szCs w:val="24"/>
          <w:lang w:val="en-US"/>
        </w:rPr>
        <w:t>，</w:t>
      </w:r>
      <w:r w:rsidR="005F2654" w:rsidRPr="002531C6">
        <w:rPr>
          <w:rFonts w:ascii="楷体_GB2312" w:eastAsia="楷体_GB2312" w:hAnsi="Times New Roman" w:cs="Times New Roman" w:hint="eastAsia"/>
          <w:bCs/>
          <w:color w:val="000000"/>
          <w:kern w:val="2"/>
          <w:sz w:val="24"/>
          <w:szCs w:val="24"/>
          <w:lang w:val="en-US"/>
        </w:rPr>
        <w:t>开展</w:t>
      </w:r>
      <w:r w:rsidR="00F24C9A" w:rsidRPr="002531C6">
        <w:rPr>
          <w:rFonts w:ascii="楷体_GB2312" w:eastAsia="楷体_GB2312" w:hAnsi="Times New Roman" w:cs="Times New Roman" w:hint="eastAsia"/>
          <w:bCs/>
          <w:color w:val="000000"/>
          <w:kern w:val="2"/>
          <w:sz w:val="24"/>
          <w:szCs w:val="24"/>
          <w:lang w:val="en-US"/>
        </w:rPr>
        <w:t>各类人才培训证书、职业资格证书、</w:t>
      </w:r>
      <w:r w:rsidR="00290243">
        <w:rPr>
          <w:rFonts w:ascii="楷体_GB2312" w:eastAsia="楷体_GB2312" w:hAnsi="Times New Roman" w:cs="Times New Roman" w:hint="eastAsia"/>
          <w:bCs/>
          <w:color w:val="000000"/>
          <w:kern w:val="2"/>
          <w:sz w:val="24"/>
          <w:szCs w:val="24"/>
          <w:lang w:val="en-US"/>
        </w:rPr>
        <w:t>专业技术人员职称资格证书、</w:t>
      </w:r>
      <w:r w:rsidR="00F24C9A" w:rsidRPr="002531C6">
        <w:rPr>
          <w:rFonts w:ascii="楷体_GB2312" w:eastAsia="楷体_GB2312" w:hAnsi="Times New Roman" w:cs="Times New Roman" w:hint="eastAsia"/>
          <w:bCs/>
          <w:color w:val="000000"/>
          <w:kern w:val="2"/>
          <w:sz w:val="24"/>
          <w:szCs w:val="24"/>
          <w:lang w:val="en-US"/>
        </w:rPr>
        <w:t>其他国民教育文凭的有效证书，以及国际大学颁发的在职人员非留学生学历学位证书鉴定</w:t>
      </w:r>
      <w:r w:rsidR="005F2654" w:rsidRPr="002531C6">
        <w:rPr>
          <w:rFonts w:ascii="楷体_GB2312" w:eastAsia="楷体_GB2312" w:hAnsi="Times New Roman" w:cs="Times New Roman" w:hint="eastAsia"/>
          <w:bCs/>
          <w:color w:val="000000"/>
          <w:kern w:val="2"/>
          <w:sz w:val="24"/>
          <w:szCs w:val="24"/>
          <w:lang w:val="en-US"/>
        </w:rPr>
        <w:t>工作</w:t>
      </w:r>
      <w:r w:rsidR="005F2654" w:rsidRPr="002531C6">
        <w:rPr>
          <w:rFonts w:ascii="楷体_GB2312" w:eastAsia="楷体_GB2312" w:hAnsi="Times New Roman" w:cs="Times New Roman"/>
          <w:bCs/>
          <w:color w:val="000000"/>
          <w:kern w:val="2"/>
          <w:sz w:val="24"/>
          <w:szCs w:val="24"/>
          <w:lang w:val="en-US"/>
        </w:rPr>
        <w:t>。</w:t>
      </w:r>
    </w:p>
    <w:p w14:paraId="2CE2C62D" w14:textId="77777777" w:rsidR="003B79AB" w:rsidRDefault="003B79A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5018593C" w14:textId="789CA7EA" w:rsidR="00A81D95" w:rsidRPr="003B79AB" w:rsidRDefault="005F2654"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3B79AB">
        <w:rPr>
          <w:rFonts w:ascii="楷体_GB2312" w:eastAsia="楷体_GB2312" w:hAnsi="Times New Roman" w:cs="Times New Roman" w:hint="eastAsia"/>
          <w:b/>
          <w:color w:val="000000"/>
          <w:kern w:val="2"/>
          <w:sz w:val="24"/>
          <w:szCs w:val="24"/>
          <w:lang w:val="en-US"/>
        </w:rPr>
        <w:t>第</w:t>
      </w:r>
      <w:r w:rsidRPr="003B79AB">
        <w:rPr>
          <w:rFonts w:ascii="楷体_GB2312" w:eastAsia="楷体_GB2312" w:hAnsi="Times New Roman" w:cs="Times New Roman"/>
          <w:b/>
          <w:color w:val="000000"/>
          <w:kern w:val="2"/>
          <w:sz w:val="24"/>
          <w:szCs w:val="24"/>
          <w:lang w:val="en-US"/>
        </w:rPr>
        <w:t>5</w:t>
      </w:r>
      <w:r w:rsidRPr="003B79AB">
        <w:rPr>
          <w:rFonts w:ascii="楷体_GB2312" w:eastAsia="楷体_GB2312" w:hAnsi="Times New Roman" w:cs="Times New Roman" w:hint="eastAsia"/>
          <w:b/>
          <w:color w:val="000000"/>
          <w:kern w:val="2"/>
          <w:sz w:val="24"/>
          <w:szCs w:val="24"/>
          <w:lang w:val="en-US"/>
        </w:rPr>
        <w:t>条：</w:t>
      </w:r>
      <w:r w:rsidR="00466901" w:rsidRPr="003B79AB">
        <w:rPr>
          <w:rFonts w:ascii="楷体_GB2312" w:eastAsia="楷体_GB2312" w:hAnsi="Times New Roman" w:cs="Times New Roman" w:hint="eastAsia"/>
          <w:b/>
          <w:color w:val="000000"/>
          <w:kern w:val="2"/>
          <w:sz w:val="24"/>
          <w:szCs w:val="24"/>
          <w:lang w:val="en-US"/>
        </w:rPr>
        <w:t>评估机构</w:t>
      </w:r>
      <w:r w:rsidR="00A81D95" w:rsidRPr="003B79AB">
        <w:rPr>
          <w:rFonts w:ascii="楷体_GB2312" w:eastAsia="楷体_GB2312" w:hAnsi="Times New Roman" w:cs="Times New Roman" w:hint="eastAsia"/>
          <w:b/>
          <w:color w:val="000000"/>
          <w:kern w:val="2"/>
          <w:sz w:val="24"/>
          <w:szCs w:val="24"/>
          <w:lang w:val="en-US"/>
        </w:rPr>
        <w:t>服务性质</w:t>
      </w:r>
    </w:p>
    <w:p w14:paraId="328D46AA" w14:textId="181D4ED0" w:rsidR="005F2654" w:rsidRPr="002531C6" w:rsidRDefault="005F2654"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（一）证书鉴定是面向社会开展的一项“客观公正、真伪鉴定”</w:t>
      </w:r>
      <w:r w:rsidR="00BE6FAD" w:rsidRPr="002531C6">
        <w:rPr>
          <w:rFonts w:ascii="楷体_GB2312" w:eastAsia="楷体_GB2312" w:hAnsi="Times New Roman" w:cs="Times New Roman" w:hint="eastAsia"/>
          <w:bCs/>
          <w:color w:val="000000"/>
          <w:kern w:val="2"/>
          <w:sz w:val="24"/>
          <w:szCs w:val="24"/>
          <w:lang w:val="en-US"/>
        </w:rPr>
        <w:t>，是政府主管部门批准授权独立</w:t>
      </w:r>
      <w:r w:rsidR="00290243" w:rsidRPr="002531C6">
        <w:rPr>
          <w:rFonts w:ascii="楷体_GB2312" w:eastAsia="楷体_GB2312" w:hAnsi="Times New Roman" w:cs="Times New Roman" w:hint="eastAsia"/>
          <w:bCs/>
          <w:color w:val="000000"/>
          <w:kern w:val="2"/>
          <w:sz w:val="24"/>
          <w:szCs w:val="24"/>
          <w:lang w:val="en-US"/>
        </w:rPr>
        <w:t>的</w:t>
      </w:r>
      <w:r w:rsidR="00BE6FAD" w:rsidRPr="002531C6">
        <w:rPr>
          <w:rFonts w:ascii="楷体_GB2312" w:eastAsia="楷体_GB2312" w:hAnsi="Times New Roman" w:cs="Times New Roman" w:hint="eastAsia"/>
          <w:bCs/>
          <w:color w:val="000000"/>
          <w:kern w:val="2"/>
          <w:sz w:val="24"/>
          <w:szCs w:val="24"/>
          <w:lang w:val="en-US"/>
        </w:rPr>
        <w:t>第三</w:t>
      </w:r>
      <w:proofErr w:type="gramStart"/>
      <w:r w:rsidR="00BE6FAD" w:rsidRPr="002531C6">
        <w:rPr>
          <w:rFonts w:ascii="楷体_GB2312" w:eastAsia="楷体_GB2312" w:hAnsi="Times New Roman" w:cs="Times New Roman" w:hint="eastAsia"/>
          <w:bCs/>
          <w:color w:val="000000"/>
          <w:kern w:val="2"/>
          <w:sz w:val="24"/>
          <w:szCs w:val="24"/>
          <w:lang w:val="en-US"/>
        </w:rPr>
        <w:t>方社会</w:t>
      </w:r>
      <w:proofErr w:type="gramEnd"/>
      <w:r w:rsidRPr="002531C6">
        <w:rPr>
          <w:rFonts w:ascii="楷体_GB2312" w:eastAsia="楷体_GB2312" w:hAnsi="Times New Roman" w:cs="Times New Roman" w:hint="eastAsia"/>
          <w:bCs/>
          <w:color w:val="000000"/>
          <w:kern w:val="2"/>
          <w:sz w:val="24"/>
          <w:szCs w:val="24"/>
          <w:lang w:val="en-US"/>
        </w:rPr>
        <w:t>公益</w:t>
      </w:r>
      <w:r w:rsidR="00BE6FAD" w:rsidRPr="002531C6">
        <w:rPr>
          <w:rFonts w:ascii="楷体_GB2312" w:eastAsia="楷体_GB2312" w:hAnsi="Times New Roman" w:cs="Times New Roman" w:hint="eastAsia"/>
          <w:bCs/>
          <w:color w:val="000000"/>
          <w:kern w:val="2"/>
          <w:sz w:val="24"/>
          <w:szCs w:val="24"/>
          <w:lang w:val="en-US"/>
        </w:rPr>
        <w:t>性有</w:t>
      </w:r>
      <w:r w:rsidR="008C6210" w:rsidRPr="002531C6">
        <w:rPr>
          <w:rFonts w:ascii="楷体_GB2312" w:eastAsia="楷体_GB2312" w:hAnsi="Times New Roman" w:cs="Times New Roman" w:hint="eastAsia"/>
          <w:bCs/>
          <w:color w:val="000000"/>
          <w:kern w:val="2"/>
          <w:sz w:val="24"/>
          <w:szCs w:val="24"/>
          <w:lang w:val="en-US"/>
        </w:rPr>
        <w:t>偿</w:t>
      </w:r>
      <w:r w:rsidRPr="002531C6">
        <w:rPr>
          <w:rFonts w:ascii="楷体_GB2312" w:eastAsia="楷体_GB2312" w:hAnsi="Times New Roman" w:cs="Times New Roman" w:hint="eastAsia"/>
          <w:bCs/>
          <w:color w:val="000000"/>
          <w:kern w:val="2"/>
          <w:sz w:val="24"/>
          <w:szCs w:val="24"/>
          <w:lang w:val="en-US"/>
        </w:rPr>
        <w:t>服务</w:t>
      </w:r>
      <w:r w:rsidR="008C6210" w:rsidRPr="002531C6">
        <w:rPr>
          <w:rFonts w:ascii="楷体_GB2312" w:eastAsia="楷体_GB2312" w:hAnsi="Times New Roman" w:cs="Times New Roman" w:hint="eastAsia"/>
          <w:bCs/>
          <w:color w:val="000000"/>
          <w:kern w:val="2"/>
          <w:sz w:val="24"/>
          <w:szCs w:val="24"/>
          <w:lang w:val="en-US"/>
        </w:rPr>
        <w:t>机构</w:t>
      </w:r>
      <w:r w:rsidRPr="002531C6">
        <w:rPr>
          <w:rFonts w:ascii="楷体_GB2312" w:eastAsia="楷体_GB2312" w:hAnsi="Times New Roman" w:cs="Times New Roman" w:hint="eastAsia"/>
          <w:bCs/>
          <w:color w:val="000000"/>
          <w:kern w:val="2"/>
          <w:sz w:val="24"/>
          <w:szCs w:val="24"/>
          <w:lang w:val="en-US"/>
        </w:rPr>
        <w:t>，不具强制性</w:t>
      </w:r>
      <w:r w:rsidRPr="002531C6">
        <w:rPr>
          <w:rFonts w:ascii="楷体_GB2312" w:eastAsia="楷体_GB2312" w:hAnsi="Times New Roman" w:cs="Times New Roman"/>
          <w:bCs/>
          <w:color w:val="000000"/>
          <w:kern w:val="2"/>
          <w:sz w:val="24"/>
          <w:szCs w:val="24"/>
          <w:lang w:val="en-US"/>
        </w:rPr>
        <w:t>。</w:t>
      </w:r>
    </w:p>
    <w:p w14:paraId="3147F37A" w14:textId="065C25A8" w:rsidR="009E3576" w:rsidRPr="002531C6" w:rsidRDefault="009E357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8C6210" w:rsidRPr="002531C6">
        <w:rPr>
          <w:rFonts w:ascii="楷体_GB2312" w:eastAsia="楷体_GB2312" w:hAnsi="Times New Roman" w:cs="Times New Roman" w:hint="eastAsia"/>
          <w:bCs/>
          <w:color w:val="000000"/>
          <w:kern w:val="2"/>
          <w:sz w:val="24"/>
          <w:szCs w:val="24"/>
          <w:lang w:val="en-US"/>
        </w:rPr>
        <w:t>（二）</w:t>
      </w:r>
      <w:r w:rsidR="00D8492D">
        <w:rPr>
          <w:rFonts w:ascii="楷体_GB2312" w:eastAsia="楷体_GB2312" w:hAnsi="Times New Roman" w:cs="Times New Roman" w:hint="eastAsia"/>
          <w:bCs/>
          <w:color w:val="000000"/>
          <w:kern w:val="2"/>
          <w:sz w:val="24"/>
          <w:szCs w:val="24"/>
          <w:lang w:val="en-US"/>
        </w:rPr>
        <w:t>市</w:t>
      </w:r>
      <w:r w:rsidR="00782376">
        <w:rPr>
          <w:rFonts w:ascii="楷体_GB2312" w:eastAsia="楷体_GB2312" w:hAnsi="Times New Roman" w:cs="Times New Roman" w:hint="eastAsia"/>
          <w:bCs/>
          <w:color w:val="000000"/>
          <w:kern w:val="2"/>
          <w:sz w:val="24"/>
          <w:szCs w:val="24"/>
          <w:lang w:val="en-US"/>
        </w:rPr>
        <w:t>鉴定中心</w:t>
      </w:r>
      <w:r w:rsidRPr="002531C6">
        <w:rPr>
          <w:rFonts w:ascii="楷体_GB2312" w:eastAsia="楷体_GB2312" w:hAnsi="Times New Roman" w:cs="Times New Roman" w:hint="eastAsia"/>
          <w:bCs/>
          <w:color w:val="000000"/>
          <w:kern w:val="2"/>
          <w:sz w:val="24"/>
          <w:szCs w:val="24"/>
          <w:lang w:val="en-US"/>
        </w:rPr>
        <w:t>作为独立</w:t>
      </w:r>
      <w:r w:rsidR="00290243">
        <w:rPr>
          <w:rFonts w:ascii="楷体_GB2312" w:eastAsia="楷体_GB2312" w:hAnsi="Times New Roman" w:cs="Times New Roman" w:hint="eastAsia"/>
          <w:bCs/>
          <w:color w:val="000000"/>
          <w:kern w:val="2"/>
          <w:sz w:val="24"/>
          <w:szCs w:val="24"/>
          <w:lang w:val="en-US"/>
        </w:rPr>
        <w:t>的</w:t>
      </w:r>
      <w:r w:rsidRPr="002531C6">
        <w:rPr>
          <w:rFonts w:ascii="楷体_GB2312" w:eastAsia="楷体_GB2312" w:hAnsi="Times New Roman" w:cs="Times New Roman" w:hint="eastAsia"/>
          <w:bCs/>
          <w:color w:val="000000"/>
          <w:kern w:val="2"/>
          <w:sz w:val="24"/>
          <w:szCs w:val="24"/>
          <w:lang w:val="en-US"/>
        </w:rPr>
        <w:t>第三方评估机构，</w:t>
      </w:r>
      <w:r w:rsidR="00782376" w:rsidRPr="002531C6">
        <w:rPr>
          <w:rFonts w:ascii="楷体_GB2312" w:eastAsia="楷体_GB2312" w:hAnsi="Times New Roman" w:cs="Times New Roman" w:hint="eastAsia"/>
          <w:bCs/>
          <w:color w:val="000000"/>
          <w:kern w:val="2"/>
          <w:sz w:val="24"/>
          <w:szCs w:val="24"/>
          <w:lang w:val="en-US"/>
        </w:rPr>
        <w:t>同时</w:t>
      </w:r>
      <w:r w:rsidRPr="002531C6">
        <w:rPr>
          <w:rFonts w:ascii="楷体_GB2312" w:eastAsia="楷体_GB2312" w:hAnsi="Times New Roman" w:cs="Times New Roman" w:hint="eastAsia"/>
          <w:bCs/>
          <w:color w:val="000000"/>
          <w:kern w:val="2"/>
          <w:sz w:val="24"/>
          <w:szCs w:val="24"/>
          <w:lang w:val="en-US"/>
        </w:rPr>
        <w:t>也是政府授权机构，又是非营利性社会公益组织，</w:t>
      </w:r>
      <w:r w:rsidR="00782376">
        <w:rPr>
          <w:rFonts w:ascii="楷体_GB2312" w:eastAsia="楷体_GB2312" w:hAnsi="Times New Roman" w:cs="Times New Roman" w:hint="eastAsia"/>
          <w:bCs/>
          <w:color w:val="000000"/>
          <w:kern w:val="2"/>
          <w:sz w:val="24"/>
          <w:szCs w:val="24"/>
          <w:lang w:val="en-US"/>
        </w:rPr>
        <w:t>服务目标指向</w:t>
      </w:r>
      <w:r w:rsidRPr="002531C6">
        <w:rPr>
          <w:rFonts w:ascii="楷体_GB2312" w:eastAsia="楷体_GB2312" w:hAnsi="Times New Roman" w:cs="Times New Roman" w:hint="eastAsia"/>
          <w:bCs/>
          <w:color w:val="000000"/>
          <w:kern w:val="2"/>
          <w:sz w:val="24"/>
          <w:szCs w:val="24"/>
          <w:lang w:val="en-US"/>
        </w:rPr>
        <w:t>就业市场</w:t>
      </w:r>
      <w:r w:rsidR="00782376">
        <w:rPr>
          <w:rFonts w:ascii="楷体_GB2312" w:eastAsia="楷体_GB2312" w:hAnsi="Times New Roman" w:cs="Times New Roman" w:hint="eastAsia"/>
          <w:bCs/>
          <w:color w:val="000000"/>
          <w:kern w:val="2"/>
          <w:sz w:val="24"/>
          <w:szCs w:val="24"/>
          <w:lang w:val="en-US"/>
        </w:rPr>
        <w:t>；</w:t>
      </w:r>
      <w:r w:rsidR="00466901" w:rsidRPr="002531C6">
        <w:rPr>
          <w:rFonts w:ascii="楷体_GB2312" w:eastAsia="楷体_GB2312" w:hAnsi="Times New Roman" w:cs="Times New Roman" w:hint="eastAsia"/>
          <w:bCs/>
          <w:color w:val="000000"/>
          <w:kern w:val="2"/>
          <w:sz w:val="24"/>
          <w:szCs w:val="24"/>
          <w:lang w:val="en-US"/>
        </w:rPr>
        <w:t>具有</w:t>
      </w:r>
      <w:r w:rsidR="00EC0DF8">
        <w:rPr>
          <w:rFonts w:ascii="楷体_GB2312" w:eastAsia="楷体_GB2312" w:hAnsi="Times New Roman" w:cs="Times New Roman" w:hint="eastAsia"/>
          <w:bCs/>
          <w:color w:val="000000"/>
          <w:kern w:val="2"/>
          <w:sz w:val="24"/>
          <w:szCs w:val="24"/>
          <w:lang w:val="en-US"/>
        </w:rPr>
        <w:t>相当高的</w:t>
      </w:r>
      <w:r w:rsidR="00245DD1">
        <w:rPr>
          <w:rFonts w:ascii="楷体_GB2312" w:eastAsia="楷体_GB2312" w:hAnsi="Times New Roman" w:cs="Times New Roman" w:hint="eastAsia"/>
          <w:bCs/>
          <w:color w:val="000000"/>
          <w:kern w:val="2"/>
          <w:sz w:val="24"/>
          <w:szCs w:val="24"/>
          <w:lang w:val="en-US"/>
        </w:rPr>
        <w:t>公信力、认可度</w:t>
      </w:r>
      <w:r w:rsidR="00466901" w:rsidRPr="002531C6">
        <w:rPr>
          <w:rFonts w:ascii="楷体_GB2312" w:eastAsia="楷体_GB2312" w:hAnsi="Times New Roman" w:cs="Times New Roman" w:hint="eastAsia"/>
          <w:bCs/>
          <w:color w:val="000000"/>
          <w:kern w:val="2"/>
          <w:sz w:val="24"/>
          <w:szCs w:val="24"/>
          <w:lang w:val="en-US"/>
        </w:rPr>
        <w:t>和权威性</w:t>
      </w:r>
      <w:r w:rsidR="00D8492D">
        <w:rPr>
          <w:rFonts w:ascii="楷体_GB2312" w:eastAsia="楷体_GB2312" w:hAnsi="Times New Roman" w:cs="Times New Roman" w:hint="eastAsia"/>
          <w:bCs/>
          <w:color w:val="000000"/>
          <w:kern w:val="2"/>
          <w:sz w:val="24"/>
          <w:szCs w:val="24"/>
          <w:lang w:val="en-US"/>
        </w:rPr>
        <w:t>。</w:t>
      </w:r>
      <w:r w:rsidR="00782376" w:rsidRPr="002531C6">
        <w:rPr>
          <w:rFonts w:ascii="楷体_GB2312" w:eastAsia="楷体_GB2312" w:hAnsi="Times New Roman" w:cs="Times New Roman" w:hint="eastAsia"/>
          <w:bCs/>
          <w:color w:val="000000"/>
          <w:kern w:val="2"/>
          <w:sz w:val="24"/>
          <w:szCs w:val="24"/>
          <w:lang w:val="en-US"/>
        </w:rPr>
        <w:t>鉴定中心</w:t>
      </w:r>
      <w:r w:rsidR="00782376">
        <w:rPr>
          <w:rFonts w:ascii="楷体_GB2312" w:eastAsia="楷体_GB2312" w:hAnsi="Times New Roman" w:cs="Times New Roman" w:hint="eastAsia"/>
          <w:bCs/>
          <w:color w:val="000000"/>
          <w:kern w:val="2"/>
          <w:sz w:val="24"/>
          <w:szCs w:val="24"/>
          <w:lang w:val="en-US"/>
        </w:rPr>
        <w:t>认证对象，</w:t>
      </w:r>
      <w:r w:rsidR="00782376" w:rsidRPr="002531C6">
        <w:rPr>
          <w:rFonts w:ascii="楷体_GB2312" w:eastAsia="楷体_GB2312" w:hAnsi="Times New Roman" w:cs="Times New Roman" w:hint="eastAsia"/>
          <w:bCs/>
          <w:color w:val="000000"/>
          <w:kern w:val="2"/>
          <w:sz w:val="24"/>
          <w:szCs w:val="24"/>
          <w:lang w:val="en-US"/>
        </w:rPr>
        <w:t>是</w:t>
      </w:r>
      <w:bookmarkStart w:id="5" w:name="_Hlk60508532"/>
      <w:r w:rsidR="00D8492D" w:rsidRPr="002531C6">
        <w:rPr>
          <w:rFonts w:ascii="楷体_GB2312" w:eastAsia="楷体_GB2312" w:hAnsi="Times New Roman" w:cs="Times New Roman" w:hint="eastAsia"/>
          <w:bCs/>
          <w:color w:val="000000"/>
          <w:kern w:val="2"/>
          <w:sz w:val="24"/>
          <w:szCs w:val="24"/>
          <w:lang w:val="en-US"/>
        </w:rPr>
        <w:t>各类非学历</w:t>
      </w:r>
      <w:r w:rsidR="00D8492D">
        <w:rPr>
          <w:rFonts w:ascii="楷体_GB2312" w:eastAsia="楷体_GB2312" w:hAnsi="Times New Roman" w:cs="Times New Roman" w:hint="eastAsia"/>
          <w:bCs/>
          <w:color w:val="000000"/>
          <w:kern w:val="2"/>
          <w:sz w:val="24"/>
          <w:szCs w:val="24"/>
          <w:lang w:val="en-US"/>
        </w:rPr>
        <w:t>有效</w:t>
      </w:r>
      <w:r w:rsidR="00D8492D" w:rsidRPr="002531C6">
        <w:rPr>
          <w:rFonts w:ascii="楷体_GB2312" w:eastAsia="楷体_GB2312" w:hAnsi="Times New Roman" w:cs="Times New Roman" w:hint="eastAsia"/>
          <w:bCs/>
          <w:color w:val="000000"/>
          <w:kern w:val="2"/>
          <w:sz w:val="24"/>
          <w:szCs w:val="24"/>
          <w:lang w:val="en-US"/>
        </w:rPr>
        <w:t>证书鉴定</w:t>
      </w:r>
      <w:bookmarkEnd w:id="5"/>
      <w:r w:rsidR="00D8492D" w:rsidRPr="002531C6">
        <w:rPr>
          <w:rFonts w:ascii="楷体_GB2312" w:eastAsia="楷体_GB2312" w:hAnsi="Times New Roman" w:cs="Times New Roman" w:hint="eastAsia"/>
          <w:bCs/>
          <w:color w:val="000000"/>
          <w:kern w:val="2"/>
          <w:sz w:val="24"/>
          <w:szCs w:val="24"/>
          <w:lang w:val="en-US"/>
        </w:rPr>
        <w:t>，包括</w:t>
      </w:r>
      <w:r w:rsidR="00782376" w:rsidRPr="002531C6">
        <w:rPr>
          <w:rFonts w:ascii="楷体_GB2312" w:eastAsia="楷体_GB2312" w:hAnsi="Times New Roman" w:cs="Times New Roman" w:hint="eastAsia"/>
          <w:bCs/>
          <w:color w:val="000000"/>
          <w:kern w:val="2"/>
          <w:sz w:val="24"/>
          <w:szCs w:val="24"/>
          <w:lang w:val="en-US"/>
        </w:rPr>
        <w:t>在职人员</w:t>
      </w:r>
      <w:r w:rsidR="00782376">
        <w:rPr>
          <w:rFonts w:ascii="楷体_GB2312" w:eastAsia="楷体_GB2312" w:hAnsi="Times New Roman" w:cs="Times New Roman" w:hint="eastAsia"/>
          <w:bCs/>
          <w:color w:val="000000"/>
          <w:kern w:val="2"/>
          <w:sz w:val="24"/>
          <w:szCs w:val="24"/>
          <w:lang w:val="en-US"/>
        </w:rPr>
        <w:t>非留学生</w:t>
      </w:r>
      <w:r w:rsidR="00782376" w:rsidRPr="002531C6">
        <w:rPr>
          <w:rFonts w:ascii="楷体_GB2312" w:eastAsia="楷体_GB2312" w:hAnsi="Times New Roman" w:cs="Times New Roman" w:hint="eastAsia"/>
          <w:bCs/>
          <w:color w:val="000000"/>
          <w:kern w:val="2"/>
          <w:sz w:val="24"/>
          <w:szCs w:val="24"/>
          <w:lang w:val="en-US"/>
        </w:rPr>
        <w:t>学历学位证书的真伪鉴定。</w:t>
      </w:r>
    </w:p>
    <w:p w14:paraId="441DD986" w14:textId="7D3ACA21" w:rsidR="009F5804" w:rsidRPr="002531C6" w:rsidRDefault="003B79A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466901" w:rsidRPr="002531C6">
        <w:rPr>
          <w:rFonts w:ascii="楷体_GB2312" w:eastAsia="楷体_GB2312" w:hAnsi="Times New Roman" w:cs="Times New Roman" w:hint="eastAsia"/>
          <w:bCs/>
          <w:color w:val="000000"/>
          <w:kern w:val="2"/>
          <w:sz w:val="24"/>
          <w:szCs w:val="24"/>
          <w:lang w:val="en-US"/>
        </w:rPr>
        <w:t>（三）</w:t>
      </w:r>
      <w:r w:rsidR="00A81D95" w:rsidRPr="002531C6">
        <w:rPr>
          <w:rFonts w:ascii="楷体_GB2312" w:eastAsia="楷体_GB2312" w:hAnsi="Times New Roman" w:cs="Times New Roman" w:hint="eastAsia"/>
          <w:bCs/>
          <w:color w:val="000000"/>
          <w:kern w:val="2"/>
          <w:sz w:val="24"/>
          <w:szCs w:val="24"/>
          <w:lang w:val="en-US"/>
        </w:rPr>
        <w:t>境外</w:t>
      </w:r>
      <w:r w:rsidR="009F5804" w:rsidRPr="002531C6">
        <w:rPr>
          <w:rFonts w:ascii="楷体_GB2312" w:eastAsia="楷体_GB2312" w:hAnsi="Times New Roman" w:cs="Times New Roman" w:hint="eastAsia"/>
          <w:bCs/>
          <w:color w:val="000000"/>
          <w:kern w:val="2"/>
          <w:sz w:val="24"/>
          <w:szCs w:val="24"/>
          <w:lang w:val="en-US"/>
        </w:rPr>
        <w:t>国际留学生</w:t>
      </w:r>
      <w:r w:rsidR="00A81D95" w:rsidRPr="002531C6">
        <w:rPr>
          <w:rFonts w:ascii="楷体_GB2312" w:eastAsia="楷体_GB2312" w:hAnsi="Times New Roman" w:cs="Times New Roman" w:hint="eastAsia"/>
          <w:bCs/>
          <w:color w:val="000000"/>
          <w:kern w:val="2"/>
          <w:sz w:val="24"/>
          <w:szCs w:val="24"/>
          <w:lang w:val="en-US"/>
        </w:rPr>
        <w:t>学历学位认证</w:t>
      </w:r>
      <w:r w:rsidR="005C3A91">
        <w:rPr>
          <w:rFonts w:ascii="楷体_GB2312" w:eastAsia="楷体_GB2312" w:hAnsi="Times New Roman" w:cs="Times New Roman" w:hint="eastAsia"/>
          <w:bCs/>
          <w:color w:val="000000"/>
          <w:kern w:val="2"/>
          <w:sz w:val="24"/>
          <w:szCs w:val="24"/>
          <w:lang w:val="en-US"/>
        </w:rPr>
        <w:t>，</w:t>
      </w:r>
      <w:bookmarkStart w:id="6" w:name="_Hlk61108495"/>
      <w:r w:rsidR="00380644">
        <w:rPr>
          <w:rFonts w:ascii="楷体_GB2312" w:eastAsia="楷体_GB2312" w:hAnsi="Times New Roman" w:cs="Times New Roman" w:hint="eastAsia"/>
          <w:bCs/>
          <w:color w:val="000000"/>
          <w:kern w:val="2"/>
          <w:sz w:val="24"/>
          <w:szCs w:val="24"/>
          <w:lang w:val="en-US"/>
        </w:rPr>
        <w:t>是</w:t>
      </w:r>
      <w:r w:rsidR="00466901" w:rsidRPr="002531C6">
        <w:rPr>
          <w:rFonts w:ascii="楷体_GB2312" w:eastAsia="楷体_GB2312" w:hAnsi="Times New Roman" w:cs="Times New Roman" w:hint="eastAsia"/>
          <w:bCs/>
          <w:color w:val="000000"/>
          <w:kern w:val="2"/>
          <w:sz w:val="24"/>
          <w:szCs w:val="24"/>
          <w:lang w:val="en-US"/>
        </w:rPr>
        <w:t>中国</w:t>
      </w:r>
      <w:r w:rsidR="005F2654" w:rsidRPr="002531C6">
        <w:rPr>
          <w:rFonts w:ascii="楷体_GB2312" w:eastAsia="楷体_GB2312" w:hAnsi="Times New Roman" w:cs="Times New Roman" w:hint="eastAsia"/>
          <w:bCs/>
          <w:color w:val="000000"/>
          <w:kern w:val="2"/>
          <w:sz w:val="24"/>
          <w:szCs w:val="24"/>
          <w:lang w:val="en-US"/>
        </w:rPr>
        <w:t>留学服务</w:t>
      </w:r>
      <w:bookmarkEnd w:id="6"/>
      <w:r w:rsidR="005F2654" w:rsidRPr="002531C6">
        <w:rPr>
          <w:rFonts w:ascii="楷体_GB2312" w:eastAsia="楷体_GB2312" w:hAnsi="Times New Roman" w:cs="Times New Roman" w:hint="eastAsia"/>
          <w:bCs/>
          <w:color w:val="000000"/>
          <w:kern w:val="2"/>
          <w:sz w:val="24"/>
          <w:szCs w:val="24"/>
          <w:lang w:val="en-US"/>
        </w:rPr>
        <w:t>中心（简称：</w:t>
      </w:r>
      <w:r w:rsidR="00466901" w:rsidRPr="002531C6">
        <w:rPr>
          <w:rFonts w:ascii="楷体_GB2312" w:eastAsia="楷体_GB2312" w:hAnsi="Times New Roman" w:cs="Times New Roman" w:hint="eastAsia"/>
          <w:bCs/>
          <w:color w:val="000000"/>
          <w:kern w:val="2"/>
          <w:sz w:val="24"/>
          <w:szCs w:val="24"/>
          <w:lang w:val="en-US"/>
        </w:rPr>
        <w:t>中</w:t>
      </w:r>
      <w:r w:rsidR="00127B83" w:rsidRPr="002531C6">
        <w:rPr>
          <w:rFonts w:ascii="楷体_GB2312" w:eastAsia="楷体_GB2312" w:hAnsi="Times New Roman" w:cs="Times New Roman" w:hint="eastAsia"/>
          <w:bCs/>
          <w:color w:val="000000"/>
          <w:kern w:val="2"/>
          <w:sz w:val="24"/>
          <w:szCs w:val="24"/>
          <w:lang w:val="en-US"/>
        </w:rPr>
        <w:t>留服</w:t>
      </w:r>
      <w:r w:rsidR="005F2654" w:rsidRPr="002531C6">
        <w:rPr>
          <w:rFonts w:ascii="楷体_GB2312" w:eastAsia="楷体_GB2312" w:hAnsi="Times New Roman" w:cs="Times New Roman" w:hint="eastAsia"/>
          <w:bCs/>
          <w:color w:val="000000"/>
          <w:kern w:val="2"/>
          <w:sz w:val="24"/>
          <w:szCs w:val="24"/>
          <w:lang w:val="en-US"/>
        </w:rPr>
        <w:t>）</w:t>
      </w:r>
      <w:r w:rsidR="00A81D95" w:rsidRPr="002531C6">
        <w:rPr>
          <w:rFonts w:ascii="楷体_GB2312" w:eastAsia="楷体_GB2312" w:hAnsi="Times New Roman" w:cs="Times New Roman" w:hint="eastAsia"/>
          <w:bCs/>
          <w:color w:val="000000"/>
          <w:kern w:val="2"/>
          <w:sz w:val="24"/>
          <w:szCs w:val="24"/>
          <w:lang w:val="en-US"/>
        </w:rPr>
        <w:t>依据教育部为其核定的</w:t>
      </w:r>
      <w:r w:rsidR="008C6210" w:rsidRPr="002531C6">
        <w:rPr>
          <w:rFonts w:ascii="楷体_GB2312" w:eastAsia="楷体_GB2312" w:hAnsi="Times New Roman" w:cs="Times New Roman" w:hint="eastAsia"/>
          <w:bCs/>
          <w:color w:val="000000"/>
          <w:kern w:val="2"/>
          <w:sz w:val="24"/>
          <w:szCs w:val="24"/>
          <w:lang w:val="en-US"/>
        </w:rPr>
        <w:t>留学生学历学位认证的专属</w:t>
      </w:r>
      <w:r w:rsidR="00A81D95" w:rsidRPr="002531C6">
        <w:rPr>
          <w:rFonts w:ascii="楷体_GB2312" w:eastAsia="楷体_GB2312" w:hAnsi="Times New Roman" w:cs="Times New Roman" w:hint="eastAsia"/>
          <w:bCs/>
          <w:color w:val="000000"/>
          <w:kern w:val="2"/>
          <w:sz w:val="24"/>
          <w:szCs w:val="24"/>
          <w:lang w:val="en-US"/>
        </w:rPr>
        <w:t>机构职能</w:t>
      </w:r>
      <w:r w:rsidR="008C6210" w:rsidRPr="002531C6">
        <w:rPr>
          <w:rFonts w:ascii="楷体_GB2312" w:eastAsia="楷体_GB2312" w:hAnsi="Times New Roman" w:cs="Times New Roman" w:hint="eastAsia"/>
          <w:bCs/>
          <w:color w:val="000000"/>
          <w:kern w:val="2"/>
          <w:sz w:val="24"/>
          <w:szCs w:val="24"/>
          <w:lang w:val="en-US"/>
        </w:rPr>
        <w:t>。</w:t>
      </w:r>
      <w:proofErr w:type="gramStart"/>
      <w:r w:rsidR="005C3A91" w:rsidRPr="002531C6">
        <w:rPr>
          <w:rFonts w:ascii="楷体_GB2312" w:eastAsia="楷体_GB2312" w:hAnsi="Times New Roman" w:cs="Times New Roman" w:hint="eastAsia"/>
          <w:bCs/>
          <w:color w:val="000000"/>
          <w:kern w:val="2"/>
          <w:sz w:val="24"/>
          <w:szCs w:val="24"/>
          <w:lang w:val="en-US"/>
        </w:rPr>
        <w:t>中留服</w:t>
      </w:r>
      <w:r w:rsidR="00E94D44">
        <w:rPr>
          <w:rFonts w:ascii="楷体_GB2312" w:eastAsia="楷体_GB2312" w:hAnsi="Times New Roman" w:cs="Times New Roman" w:hint="eastAsia"/>
          <w:bCs/>
          <w:color w:val="000000"/>
          <w:kern w:val="2"/>
          <w:sz w:val="24"/>
          <w:szCs w:val="24"/>
          <w:lang w:val="en-US"/>
        </w:rPr>
        <w:t>的</w:t>
      </w:r>
      <w:proofErr w:type="gramEnd"/>
      <w:r w:rsidR="005C3A91" w:rsidRPr="002531C6">
        <w:rPr>
          <w:rFonts w:ascii="楷体_GB2312" w:eastAsia="楷体_GB2312" w:hAnsi="Times New Roman" w:cs="Times New Roman" w:hint="eastAsia"/>
          <w:bCs/>
          <w:color w:val="000000"/>
          <w:kern w:val="2"/>
          <w:sz w:val="24"/>
          <w:szCs w:val="24"/>
          <w:lang w:val="en-US"/>
        </w:rPr>
        <w:t>认证</w:t>
      </w:r>
      <w:r w:rsidR="00EC0DF8">
        <w:rPr>
          <w:rFonts w:ascii="楷体_GB2312" w:eastAsia="楷体_GB2312" w:hAnsi="Times New Roman" w:cs="Times New Roman" w:hint="eastAsia"/>
          <w:bCs/>
          <w:color w:val="000000"/>
          <w:kern w:val="2"/>
          <w:sz w:val="24"/>
          <w:szCs w:val="24"/>
          <w:lang w:val="en-US"/>
        </w:rPr>
        <w:t>，</w:t>
      </w:r>
      <w:r w:rsidR="005C3A91" w:rsidRPr="002531C6">
        <w:rPr>
          <w:rFonts w:ascii="楷体_GB2312" w:eastAsia="楷体_GB2312" w:hAnsi="Times New Roman" w:cs="Times New Roman" w:hint="eastAsia"/>
          <w:bCs/>
          <w:color w:val="000000"/>
          <w:kern w:val="2"/>
          <w:sz w:val="24"/>
          <w:szCs w:val="24"/>
          <w:lang w:val="en-US"/>
        </w:rPr>
        <w:t>是针对有出入</w:t>
      </w:r>
      <w:proofErr w:type="gramStart"/>
      <w:r w:rsidR="005C3A91" w:rsidRPr="002531C6">
        <w:rPr>
          <w:rFonts w:ascii="楷体_GB2312" w:eastAsia="楷体_GB2312" w:hAnsi="Times New Roman" w:cs="Times New Roman" w:hint="eastAsia"/>
          <w:bCs/>
          <w:color w:val="000000"/>
          <w:kern w:val="2"/>
          <w:sz w:val="24"/>
          <w:szCs w:val="24"/>
          <w:lang w:val="en-US"/>
        </w:rPr>
        <w:t>境记录</w:t>
      </w:r>
      <w:proofErr w:type="gramEnd"/>
      <w:r w:rsidR="005C3A91" w:rsidRPr="002531C6">
        <w:rPr>
          <w:rFonts w:ascii="楷体_GB2312" w:eastAsia="楷体_GB2312" w:hAnsi="Times New Roman" w:cs="Times New Roman" w:hint="eastAsia"/>
          <w:bCs/>
          <w:color w:val="000000"/>
          <w:kern w:val="2"/>
          <w:sz w:val="24"/>
          <w:szCs w:val="24"/>
          <w:lang w:val="en-US"/>
        </w:rPr>
        <w:t>的全日制留学生</w:t>
      </w:r>
      <w:r w:rsidR="00782376">
        <w:rPr>
          <w:rFonts w:ascii="楷体_GB2312" w:eastAsia="楷体_GB2312" w:hAnsi="Times New Roman" w:cs="Times New Roman" w:hint="eastAsia"/>
          <w:bCs/>
          <w:color w:val="000000"/>
          <w:kern w:val="2"/>
          <w:sz w:val="24"/>
          <w:szCs w:val="24"/>
          <w:lang w:val="en-US"/>
        </w:rPr>
        <w:t>。</w:t>
      </w:r>
    </w:p>
    <w:p w14:paraId="79CA4F03" w14:textId="77777777" w:rsidR="003B79AB" w:rsidRDefault="003B79A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7CBCA5AD" w14:textId="03E4C0EF" w:rsidR="00BE6FAD" w:rsidRPr="003B79AB" w:rsidRDefault="005F2654"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3B79AB">
        <w:rPr>
          <w:rFonts w:ascii="楷体_GB2312" w:eastAsia="楷体_GB2312" w:hAnsi="Times New Roman" w:cs="Times New Roman" w:hint="eastAsia"/>
          <w:b/>
          <w:color w:val="000000"/>
          <w:kern w:val="2"/>
          <w:sz w:val="24"/>
          <w:szCs w:val="24"/>
          <w:lang w:val="en-US"/>
        </w:rPr>
        <w:t>第</w:t>
      </w:r>
      <w:r w:rsidRPr="003B79AB">
        <w:rPr>
          <w:rFonts w:ascii="楷体_GB2312" w:eastAsia="楷体_GB2312" w:hAnsi="Times New Roman" w:cs="Times New Roman"/>
          <w:b/>
          <w:color w:val="000000"/>
          <w:kern w:val="2"/>
          <w:sz w:val="24"/>
          <w:szCs w:val="24"/>
          <w:lang w:val="en-US"/>
        </w:rPr>
        <w:t>6</w:t>
      </w:r>
      <w:r w:rsidRPr="003B79AB">
        <w:rPr>
          <w:rFonts w:ascii="楷体_GB2312" w:eastAsia="楷体_GB2312" w:hAnsi="Times New Roman" w:cs="Times New Roman" w:hint="eastAsia"/>
          <w:b/>
          <w:color w:val="000000"/>
          <w:kern w:val="2"/>
          <w:sz w:val="24"/>
          <w:szCs w:val="24"/>
          <w:lang w:val="en-US"/>
        </w:rPr>
        <w:t>条：</w:t>
      </w:r>
      <w:r w:rsidR="00DE14E6" w:rsidRPr="003B79AB">
        <w:rPr>
          <w:rFonts w:ascii="楷体_GB2312" w:eastAsia="楷体_GB2312" w:hAnsi="Times New Roman" w:cs="Times New Roman" w:hint="eastAsia"/>
          <w:b/>
          <w:color w:val="000000"/>
          <w:kern w:val="2"/>
          <w:sz w:val="24"/>
          <w:szCs w:val="24"/>
          <w:lang w:val="en-US"/>
        </w:rPr>
        <w:t>证书鉴定</w:t>
      </w:r>
      <w:r w:rsidR="00466901" w:rsidRPr="003B79AB">
        <w:rPr>
          <w:rFonts w:ascii="楷体_GB2312" w:eastAsia="楷体_GB2312" w:hAnsi="Times New Roman" w:cs="Times New Roman" w:hint="eastAsia"/>
          <w:b/>
          <w:color w:val="000000"/>
          <w:kern w:val="2"/>
          <w:sz w:val="24"/>
          <w:szCs w:val="24"/>
          <w:lang w:val="en-US"/>
        </w:rPr>
        <w:t>的受理</w:t>
      </w:r>
      <w:r w:rsidR="00553A90" w:rsidRPr="003B79AB">
        <w:rPr>
          <w:rFonts w:ascii="楷体_GB2312" w:eastAsia="楷体_GB2312" w:hAnsi="Times New Roman" w:cs="Times New Roman" w:hint="eastAsia"/>
          <w:b/>
          <w:color w:val="000000"/>
          <w:kern w:val="2"/>
          <w:sz w:val="24"/>
          <w:szCs w:val="24"/>
          <w:lang w:val="en-US"/>
        </w:rPr>
        <w:t>范围</w:t>
      </w:r>
    </w:p>
    <w:p w14:paraId="6C2CDE92" w14:textId="46F8AFFC" w:rsidR="00BE6FAD" w:rsidRPr="002531C6" w:rsidRDefault="00BE6FAD"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3B79AB">
        <w:rPr>
          <w:rFonts w:ascii="楷体_GB2312" w:eastAsia="楷体_GB2312" w:hAnsi="Times New Roman" w:cs="Times New Roman" w:hint="eastAsia"/>
          <w:bCs/>
          <w:color w:val="000000"/>
          <w:kern w:val="2"/>
          <w:sz w:val="24"/>
          <w:szCs w:val="24"/>
          <w:lang w:val="en-US"/>
        </w:rPr>
        <w:t xml:space="preserve"> </w:t>
      </w:r>
      <w:r w:rsidR="00EC0DF8">
        <w:rPr>
          <w:rFonts w:ascii="楷体_GB2312" w:eastAsia="楷体_GB2312" w:hAnsi="Times New Roman" w:cs="Times New Roman" w:hint="eastAsia"/>
          <w:bCs/>
          <w:color w:val="000000"/>
          <w:kern w:val="2"/>
          <w:sz w:val="24"/>
          <w:szCs w:val="24"/>
          <w:lang w:val="en-US"/>
        </w:rPr>
        <w:t>市</w:t>
      </w:r>
      <w:r w:rsidR="00380644">
        <w:rPr>
          <w:rFonts w:ascii="楷体_GB2312" w:eastAsia="楷体_GB2312" w:hAnsi="Times New Roman" w:cs="Times New Roman" w:hint="eastAsia"/>
          <w:bCs/>
          <w:color w:val="000000"/>
          <w:kern w:val="2"/>
          <w:sz w:val="24"/>
          <w:szCs w:val="24"/>
          <w:lang w:val="en-US"/>
        </w:rPr>
        <w:t>鉴定中心</w:t>
      </w:r>
      <w:r w:rsidR="00380644" w:rsidRPr="002531C6">
        <w:rPr>
          <w:rFonts w:ascii="楷体_GB2312" w:eastAsia="楷体_GB2312" w:hAnsi="Times New Roman" w:cs="Times New Roman" w:hint="eastAsia"/>
          <w:bCs/>
          <w:color w:val="000000"/>
          <w:kern w:val="2"/>
          <w:sz w:val="24"/>
          <w:szCs w:val="24"/>
          <w:lang w:val="en-US"/>
        </w:rPr>
        <w:t>的</w:t>
      </w:r>
      <w:r w:rsidR="00DE14E6" w:rsidRPr="002531C6">
        <w:rPr>
          <w:rFonts w:ascii="楷体_GB2312" w:eastAsia="楷体_GB2312" w:hAnsi="Times New Roman" w:cs="Times New Roman" w:hint="eastAsia"/>
          <w:bCs/>
          <w:color w:val="000000"/>
          <w:kern w:val="2"/>
          <w:sz w:val="24"/>
          <w:szCs w:val="24"/>
          <w:lang w:val="en-US"/>
        </w:rPr>
        <w:t>各</w:t>
      </w:r>
      <w:proofErr w:type="gramStart"/>
      <w:r w:rsidR="00DE14E6" w:rsidRPr="002531C6">
        <w:rPr>
          <w:rFonts w:ascii="楷体_GB2312" w:eastAsia="楷体_GB2312" w:hAnsi="Times New Roman" w:cs="Times New Roman" w:hint="eastAsia"/>
          <w:bCs/>
          <w:color w:val="000000"/>
          <w:kern w:val="2"/>
          <w:sz w:val="24"/>
          <w:szCs w:val="24"/>
          <w:lang w:val="en-US"/>
        </w:rPr>
        <w:t>类有效</w:t>
      </w:r>
      <w:proofErr w:type="gramEnd"/>
      <w:r w:rsidR="00DE14E6" w:rsidRPr="002531C6">
        <w:rPr>
          <w:rFonts w:ascii="楷体_GB2312" w:eastAsia="楷体_GB2312" w:hAnsi="Times New Roman" w:cs="Times New Roman" w:hint="eastAsia"/>
          <w:bCs/>
          <w:color w:val="000000"/>
          <w:kern w:val="2"/>
          <w:sz w:val="24"/>
          <w:szCs w:val="24"/>
          <w:lang w:val="en-US"/>
        </w:rPr>
        <w:t>证书鉴定</w:t>
      </w:r>
      <w:r w:rsidR="00553A90"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主要</w:t>
      </w:r>
      <w:r w:rsidR="00553A90" w:rsidRPr="002531C6">
        <w:rPr>
          <w:rFonts w:ascii="楷体_GB2312" w:eastAsia="楷体_GB2312" w:hAnsi="Times New Roman" w:cs="Times New Roman" w:hint="eastAsia"/>
          <w:bCs/>
          <w:color w:val="000000"/>
          <w:kern w:val="2"/>
          <w:sz w:val="24"/>
          <w:szCs w:val="24"/>
          <w:lang w:val="en-US"/>
        </w:rPr>
        <w:t>涵盖</w:t>
      </w:r>
      <w:r w:rsidR="00380644">
        <w:rPr>
          <w:rFonts w:ascii="楷体_GB2312" w:eastAsia="楷体_GB2312" w:hAnsi="Times New Roman" w:cs="Times New Roman" w:hint="eastAsia"/>
          <w:bCs/>
          <w:color w:val="000000"/>
          <w:kern w:val="2"/>
          <w:sz w:val="24"/>
          <w:szCs w:val="24"/>
          <w:lang w:val="en-US"/>
        </w:rPr>
        <w:t>的</w:t>
      </w:r>
      <w:r w:rsidR="00553A90" w:rsidRPr="002531C6">
        <w:rPr>
          <w:rFonts w:ascii="楷体_GB2312" w:eastAsia="楷体_GB2312" w:hAnsi="Times New Roman" w:cs="Times New Roman" w:hint="eastAsia"/>
          <w:bCs/>
          <w:color w:val="000000"/>
          <w:kern w:val="2"/>
          <w:sz w:val="24"/>
          <w:szCs w:val="24"/>
          <w:lang w:val="en-US"/>
        </w:rPr>
        <w:t>业务范围如下</w:t>
      </w:r>
      <w:r w:rsidRPr="002531C6">
        <w:rPr>
          <w:rFonts w:ascii="楷体_GB2312" w:eastAsia="楷体_GB2312" w:hAnsi="Times New Roman" w:cs="Times New Roman"/>
          <w:bCs/>
          <w:color w:val="000000"/>
          <w:kern w:val="2"/>
          <w:sz w:val="24"/>
          <w:szCs w:val="24"/>
          <w:lang w:val="en-US"/>
        </w:rPr>
        <w:t>：</w:t>
      </w:r>
    </w:p>
    <w:p w14:paraId="17F80A2C" w14:textId="30D8F986" w:rsidR="00DE14E6" w:rsidRPr="002531C6" w:rsidRDefault="00BE6FAD"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（一）</w:t>
      </w:r>
      <w:r w:rsidR="00553A90" w:rsidRPr="002531C6">
        <w:rPr>
          <w:rFonts w:ascii="楷体_GB2312" w:eastAsia="楷体_GB2312" w:hAnsi="Times New Roman" w:cs="Times New Roman" w:hint="eastAsia"/>
          <w:bCs/>
          <w:color w:val="000000"/>
          <w:kern w:val="2"/>
          <w:sz w:val="24"/>
          <w:szCs w:val="24"/>
          <w:lang w:val="en-US"/>
        </w:rPr>
        <w:t>受理</w:t>
      </w:r>
      <w:r w:rsidR="00DE14E6" w:rsidRPr="002531C6">
        <w:rPr>
          <w:rFonts w:ascii="楷体_GB2312" w:eastAsia="楷体_GB2312" w:hAnsi="Times New Roman" w:cs="Times New Roman" w:hint="eastAsia"/>
          <w:bCs/>
          <w:color w:val="000000"/>
          <w:kern w:val="2"/>
          <w:sz w:val="24"/>
          <w:szCs w:val="24"/>
          <w:lang w:val="en-US"/>
        </w:rPr>
        <w:t>各类人才培训</w:t>
      </w:r>
      <w:r w:rsidR="00553A90" w:rsidRPr="002531C6">
        <w:rPr>
          <w:rFonts w:ascii="楷体_GB2312" w:eastAsia="楷体_GB2312" w:hAnsi="Times New Roman" w:cs="Times New Roman" w:hint="eastAsia"/>
          <w:bCs/>
          <w:color w:val="000000"/>
          <w:kern w:val="2"/>
          <w:sz w:val="24"/>
          <w:szCs w:val="24"/>
          <w:lang w:val="en-US"/>
        </w:rPr>
        <w:t>机构颁发</w:t>
      </w:r>
      <w:r w:rsidR="005B37F9" w:rsidRPr="002531C6">
        <w:rPr>
          <w:rFonts w:ascii="楷体_GB2312" w:eastAsia="楷体_GB2312" w:hAnsi="Times New Roman" w:cs="Times New Roman" w:hint="eastAsia"/>
          <w:bCs/>
          <w:color w:val="000000"/>
          <w:kern w:val="2"/>
          <w:sz w:val="24"/>
          <w:szCs w:val="24"/>
          <w:lang w:val="en-US"/>
        </w:rPr>
        <w:t>培训证书，</w:t>
      </w:r>
      <w:r w:rsidR="00380644">
        <w:rPr>
          <w:rFonts w:ascii="楷体_GB2312" w:eastAsia="楷体_GB2312" w:hAnsi="Times New Roman" w:cs="Times New Roman" w:hint="eastAsia"/>
          <w:bCs/>
          <w:color w:val="000000"/>
          <w:kern w:val="2"/>
          <w:sz w:val="24"/>
          <w:szCs w:val="24"/>
          <w:lang w:val="en-US"/>
        </w:rPr>
        <w:t>中国高校颁发的各类课程证书、专业证书、结业证书、水平证书等；</w:t>
      </w:r>
      <w:r w:rsidR="005B37F9" w:rsidRPr="002531C6">
        <w:rPr>
          <w:rFonts w:ascii="楷体_GB2312" w:eastAsia="楷体_GB2312" w:hAnsi="Times New Roman" w:cs="Times New Roman" w:hint="eastAsia"/>
          <w:bCs/>
          <w:color w:val="000000"/>
          <w:kern w:val="2"/>
          <w:sz w:val="24"/>
          <w:szCs w:val="24"/>
          <w:lang w:val="en-US"/>
        </w:rPr>
        <w:t>并且</w:t>
      </w:r>
      <w:r w:rsidR="00380644">
        <w:rPr>
          <w:rFonts w:ascii="楷体_GB2312" w:eastAsia="楷体_GB2312" w:hAnsi="Times New Roman" w:cs="Times New Roman" w:hint="eastAsia"/>
          <w:bCs/>
          <w:color w:val="000000"/>
          <w:kern w:val="2"/>
          <w:sz w:val="24"/>
          <w:szCs w:val="24"/>
          <w:lang w:val="en-US"/>
        </w:rPr>
        <w:t>接受</w:t>
      </w:r>
      <w:bookmarkStart w:id="7" w:name="_Hlk61369181"/>
      <w:r w:rsidR="00380644">
        <w:rPr>
          <w:rFonts w:ascii="楷体_GB2312" w:eastAsia="楷体_GB2312" w:hAnsi="Times New Roman" w:cs="Times New Roman" w:hint="eastAsia"/>
          <w:bCs/>
          <w:color w:val="000000"/>
          <w:kern w:val="2"/>
          <w:sz w:val="24"/>
          <w:szCs w:val="24"/>
          <w:lang w:val="en-US"/>
        </w:rPr>
        <w:t>用人单位</w:t>
      </w:r>
      <w:r w:rsidR="005B37F9" w:rsidRPr="002531C6">
        <w:rPr>
          <w:rFonts w:ascii="楷体_GB2312" w:eastAsia="楷体_GB2312" w:hAnsi="Times New Roman" w:cs="Times New Roman" w:hint="eastAsia"/>
          <w:bCs/>
          <w:color w:val="000000"/>
          <w:kern w:val="2"/>
          <w:sz w:val="24"/>
          <w:szCs w:val="24"/>
          <w:lang w:val="en-US"/>
        </w:rPr>
        <w:t>委托</w:t>
      </w:r>
      <w:r w:rsidR="00553A90" w:rsidRPr="002531C6">
        <w:rPr>
          <w:rFonts w:ascii="楷体_GB2312" w:eastAsia="楷体_GB2312" w:hAnsi="Times New Roman" w:cs="Times New Roman" w:hint="eastAsia"/>
          <w:bCs/>
          <w:color w:val="000000"/>
          <w:kern w:val="2"/>
          <w:sz w:val="24"/>
          <w:szCs w:val="24"/>
          <w:lang w:val="en-US"/>
        </w:rPr>
        <w:t>的</w:t>
      </w:r>
      <w:bookmarkEnd w:id="7"/>
      <w:r w:rsidR="00553A90" w:rsidRPr="002531C6">
        <w:rPr>
          <w:rFonts w:ascii="楷体_GB2312" w:eastAsia="楷体_GB2312" w:hAnsi="Times New Roman" w:cs="Times New Roman" w:hint="eastAsia"/>
          <w:bCs/>
          <w:color w:val="000000"/>
          <w:kern w:val="2"/>
          <w:sz w:val="24"/>
          <w:szCs w:val="24"/>
          <w:lang w:val="en-US"/>
        </w:rPr>
        <w:t>各种</w:t>
      </w:r>
      <w:r w:rsidR="001D0DAC">
        <w:rPr>
          <w:rFonts w:ascii="楷体_GB2312" w:eastAsia="楷体_GB2312" w:hAnsi="Times New Roman" w:cs="Times New Roman" w:hint="eastAsia"/>
          <w:bCs/>
          <w:color w:val="000000"/>
          <w:kern w:val="2"/>
          <w:sz w:val="24"/>
          <w:szCs w:val="24"/>
          <w:lang w:val="en-US"/>
        </w:rPr>
        <w:t>有效</w:t>
      </w:r>
      <w:r w:rsidR="00DE14E6" w:rsidRPr="002531C6">
        <w:rPr>
          <w:rFonts w:ascii="楷体_GB2312" w:eastAsia="楷体_GB2312" w:hAnsi="Times New Roman" w:cs="Times New Roman" w:hint="eastAsia"/>
          <w:bCs/>
          <w:color w:val="000000"/>
          <w:kern w:val="2"/>
          <w:sz w:val="24"/>
          <w:szCs w:val="24"/>
          <w:lang w:val="en-US"/>
        </w:rPr>
        <w:t>证书鉴定</w:t>
      </w:r>
      <w:r w:rsidR="00F45024" w:rsidRPr="002531C6">
        <w:rPr>
          <w:rFonts w:ascii="楷体_GB2312" w:eastAsia="楷体_GB2312" w:hAnsi="Times New Roman" w:cs="Times New Roman" w:hint="eastAsia"/>
          <w:bCs/>
          <w:color w:val="000000"/>
          <w:kern w:val="2"/>
          <w:sz w:val="24"/>
          <w:szCs w:val="24"/>
          <w:lang w:val="en-US"/>
        </w:rPr>
        <w:t>。</w:t>
      </w:r>
    </w:p>
    <w:p w14:paraId="2A252526" w14:textId="033989A1" w:rsidR="00DE14E6" w:rsidRPr="002531C6" w:rsidRDefault="00DE14E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（二）</w:t>
      </w:r>
      <w:r w:rsidR="00553A90" w:rsidRPr="002531C6">
        <w:rPr>
          <w:rFonts w:ascii="楷体_GB2312" w:eastAsia="楷体_GB2312" w:hAnsi="Times New Roman" w:cs="Times New Roman" w:hint="eastAsia"/>
          <w:bCs/>
          <w:color w:val="000000"/>
          <w:kern w:val="2"/>
          <w:sz w:val="24"/>
          <w:szCs w:val="24"/>
          <w:lang w:val="en-US"/>
        </w:rPr>
        <w:t>受理</w:t>
      </w:r>
      <w:r w:rsidR="00EC7099">
        <w:rPr>
          <w:rFonts w:ascii="楷体_GB2312" w:eastAsia="楷体_GB2312" w:hAnsi="Times New Roman" w:cs="Times New Roman" w:hint="eastAsia"/>
          <w:bCs/>
          <w:color w:val="000000"/>
          <w:kern w:val="2"/>
          <w:sz w:val="24"/>
          <w:szCs w:val="24"/>
          <w:lang w:val="en-US"/>
        </w:rPr>
        <w:t>用人单位</w:t>
      </w:r>
      <w:r w:rsidR="00EC7099" w:rsidRPr="002531C6">
        <w:rPr>
          <w:rFonts w:ascii="楷体_GB2312" w:eastAsia="楷体_GB2312" w:hAnsi="Times New Roman" w:cs="Times New Roman" w:hint="eastAsia"/>
          <w:bCs/>
          <w:color w:val="000000"/>
          <w:kern w:val="2"/>
          <w:sz w:val="24"/>
          <w:szCs w:val="24"/>
          <w:lang w:val="en-US"/>
        </w:rPr>
        <w:t>委托的</w:t>
      </w:r>
      <w:r w:rsidRPr="002531C6">
        <w:rPr>
          <w:rFonts w:ascii="楷体_GB2312" w:eastAsia="楷体_GB2312" w:hAnsi="Times New Roman" w:cs="Times New Roman" w:hint="eastAsia"/>
          <w:bCs/>
          <w:color w:val="000000"/>
          <w:kern w:val="2"/>
          <w:sz w:val="24"/>
          <w:szCs w:val="24"/>
          <w:lang w:val="en-US"/>
        </w:rPr>
        <w:t>各类非学历有效</w:t>
      </w:r>
      <w:r w:rsidR="00553A90" w:rsidRPr="002531C6">
        <w:rPr>
          <w:rFonts w:ascii="楷体_GB2312" w:eastAsia="楷体_GB2312" w:hAnsi="Times New Roman" w:cs="Times New Roman" w:hint="eastAsia"/>
          <w:bCs/>
          <w:color w:val="000000"/>
          <w:kern w:val="2"/>
          <w:sz w:val="24"/>
          <w:szCs w:val="24"/>
          <w:lang w:val="en-US"/>
        </w:rPr>
        <w:t>证书</w:t>
      </w:r>
      <w:r w:rsidRPr="002531C6">
        <w:rPr>
          <w:rFonts w:ascii="楷体_GB2312" w:eastAsia="楷体_GB2312" w:hAnsi="Times New Roman" w:cs="Times New Roman" w:hint="eastAsia"/>
          <w:bCs/>
          <w:color w:val="000000"/>
          <w:kern w:val="2"/>
          <w:sz w:val="24"/>
          <w:szCs w:val="24"/>
          <w:lang w:val="en-US"/>
        </w:rPr>
        <w:t>鉴定</w:t>
      </w:r>
      <w:r w:rsidR="00F45024" w:rsidRPr="002531C6">
        <w:rPr>
          <w:rFonts w:ascii="楷体_GB2312" w:eastAsia="楷体_GB2312" w:hAnsi="Times New Roman" w:cs="Times New Roman" w:hint="eastAsia"/>
          <w:bCs/>
          <w:color w:val="000000"/>
          <w:kern w:val="2"/>
          <w:sz w:val="24"/>
          <w:szCs w:val="24"/>
          <w:lang w:val="en-US"/>
        </w:rPr>
        <w:t>。</w:t>
      </w:r>
    </w:p>
    <w:p w14:paraId="1EBE8498" w14:textId="099E0C7E" w:rsidR="00DE14E6" w:rsidRPr="002531C6" w:rsidRDefault="00DE14E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（三）为各类</w:t>
      </w:r>
      <w:r w:rsidR="005B37F9" w:rsidRPr="002531C6">
        <w:rPr>
          <w:rFonts w:ascii="楷体_GB2312" w:eastAsia="楷体_GB2312" w:hAnsi="Times New Roman" w:cs="Times New Roman" w:hint="eastAsia"/>
          <w:bCs/>
          <w:color w:val="000000"/>
          <w:kern w:val="2"/>
          <w:sz w:val="24"/>
          <w:szCs w:val="24"/>
          <w:lang w:val="en-US"/>
        </w:rPr>
        <w:t>专业技术人员提供</w:t>
      </w:r>
      <w:r w:rsidR="001D0DAC">
        <w:rPr>
          <w:rFonts w:ascii="楷体_GB2312" w:eastAsia="楷体_GB2312" w:hAnsi="Times New Roman" w:cs="Times New Roman" w:hint="eastAsia"/>
          <w:bCs/>
          <w:color w:val="000000"/>
          <w:kern w:val="2"/>
          <w:sz w:val="24"/>
          <w:szCs w:val="24"/>
          <w:lang w:val="en-US"/>
        </w:rPr>
        <w:t>《专业</w:t>
      </w:r>
      <w:r w:rsidRPr="002531C6">
        <w:rPr>
          <w:rFonts w:ascii="楷体_GB2312" w:eastAsia="楷体_GB2312" w:hAnsi="Times New Roman" w:cs="Times New Roman" w:hint="eastAsia"/>
          <w:bCs/>
          <w:color w:val="000000"/>
          <w:kern w:val="2"/>
          <w:sz w:val="24"/>
          <w:szCs w:val="24"/>
          <w:lang w:val="en-US"/>
        </w:rPr>
        <w:t>技术</w:t>
      </w:r>
      <w:r w:rsidR="001D0DAC">
        <w:rPr>
          <w:rFonts w:ascii="楷体_GB2312" w:eastAsia="楷体_GB2312" w:hAnsi="Times New Roman" w:cs="Times New Roman" w:hint="eastAsia"/>
          <w:bCs/>
          <w:color w:val="000000"/>
          <w:kern w:val="2"/>
          <w:sz w:val="24"/>
          <w:szCs w:val="24"/>
          <w:lang w:val="en-US"/>
        </w:rPr>
        <w:t>人员职称</w:t>
      </w:r>
      <w:r w:rsidRPr="002531C6">
        <w:rPr>
          <w:rFonts w:ascii="楷体_GB2312" w:eastAsia="楷体_GB2312" w:hAnsi="Times New Roman" w:cs="Times New Roman" w:hint="eastAsia"/>
          <w:bCs/>
          <w:color w:val="000000"/>
          <w:kern w:val="2"/>
          <w:sz w:val="24"/>
          <w:szCs w:val="24"/>
          <w:lang w:val="en-US"/>
        </w:rPr>
        <w:t>资格证书</w:t>
      </w:r>
      <w:r w:rsidR="001D0DAC">
        <w:rPr>
          <w:rFonts w:ascii="楷体_GB2312" w:eastAsia="楷体_GB2312" w:hAnsi="Times New Roman" w:cs="Times New Roman" w:hint="eastAsia"/>
          <w:bCs/>
          <w:color w:val="000000"/>
          <w:kern w:val="2"/>
          <w:sz w:val="24"/>
          <w:szCs w:val="24"/>
          <w:lang w:val="en-US"/>
        </w:rPr>
        <w:t>》</w:t>
      </w:r>
      <w:r w:rsidR="00B671AD" w:rsidRPr="002531C6">
        <w:rPr>
          <w:rFonts w:ascii="楷体_GB2312" w:eastAsia="楷体_GB2312" w:hAnsi="Times New Roman" w:cs="Times New Roman" w:hint="eastAsia"/>
          <w:bCs/>
          <w:color w:val="000000"/>
          <w:kern w:val="2"/>
          <w:sz w:val="24"/>
          <w:szCs w:val="24"/>
          <w:lang w:val="en-US"/>
        </w:rPr>
        <w:t>鉴定服务</w:t>
      </w:r>
      <w:r w:rsidR="00F45024" w:rsidRPr="002531C6">
        <w:rPr>
          <w:rFonts w:ascii="楷体_GB2312" w:eastAsia="楷体_GB2312" w:hAnsi="Times New Roman" w:cs="Times New Roman" w:hint="eastAsia"/>
          <w:bCs/>
          <w:color w:val="000000"/>
          <w:kern w:val="2"/>
          <w:sz w:val="24"/>
          <w:szCs w:val="24"/>
          <w:lang w:val="en-US"/>
        </w:rPr>
        <w:t>。</w:t>
      </w:r>
    </w:p>
    <w:p w14:paraId="58EC2F12" w14:textId="1128CA2B" w:rsidR="00B671AD" w:rsidRPr="002531C6" w:rsidRDefault="00B671AD"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（四）为</w:t>
      </w:r>
      <w:r w:rsidR="005B37F9" w:rsidRPr="002531C6">
        <w:rPr>
          <w:rFonts w:ascii="楷体_GB2312" w:eastAsia="楷体_GB2312" w:hAnsi="Times New Roman" w:cs="Times New Roman" w:hint="eastAsia"/>
          <w:bCs/>
          <w:color w:val="000000"/>
          <w:kern w:val="2"/>
          <w:sz w:val="24"/>
          <w:szCs w:val="24"/>
          <w:lang w:val="en-US"/>
        </w:rPr>
        <w:t>各类</w:t>
      </w:r>
      <w:r w:rsidRPr="002531C6">
        <w:rPr>
          <w:rFonts w:ascii="楷体_GB2312" w:eastAsia="楷体_GB2312" w:hAnsi="Times New Roman" w:cs="Times New Roman" w:hint="eastAsia"/>
          <w:bCs/>
          <w:color w:val="000000"/>
          <w:kern w:val="2"/>
          <w:sz w:val="24"/>
          <w:szCs w:val="24"/>
          <w:lang w:val="en-US"/>
        </w:rPr>
        <w:t>在职人员</w:t>
      </w:r>
      <w:r w:rsidR="005B37F9" w:rsidRPr="002531C6">
        <w:rPr>
          <w:rFonts w:ascii="楷体_GB2312" w:eastAsia="楷体_GB2312" w:hAnsi="Times New Roman" w:cs="Times New Roman" w:hint="eastAsia"/>
          <w:bCs/>
          <w:color w:val="000000"/>
          <w:kern w:val="2"/>
          <w:sz w:val="24"/>
          <w:szCs w:val="24"/>
          <w:lang w:val="en-US"/>
        </w:rPr>
        <w:t>提供</w:t>
      </w:r>
      <w:r w:rsidRPr="002531C6">
        <w:rPr>
          <w:rFonts w:ascii="楷体_GB2312" w:eastAsia="楷体_GB2312" w:hAnsi="Times New Roman" w:cs="Times New Roman" w:hint="eastAsia"/>
          <w:bCs/>
          <w:color w:val="000000"/>
          <w:kern w:val="2"/>
          <w:sz w:val="24"/>
          <w:szCs w:val="24"/>
          <w:lang w:val="en-US"/>
        </w:rPr>
        <w:t>岗位技能培训证书鉴定服务</w:t>
      </w:r>
      <w:r w:rsidR="00F45024" w:rsidRPr="002531C6">
        <w:rPr>
          <w:rFonts w:ascii="楷体_GB2312" w:eastAsia="楷体_GB2312" w:hAnsi="Times New Roman" w:cs="Times New Roman" w:hint="eastAsia"/>
          <w:bCs/>
          <w:color w:val="000000"/>
          <w:kern w:val="2"/>
          <w:sz w:val="24"/>
          <w:szCs w:val="24"/>
          <w:lang w:val="en-US"/>
        </w:rPr>
        <w:t>。</w:t>
      </w:r>
    </w:p>
    <w:p w14:paraId="55A42321" w14:textId="6C195C53" w:rsidR="00BE6FAD" w:rsidRPr="002531C6" w:rsidRDefault="00B671AD"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（五）</w:t>
      </w:r>
      <w:r w:rsidR="00BE6FAD" w:rsidRPr="002531C6">
        <w:rPr>
          <w:rFonts w:ascii="楷体_GB2312" w:eastAsia="楷体_GB2312" w:hAnsi="Times New Roman" w:cs="Times New Roman" w:hint="eastAsia"/>
          <w:bCs/>
          <w:color w:val="000000"/>
          <w:kern w:val="2"/>
          <w:sz w:val="24"/>
          <w:szCs w:val="24"/>
          <w:lang w:val="en-US"/>
        </w:rPr>
        <w:t>为</w:t>
      </w:r>
      <w:r w:rsidR="005B37F9" w:rsidRPr="002531C6">
        <w:rPr>
          <w:rFonts w:ascii="楷体_GB2312" w:eastAsia="楷体_GB2312" w:hAnsi="Times New Roman" w:cs="Times New Roman" w:hint="eastAsia"/>
          <w:bCs/>
          <w:color w:val="000000"/>
          <w:kern w:val="2"/>
          <w:sz w:val="24"/>
          <w:szCs w:val="24"/>
          <w:lang w:val="en-US"/>
        </w:rPr>
        <w:t>国际</w:t>
      </w:r>
      <w:r w:rsidR="00BE6FAD" w:rsidRPr="002531C6">
        <w:rPr>
          <w:rFonts w:ascii="楷体_GB2312" w:eastAsia="楷体_GB2312" w:hAnsi="Times New Roman" w:cs="Times New Roman" w:hint="eastAsia"/>
          <w:bCs/>
          <w:color w:val="000000"/>
          <w:kern w:val="2"/>
          <w:sz w:val="24"/>
          <w:szCs w:val="24"/>
          <w:lang w:val="en-US"/>
        </w:rPr>
        <w:t>大学或其他高等教育机构颁发的</w:t>
      </w:r>
      <w:r w:rsidRPr="002531C6">
        <w:rPr>
          <w:rFonts w:ascii="楷体_GB2312" w:eastAsia="楷体_GB2312" w:hAnsi="Times New Roman" w:cs="Times New Roman" w:hint="eastAsia"/>
          <w:bCs/>
          <w:color w:val="000000"/>
          <w:kern w:val="2"/>
          <w:sz w:val="24"/>
          <w:szCs w:val="24"/>
          <w:lang w:val="en-US"/>
        </w:rPr>
        <w:t>非留学生在职人员</w:t>
      </w:r>
      <w:r w:rsidR="00BE6FAD" w:rsidRPr="002531C6">
        <w:rPr>
          <w:rFonts w:ascii="楷体_GB2312" w:eastAsia="楷体_GB2312" w:hAnsi="Times New Roman" w:cs="Times New Roman" w:hint="eastAsia"/>
          <w:bCs/>
          <w:color w:val="000000"/>
          <w:kern w:val="2"/>
          <w:sz w:val="24"/>
          <w:szCs w:val="24"/>
          <w:lang w:val="en-US"/>
        </w:rPr>
        <w:t>文凭证书的真实性提供</w:t>
      </w:r>
      <w:r w:rsidRPr="002531C6">
        <w:rPr>
          <w:rFonts w:ascii="楷体_GB2312" w:eastAsia="楷体_GB2312" w:hAnsi="Times New Roman" w:cs="Times New Roman" w:hint="eastAsia"/>
          <w:bCs/>
          <w:color w:val="000000"/>
          <w:kern w:val="2"/>
          <w:sz w:val="24"/>
          <w:szCs w:val="24"/>
          <w:lang w:val="en-US"/>
        </w:rPr>
        <w:t>鉴定服务</w:t>
      </w:r>
      <w:r w:rsidR="00F45024" w:rsidRPr="002531C6">
        <w:rPr>
          <w:rFonts w:ascii="楷体_GB2312" w:eastAsia="楷体_GB2312" w:hAnsi="Times New Roman" w:cs="Times New Roman" w:hint="eastAsia"/>
          <w:bCs/>
          <w:color w:val="000000"/>
          <w:kern w:val="2"/>
          <w:sz w:val="24"/>
          <w:szCs w:val="24"/>
          <w:lang w:val="en-US"/>
        </w:rPr>
        <w:t>。</w:t>
      </w:r>
    </w:p>
    <w:p w14:paraId="14E49EEE" w14:textId="29588147" w:rsidR="00BE6FAD" w:rsidRPr="002531C6" w:rsidRDefault="003B79A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BE6FAD" w:rsidRPr="002531C6">
        <w:rPr>
          <w:rFonts w:ascii="楷体_GB2312" w:eastAsia="楷体_GB2312" w:hAnsi="Times New Roman" w:cs="Times New Roman" w:hint="eastAsia"/>
          <w:bCs/>
          <w:color w:val="000000"/>
          <w:kern w:val="2"/>
          <w:sz w:val="24"/>
          <w:szCs w:val="24"/>
          <w:lang w:val="en-US"/>
        </w:rPr>
        <w:t>（</w:t>
      </w:r>
      <w:r w:rsidR="005B37F9" w:rsidRPr="002531C6">
        <w:rPr>
          <w:rFonts w:ascii="楷体_GB2312" w:eastAsia="楷体_GB2312" w:hAnsi="Times New Roman" w:cs="Times New Roman" w:hint="eastAsia"/>
          <w:bCs/>
          <w:color w:val="000000"/>
          <w:kern w:val="2"/>
          <w:sz w:val="24"/>
          <w:szCs w:val="24"/>
          <w:lang w:val="en-US"/>
        </w:rPr>
        <w:t>六</w:t>
      </w:r>
      <w:r w:rsidR="00BE6FAD" w:rsidRPr="002531C6">
        <w:rPr>
          <w:rFonts w:ascii="楷体_GB2312" w:eastAsia="楷体_GB2312" w:hAnsi="Times New Roman" w:cs="Times New Roman" w:hint="eastAsia"/>
          <w:bCs/>
          <w:color w:val="000000"/>
          <w:kern w:val="2"/>
          <w:sz w:val="24"/>
          <w:szCs w:val="24"/>
          <w:lang w:val="en-US"/>
        </w:rPr>
        <w:t>）为境外</w:t>
      </w:r>
      <w:r w:rsidR="00B671AD" w:rsidRPr="002531C6">
        <w:rPr>
          <w:rFonts w:ascii="楷体_GB2312" w:eastAsia="楷体_GB2312" w:hAnsi="Times New Roman" w:cs="Times New Roman" w:hint="eastAsia"/>
          <w:bCs/>
          <w:color w:val="000000"/>
          <w:kern w:val="2"/>
          <w:sz w:val="24"/>
          <w:szCs w:val="24"/>
          <w:lang w:val="en-US"/>
        </w:rPr>
        <w:t>非留学生在职人员文凭证书与留学生</w:t>
      </w:r>
      <w:r w:rsidR="00BE6FAD" w:rsidRPr="002531C6">
        <w:rPr>
          <w:rFonts w:ascii="楷体_GB2312" w:eastAsia="楷体_GB2312" w:hAnsi="Times New Roman" w:cs="Times New Roman" w:hint="eastAsia"/>
          <w:bCs/>
          <w:color w:val="000000"/>
          <w:kern w:val="2"/>
          <w:sz w:val="24"/>
          <w:szCs w:val="24"/>
          <w:lang w:val="en-US"/>
        </w:rPr>
        <w:t>文凭证</w:t>
      </w:r>
      <w:r w:rsidR="005B37F9" w:rsidRPr="002531C6">
        <w:rPr>
          <w:rFonts w:ascii="楷体_GB2312" w:eastAsia="楷体_GB2312" w:hAnsi="Times New Roman" w:cs="Times New Roman" w:hint="eastAsia"/>
          <w:bCs/>
          <w:color w:val="000000"/>
          <w:kern w:val="2"/>
          <w:sz w:val="24"/>
          <w:szCs w:val="24"/>
          <w:lang w:val="en-US"/>
        </w:rPr>
        <w:t>书，</w:t>
      </w:r>
      <w:r w:rsidR="00B671AD" w:rsidRPr="002531C6">
        <w:rPr>
          <w:rFonts w:ascii="楷体_GB2312" w:eastAsia="楷体_GB2312" w:hAnsi="Times New Roman" w:cs="Times New Roman" w:hint="eastAsia"/>
          <w:bCs/>
          <w:color w:val="000000"/>
          <w:kern w:val="2"/>
          <w:sz w:val="24"/>
          <w:szCs w:val="24"/>
          <w:lang w:val="en-US"/>
        </w:rPr>
        <w:t>以及国家</w:t>
      </w:r>
      <w:r w:rsidR="00BE6FAD" w:rsidRPr="002531C6">
        <w:rPr>
          <w:rFonts w:ascii="楷体_GB2312" w:eastAsia="楷体_GB2312" w:hAnsi="Times New Roman" w:cs="Times New Roman" w:hint="eastAsia"/>
          <w:bCs/>
          <w:color w:val="000000"/>
          <w:kern w:val="2"/>
          <w:sz w:val="24"/>
          <w:szCs w:val="24"/>
          <w:lang w:val="en-US"/>
        </w:rPr>
        <w:t>学历学位</w:t>
      </w:r>
      <w:r w:rsidR="005B37F9" w:rsidRPr="002531C6">
        <w:rPr>
          <w:rFonts w:ascii="楷体_GB2312" w:eastAsia="楷体_GB2312" w:hAnsi="Times New Roman" w:cs="Times New Roman" w:hint="eastAsia"/>
          <w:bCs/>
          <w:color w:val="000000"/>
          <w:kern w:val="2"/>
          <w:sz w:val="24"/>
          <w:szCs w:val="24"/>
          <w:lang w:val="en-US"/>
        </w:rPr>
        <w:t>证</w:t>
      </w:r>
      <w:r w:rsidR="005B37F9" w:rsidRPr="002531C6">
        <w:rPr>
          <w:rFonts w:ascii="楷体_GB2312" w:eastAsia="楷体_GB2312" w:hAnsi="Times New Roman" w:cs="Times New Roman" w:hint="eastAsia"/>
          <w:bCs/>
          <w:color w:val="000000"/>
          <w:kern w:val="2"/>
          <w:sz w:val="24"/>
          <w:szCs w:val="24"/>
          <w:lang w:val="en-US"/>
        </w:rPr>
        <w:lastRenderedPageBreak/>
        <w:t>书</w:t>
      </w:r>
      <w:r w:rsidR="00BE6FAD" w:rsidRPr="002531C6">
        <w:rPr>
          <w:rFonts w:ascii="楷体_GB2312" w:eastAsia="楷体_GB2312" w:hAnsi="Times New Roman" w:cs="Times New Roman" w:hint="eastAsia"/>
          <w:bCs/>
          <w:color w:val="000000"/>
          <w:kern w:val="2"/>
          <w:sz w:val="24"/>
          <w:szCs w:val="24"/>
          <w:lang w:val="en-US"/>
        </w:rPr>
        <w:t>的对应关系</w:t>
      </w:r>
      <w:r w:rsidR="005B37F9" w:rsidRPr="002531C6">
        <w:rPr>
          <w:rFonts w:ascii="楷体_GB2312" w:eastAsia="楷体_GB2312" w:hAnsi="Times New Roman" w:cs="Times New Roman" w:hint="eastAsia"/>
          <w:bCs/>
          <w:color w:val="000000"/>
          <w:kern w:val="2"/>
          <w:sz w:val="24"/>
          <w:szCs w:val="24"/>
          <w:lang w:val="en-US"/>
        </w:rPr>
        <w:t>，</w:t>
      </w:r>
      <w:r w:rsidR="00BE6FAD" w:rsidRPr="002531C6">
        <w:rPr>
          <w:rFonts w:ascii="楷体_GB2312" w:eastAsia="楷体_GB2312" w:hAnsi="Times New Roman" w:cs="Times New Roman" w:hint="eastAsia"/>
          <w:bCs/>
          <w:color w:val="000000"/>
          <w:kern w:val="2"/>
          <w:sz w:val="24"/>
          <w:szCs w:val="24"/>
          <w:lang w:val="en-US"/>
        </w:rPr>
        <w:t>提出</w:t>
      </w:r>
      <w:r w:rsidR="00B671AD" w:rsidRPr="002531C6">
        <w:rPr>
          <w:rFonts w:ascii="楷体_GB2312" w:eastAsia="楷体_GB2312" w:hAnsi="Times New Roman" w:cs="Times New Roman" w:hint="eastAsia"/>
          <w:bCs/>
          <w:color w:val="000000"/>
          <w:kern w:val="2"/>
          <w:sz w:val="24"/>
          <w:szCs w:val="24"/>
          <w:lang w:val="en-US"/>
        </w:rPr>
        <w:t>政策</w:t>
      </w:r>
      <w:r w:rsidR="00BE6FAD" w:rsidRPr="002531C6">
        <w:rPr>
          <w:rFonts w:ascii="楷体_GB2312" w:eastAsia="楷体_GB2312" w:hAnsi="Times New Roman" w:cs="Times New Roman" w:hint="eastAsia"/>
          <w:bCs/>
          <w:color w:val="000000"/>
          <w:kern w:val="2"/>
          <w:sz w:val="24"/>
          <w:szCs w:val="24"/>
          <w:lang w:val="en-US"/>
        </w:rPr>
        <w:t>咨询意见</w:t>
      </w:r>
      <w:r w:rsidR="00F45024" w:rsidRPr="002531C6">
        <w:rPr>
          <w:rFonts w:ascii="楷体_GB2312" w:eastAsia="楷体_GB2312" w:hAnsi="Times New Roman" w:cs="Times New Roman" w:hint="eastAsia"/>
          <w:bCs/>
          <w:color w:val="000000"/>
          <w:kern w:val="2"/>
          <w:sz w:val="24"/>
          <w:szCs w:val="24"/>
          <w:lang w:val="en-US"/>
        </w:rPr>
        <w:t>。</w:t>
      </w:r>
    </w:p>
    <w:p w14:paraId="585667E2" w14:textId="1FB0CE56" w:rsidR="004B32DE" w:rsidRPr="002531C6" w:rsidRDefault="00B671AD"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5B37F9" w:rsidRPr="002531C6">
        <w:rPr>
          <w:rFonts w:ascii="楷体_GB2312" w:eastAsia="楷体_GB2312" w:hAnsi="Times New Roman" w:cs="Times New Roman" w:hint="eastAsia"/>
          <w:bCs/>
          <w:color w:val="000000"/>
          <w:kern w:val="2"/>
          <w:sz w:val="24"/>
          <w:szCs w:val="24"/>
          <w:lang w:val="en-US"/>
        </w:rPr>
        <w:t>（七）</w:t>
      </w:r>
      <w:r w:rsidR="004B32DE" w:rsidRPr="002531C6">
        <w:rPr>
          <w:rFonts w:ascii="楷体_GB2312" w:eastAsia="楷体_GB2312" w:hAnsi="Times New Roman" w:cs="Times New Roman" w:hint="eastAsia"/>
          <w:bCs/>
          <w:color w:val="000000"/>
          <w:kern w:val="2"/>
          <w:sz w:val="24"/>
          <w:szCs w:val="24"/>
          <w:lang w:val="en-US"/>
        </w:rPr>
        <w:t>在中国境内依法设立（办学）的中外合作办学机构（项目）学习，在职人员获相应国际文凭证书</w:t>
      </w:r>
      <w:r w:rsidR="004B32DE" w:rsidRPr="002531C6">
        <w:rPr>
          <w:rFonts w:ascii="楷体_GB2312" w:eastAsia="楷体_GB2312" w:hAnsi="Times New Roman" w:cs="Times New Roman"/>
          <w:bCs/>
          <w:color w:val="000000"/>
          <w:kern w:val="2"/>
          <w:sz w:val="24"/>
          <w:szCs w:val="24"/>
          <w:lang w:val="en-US"/>
        </w:rPr>
        <w:t>；</w:t>
      </w:r>
      <w:bookmarkStart w:id="8" w:name="_Hlk60568551"/>
      <w:r w:rsidR="004B32DE" w:rsidRPr="002531C6">
        <w:rPr>
          <w:rFonts w:ascii="楷体_GB2312" w:eastAsia="楷体_GB2312" w:hAnsi="Times New Roman" w:cs="Times New Roman" w:hint="eastAsia"/>
          <w:bCs/>
          <w:color w:val="000000"/>
          <w:kern w:val="2"/>
          <w:sz w:val="24"/>
          <w:szCs w:val="24"/>
          <w:lang w:val="en-US"/>
        </w:rPr>
        <w:t>出具</w:t>
      </w:r>
      <w:r w:rsidR="005B37F9" w:rsidRPr="002531C6">
        <w:rPr>
          <w:rFonts w:ascii="楷体_GB2312" w:eastAsia="楷体_GB2312" w:hAnsi="Times New Roman" w:cs="Times New Roman" w:hint="eastAsia"/>
          <w:bCs/>
          <w:color w:val="000000"/>
          <w:kern w:val="2"/>
          <w:sz w:val="24"/>
          <w:szCs w:val="24"/>
          <w:lang w:val="en-US"/>
        </w:rPr>
        <w:t>真伪</w:t>
      </w:r>
      <w:r w:rsidR="004B32DE" w:rsidRPr="002531C6">
        <w:rPr>
          <w:rFonts w:ascii="楷体_GB2312" w:eastAsia="楷体_GB2312" w:hAnsi="Times New Roman" w:cs="Times New Roman" w:hint="eastAsia"/>
          <w:bCs/>
          <w:color w:val="000000"/>
          <w:kern w:val="2"/>
          <w:sz w:val="24"/>
          <w:szCs w:val="24"/>
          <w:lang w:val="en-US"/>
        </w:rPr>
        <w:t>鉴定报告</w:t>
      </w:r>
      <w:r w:rsidR="004B32DE" w:rsidRPr="002531C6">
        <w:rPr>
          <w:rFonts w:ascii="楷体_GB2312" w:eastAsia="楷体_GB2312" w:hAnsi="Times New Roman" w:cs="Times New Roman"/>
          <w:bCs/>
          <w:color w:val="000000"/>
          <w:kern w:val="2"/>
          <w:sz w:val="24"/>
          <w:szCs w:val="24"/>
          <w:lang w:val="en-US"/>
        </w:rPr>
        <w:t>。</w:t>
      </w:r>
      <w:bookmarkEnd w:id="8"/>
    </w:p>
    <w:p w14:paraId="3B26E654" w14:textId="76AEE348" w:rsidR="00BE6FAD" w:rsidRPr="002531C6" w:rsidRDefault="00174161"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5B37F9" w:rsidRPr="002531C6">
        <w:rPr>
          <w:rFonts w:ascii="楷体_GB2312" w:eastAsia="楷体_GB2312" w:hAnsi="Times New Roman" w:cs="Times New Roman" w:hint="eastAsia"/>
          <w:bCs/>
          <w:color w:val="000000"/>
          <w:kern w:val="2"/>
          <w:sz w:val="24"/>
          <w:szCs w:val="24"/>
          <w:lang w:val="en-US"/>
        </w:rPr>
        <w:t>（八</w:t>
      </w:r>
      <w:r w:rsidR="00303AE9" w:rsidRPr="002531C6">
        <w:rPr>
          <w:rFonts w:ascii="楷体_GB2312" w:eastAsia="楷体_GB2312" w:hAnsi="Times New Roman" w:cs="Times New Roman" w:hint="eastAsia"/>
          <w:bCs/>
          <w:color w:val="000000"/>
          <w:kern w:val="2"/>
          <w:sz w:val="24"/>
          <w:szCs w:val="24"/>
          <w:lang w:val="en-US"/>
        </w:rPr>
        <w:t>）</w:t>
      </w:r>
      <w:r w:rsidR="004B32DE" w:rsidRPr="002531C6">
        <w:rPr>
          <w:rFonts w:ascii="楷体_GB2312" w:eastAsia="楷体_GB2312" w:hAnsi="Times New Roman" w:cs="Times New Roman" w:hint="eastAsia"/>
          <w:bCs/>
          <w:color w:val="000000"/>
          <w:kern w:val="2"/>
          <w:sz w:val="24"/>
          <w:szCs w:val="24"/>
          <w:lang w:val="en-US"/>
        </w:rPr>
        <w:t>在职人员</w:t>
      </w:r>
      <w:r w:rsidR="00303AE9" w:rsidRPr="002531C6">
        <w:rPr>
          <w:rFonts w:ascii="楷体_GB2312" w:eastAsia="楷体_GB2312" w:hAnsi="Times New Roman" w:cs="Times New Roman" w:hint="eastAsia"/>
          <w:bCs/>
          <w:color w:val="000000"/>
          <w:kern w:val="2"/>
          <w:sz w:val="24"/>
          <w:szCs w:val="24"/>
          <w:lang w:val="en-US"/>
        </w:rPr>
        <w:t>非留学生在</w:t>
      </w:r>
      <w:r w:rsidR="005B37F9" w:rsidRPr="002531C6">
        <w:rPr>
          <w:rFonts w:ascii="楷体_GB2312" w:eastAsia="楷体_GB2312" w:hAnsi="Times New Roman" w:cs="Times New Roman" w:hint="eastAsia"/>
          <w:bCs/>
          <w:color w:val="000000"/>
          <w:kern w:val="2"/>
          <w:sz w:val="24"/>
          <w:szCs w:val="24"/>
          <w:lang w:val="en-US"/>
        </w:rPr>
        <w:t>国际</w:t>
      </w:r>
      <w:r w:rsidR="004B32DE" w:rsidRPr="002531C6">
        <w:rPr>
          <w:rFonts w:ascii="楷体_GB2312" w:eastAsia="楷体_GB2312" w:hAnsi="Times New Roman" w:cs="Times New Roman" w:hint="eastAsia"/>
          <w:bCs/>
          <w:color w:val="000000"/>
          <w:kern w:val="2"/>
          <w:sz w:val="24"/>
          <w:szCs w:val="24"/>
          <w:lang w:val="en-US"/>
        </w:rPr>
        <w:t>大学或其他</w:t>
      </w:r>
      <w:r w:rsidR="005B37F9" w:rsidRPr="002531C6">
        <w:rPr>
          <w:rFonts w:ascii="楷体_GB2312" w:eastAsia="楷体_GB2312" w:hAnsi="Times New Roman" w:cs="Times New Roman" w:hint="eastAsia"/>
          <w:bCs/>
          <w:color w:val="000000"/>
          <w:kern w:val="2"/>
          <w:sz w:val="24"/>
          <w:szCs w:val="24"/>
          <w:lang w:val="en-US"/>
        </w:rPr>
        <w:t>国外</w:t>
      </w:r>
      <w:r w:rsidR="004B32DE" w:rsidRPr="002531C6">
        <w:rPr>
          <w:rFonts w:ascii="楷体_GB2312" w:eastAsia="楷体_GB2312" w:hAnsi="Times New Roman" w:cs="Times New Roman" w:hint="eastAsia"/>
          <w:bCs/>
          <w:color w:val="000000"/>
          <w:kern w:val="2"/>
          <w:sz w:val="24"/>
          <w:szCs w:val="24"/>
          <w:lang w:val="en-US"/>
        </w:rPr>
        <w:t>高等教育机构学习所获相应文凭证书</w:t>
      </w:r>
      <w:r w:rsidR="004B32DE" w:rsidRPr="002531C6">
        <w:rPr>
          <w:rFonts w:ascii="楷体_GB2312" w:eastAsia="楷体_GB2312" w:hAnsi="Times New Roman" w:cs="Times New Roman"/>
          <w:bCs/>
          <w:color w:val="000000"/>
          <w:kern w:val="2"/>
          <w:sz w:val="24"/>
          <w:szCs w:val="24"/>
          <w:lang w:val="en-US"/>
        </w:rPr>
        <w:t>；</w:t>
      </w:r>
      <w:bookmarkStart w:id="9" w:name="_Hlk60690504"/>
      <w:r w:rsidR="00303AE9" w:rsidRPr="002531C6">
        <w:rPr>
          <w:rFonts w:ascii="楷体_GB2312" w:eastAsia="楷体_GB2312" w:hAnsi="Times New Roman" w:cs="Times New Roman" w:hint="eastAsia"/>
          <w:bCs/>
          <w:color w:val="000000"/>
          <w:kern w:val="2"/>
          <w:sz w:val="24"/>
          <w:szCs w:val="24"/>
          <w:lang w:val="en-US"/>
        </w:rPr>
        <w:t>出具</w:t>
      </w:r>
      <w:r w:rsidR="005B37F9" w:rsidRPr="002531C6">
        <w:rPr>
          <w:rFonts w:ascii="楷体_GB2312" w:eastAsia="楷体_GB2312" w:hAnsi="Times New Roman" w:cs="Times New Roman" w:hint="eastAsia"/>
          <w:bCs/>
          <w:color w:val="000000"/>
          <w:kern w:val="2"/>
          <w:sz w:val="24"/>
          <w:szCs w:val="24"/>
          <w:lang w:val="en-US"/>
        </w:rPr>
        <w:t>真伪</w:t>
      </w:r>
      <w:r w:rsidR="00303AE9" w:rsidRPr="002531C6">
        <w:rPr>
          <w:rFonts w:ascii="楷体_GB2312" w:eastAsia="楷体_GB2312" w:hAnsi="Times New Roman" w:cs="Times New Roman" w:hint="eastAsia"/>
          <w:bCs/>
          <w:color w:val="000000"/>
          <w:kern w:val="2"/>
          <w:sz w:val="24"/>
          <w:szCs w:val="24"/>
          <w:lang w:val="en-US"/>
        </w:rPr>
        <w:t>鉴定报告</w:t>
      </w:r>
      <w:r w:rsidR="00303AE9" w:rsidRPr="002531C6">
        <w:rPr>
          <w:rFonts w:ascii="楷体_GB2312" w:eastAsia="楷体_GB2312" w:hAnsi="Times New Roman" w:cs="Times New Roman"/>
          <w:bCs/>
          <w:color w:val="000000"/>
          <w:kern w:val="2"/>
          <w:sz w:val="24"/>
          <w:szCs w:val="24"/>
          <w:lang w:val="en-US"/>
        </w:rPr>
        <w:t>。</w:t>
      </w:r>
      <w:bookmarkEnd w:id="9"/>
    </w:p>
    <w:p w14:paraId="4B6A9E09" w14:textId="0075296F" w:rsidR="00D20946" w:rsidRPr="002531C6" w:rsidRDefault="0015194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（九）</w:t>
      </w:r>
      <w:bookmarkStart w:id="10" w:name="_Hlk60689973"/>
      <w:r w:rsidR="00D20946" w:rsidRPr="002531C6">
        <w:rPr>
          <w:rFonts w:ascii="楷体_GB2312" w:eastAsia="楷体_GB2312" w:hAnsi="Times New Roman" w:cs="Times New Roman" w:hint="eastAsia"/>
          <w:bCs/>
          <w:color w:val="000000"/>
          <w:kern w:val="2"/>
          <w:sz w:val="24"/>
          <w:szCs w:val="24"/>
          <w:lang w:val="en-US"/>
        </w:rPr>
        <w:t>2</w:t>
      </w:r>
      <w:r w:rsidR="00D20946" w:rsidRPr="002531C6">
        <w:rPr>
          <w:rFonts w:ascii="楷体_GB2312" w:eastAsia="楷体_GB2312" w:hAnsi="Times New Roman" w:cs="Times New Roman"/>
          <w:bCs/>
          <w:color w:val="000000"/>
          <w:kern w:val="2"/>
          <w:sz w:val="24"/>
          <w:szCs w:val="24"/>
          <w:lang w:val="en-US"/>
        </w:rPr>
        <w:t>015</w:t>
      </w:r>
      <w:r w:rsidR="00D20946" w:rsidRPr="002531C6">
        <w:rPr>
          <w:rFonts w:ascii="楷体_GB2312" w:eastAsia="楷体_GB2312" w:hAnsi="Times New Roman" w:cs="Times New Roman" w:hint="eastAsia"/>
          <w:bCs/>
          <w:color w:val="000000"/>
          <w:kern w:val="2"/>
          <w:sz w:val="24"/>
          <w:szCs w:val="24"/>
          <w:lang w:val="en-US"/>
        </w:rPr>
        <w:t>年前</w:t>
      </w:r>
      <w:r w:rsidR="00EC7099">
        <w:rPr>
          <w:rFonts w:ascii="楷体_GB2312" w:eastAsia="楷体_GB2312" w:hAnsi="Times New Roman" w:cs="Times New Roman" w:hint="eastAsia"/>
          <w:bCs/>
          <w:color w:val="000000"/>
          <w:kern w:val="2"/>
          <w:sz w:val="24"/>
          <w:szCs w:val="24"/>
          <w:lang w:val="en-US"/>
        </w:rPr>
        <w:t>接受用人单位委托培养的</w:t>
      </w:r>
      <w:r w:rsidR="00D20946" w:rsidRPr="002531C6">
        <w:rPr>
          <w:rFonts w:ascii="楷体_GB2312" w:eastAsia="楷体_GB2312" w:hAnsi="Times New Roman" w:cs="Times New Roman" w:hint="eastAsia"/>
          <w:bCs/>
          <w:color w:val="000000"/>
          <w:kern w:val="2"/>
          <w:sz w:val="24"/>
          <w:szCs w:val="24"/>
          <w:lang w:val="en-US"/>
        </w:rPr>
        <w:t>在职人员</w:t>
      </w:r>
      <w:r w:rsidR="00EC7099">
        <w:rPr>
          <w:rFonts w:ascii="楷体_GB2312" w:eastAsia="楷体_GB2312" w:hAnsi="Times New Roman" w:cs="Times New Roman" w:hint="eastAsia"/>
          <w:bCs/>
          <w:color w:val="000000"/>
          <w:kern w:val="2"/>
          <w:sz w:val="24"/>
          <w:szCs w:val="24"/>
          <w:lang w:val="en-US"/>
        </w:rPr>
        <w:t>非现役军人，</w:t>
      </w:r>
      <w:r w:rsidR="00D20946" w:rsidRPr="002531C6">
        <w:rPr>
          <w:rFonts w:ascii="楷体_GB2312" w:eastAsia="楷体_GB2312" w:hAnsi="Times New Roman" w:cs="Times New Roman" w:hint="eastAsia"/>
          <w:bCs/>
          <w:color w:val="000000"/>
          <w:kern w:val="2"/>
          <w:sz w:val="24"/>
          <w:szCs w:val="24"/>
          <w:lang w:val="en-US"/>
        </w:rPr>
        <w:t>完成军队高校规定课程，成绩合格，获得</w:t>
      </w:r>
      <w:r w:rsidR="00EC7099" w:rsidRPr="002531C6">
        <w:rPr>
          <w:rFonts w:ascii="楷体_GB2312" w:eastAsia="楷体_GB2312" w:hAnsi="Times New Roman" w:cs="Times New Roman" w:hint="eastAsia"/>
          <w:bCs/>
          <w:color w:val="000000"/>
          <w:kern w:val="2"/>
          <w:sz w:val="24"/>
          <w:szCs w:val="24"/>
          <w:lang w:val="en-US"/>
        </w:rPr>
        <w:t>军队高校</w:t>
      </w:r>
      <w:r w:rsidR="00D20946" w:rsidRPr="002531C6">
        <w:rPr>
          <w:rFonts w:ascii="楷体_GB2312" w:eastAsia="楷体_GB2312" w:hAnsi="Times New Roman" w:cs="Times New Roman" w:hint="eastAsia"/>
          <w:bCs/>
          <w:color w:val="000000"/>
          <w:kern w:val="2"/>
          <w:sz w:val="24"/>
          <w:szCs w:val="24"/>
          <w:lang w:val="en-US"/>
        </w:rPr>
        <w:t>成人教育学历学位</w:t>
      </w:r>
      <w:r w:rsidR="00EC7099">
        <w:rPr>
          <w:rFonts w:ascii="楷体_GB2312" w:eastAsia="楷体_GB2312" w:hAnsi="Times New Roman" w:cs="Times New Roman" w:hint="eastAsia"/>
          <w:bCs/>
          <w:color w:val="000000"/>
          <w:kern w:val="2"/>
          <w:sz w:val="24"/>
          <w:szCs w:val="24"/>
          <w:lang w:val="en-US"/>
        </w:rPr>
        <w:t>证书</w:t>
      </w:r>
      <w:r w:rsidR="00174161" w:rsidRPr="002531C6">
        <w:rPr>
          <w:rFonts w:ascii="楷体_GB2312" w:eastAsia="楷体_GB2312" w:hAnsi="Times New Roman" w:cs="Times New Roman" w:hint="eastAsia"/>
          <w:bCs/>
          <w:color w:val="000000"/>
          <w:kern w:val="2"/>
          <w:sz w:val="24"/>
          <w:szCs w:val="24"/>
          <w:lang w:val="en-US"/>
        </w:rPr>
        <w:t>，</w:t>
      </w:r>
      <w:r w:rsidR="00D20946" w:rsidRPr="002531C6">
        <w:rPr>
          <w:rFonts w:ascii="楷体_GB2312" w:eastAsia="楷体_GB2312" w:hAnsi="Times New Roman" w:cs="Times New Roman" w:hint="eastAsia"/>
          <w:bCs/>
          <w:color w:val="000000"/>
          <w:kern w:val="2"/>
          <w:sz w:val="24"/>
          <w:szCs w:val="24"/>
          <w:lang w:val="en-US"/>
        </w:rPr>
        <w:t>出具真伪鉴定报告</w:t>
      </w:r>
      <w:r w:rsidR="00D20946" w:rsidRPr="002531C6">
        <w:rPr>
          <w:rFonts w:ascii="楷体_GB2312" w:eastAsia="楷体_GB2312" w:hAnsi="Times New Roman" w:cs="Times New Roman"/>
          <w:bCs/>
          <w:color w:val="000000"/>
          <w:kern w:val="2"/>
          <w:sz w:val="24"/>
          <w:szCs w:val="24"/>
          <w:lang w:val="en-US"/>
        </w:rPr>
        <w:t>。</w:t>
      </w:r>
    </w:p>
    <w:bookmarkEnd w:id="10"/>
    <w:p w14:paraId="33E0B335" w14:textId="29C33542" w:rsidR="00174161" w:rsidRPr="002531C6" w:rsidRDefault="00D2094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（十）</w:t>
      </w:r>
      <w:r w:rsidR="00174161" w:rsidRPr="002531C6">
        <w:rPr>
          <w:rFonts w:ascii="楷体_GB2312" w:eastAsia="楷体_GB2312" w:hAnsi="Times New Roman" w:cs="Times New Roman" w:hint="eastAsia"/>
          <w:bCs/>
          <w:color w:val="000000"/>
          <w:kern w:val="2"/>
          <w:sz w:val="24"/>
          <w:szCs w:val="24"/>
          <w:lang w:val="en-US"/>
        </w:rPr>
        <w:t>中共中央党校系统在职人员</w:t>
      </w:r>
      <w:r w:rsidR="00EC7099">
        <w:rPr>
          <w:rFonts w:ascii="楷体_GB2312" w:eastAsia="楷体_GB2312" w:hAnsi="Times New Roman" w:cs="Times New Roman" w:hint="eastAsia"/>
          <w:bCs/>
          <w:color w:val="000000"/>
          <w:kern w:val="2"/>
          <w:sz w:val="24"/>
          <w:szCs w:val="24"/>
          <w:lang w:val="en-US"/>
        </w:rPr>
        <w:t>非中共党员</w:t>
      </w:r>
      <w:r w:rsidR="00174161" w:rsidRPr="002531C6">
        <w:rPr>
          <w:rFonts w:ascii="楷体_GB2312" w:eastAsia="楷体_GB2312" w:hAnsi="Times New Roman" w:cs="Times New Roman" w:hint="eastAsia"/>
          <w:bCs/>
          <w:color w:val="000000"/>
          <w:kern w:val="2"/>
          <w:sz w:val="24"/>
          <w:szCs w:val="24"/>
          <w:lang w:val="en-US"/>
        </w:rPr>
        <w:t>完成党校规定课程，成绩合格，获得</w:t>
      </w:r>
      <w:r w:rsidR="00EC7099">
        <w:rPr>
          <w:rFonts w:ascii="楷体_GB2312" w:eastAsia="楷体_GB2312" w:hAnsi="Times New Roman" w:cs="Times New Roman" w:hint="eastAsia"/>
          <w:bCs/>
          <w:color w:val="000000"/>
          <w:kern w:val="2"/>
          <w:sz w:val="24"/>
          <w:szCs w:val="24"/>
          <w:lang w:val="en-US"/>
        </w:rPr>
        <w:t>函授</w:t>
      </w:r>
      <w:r w:rsidR="00174161" w:rsidRPr="002531C6">
        <w:rPr>
          <w:rFonts w:ascii="楷体_GB2312" w:eastAsia="楷体_GB2312" w:hAnsi="Times New Roman" w:cs="Times New Roman" w:hint="eastAsia"/>
          <w:bCs/>
          <w:color w:val="000000"/>
          <w:kern w:val="2"/>
          <w:sz w:val="24"/>
          <w:szCs w:val="24"/>
          <w:lang w:val="en-US"/>
        </w:rPr>
        <w:t>教育学历，出具真伪鉴定报告</w:t>
      </w:r>
      <w:r w:rsidR="00174161" w:rsidRPr="002531C6">
        <w:rPr>
          <w:rFonts w:ascii="楷体_GB2312" w:eastAsia="楷体_GB2312" w:hAnsi="Times New Roman" w:cs="Times New Roman"/>
          <w:bCs/>
          <w:color w:val="000000"/>
          <w:kern w:val="2"/>
          <w:sz w:val="24"/>
          <w:szCs w:val="24"/>
          <w:lang w:val="en-US"/>
        </w:rPr>
        <w:t>。</w:t>
      </w:r>
    </w:p>
    <w:p w14:paraId="124247A6" w14:textId="40DEE5B7" w:rsidR="0015194B" w:rsidRPr="002531C6" w:rsidRDefault="00174161"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（十一）</w:t>
      </w:r>
      <w:r w:rsidR="0015194B" w:rsidRPr="002531C6">
        <w:rPr>
          <w:rFonts w:ascii="楷体_GB2312" w:eastAsia="楷体_GB2312" w:hAnsi="Times New Roman" w:cs="Times New Roman" w:hint="eastAsia"/>
          <w:bCs/>
          <w:color w:val="000000"/>
          <w:kern w:val="2"/>
          <w:sz w:val="24"/>
          <w:szCs w:val="24"/>
          <w:lang w:val="en-US"/>
        </w:rPr>
        <w:t>国际大学或其他高等教育机构授予的</w:t>
      </w:r>
      <w:r w:rsidR="00573AB1">
        <w:rPr>
          <w:rFonts w:ascii="楷体_GB2312" w:eastAsia="楷体_GB2312" w:hAnsi="Times New Roman" w:cs="Times New Roman" w:hint="eastAsia"/>
          <w:bCs/>
          <w:color w:val="000000"/>
          <w:kern w:val="2"/>
          <w:sz w:val="24"/>
          <w:szCs w:val="24"/>
          <w:lang w:val="en-US"/>
        </w:rPr>
        <w:t>《</w:t>
      </w:r>
      <w:r w:rsidR="0015194B" w:rsidRPr="002531C6">
        <w:rPr>
          <w:rFonts w:ascii="楷体_GB2312" w:eastAsia="楷体_GB2312" w:hAnsi="Times New Roman" w:cs="Times New Roman" w:hint="eastAsia"/>
          <w:bCs/>
          <w:color w:val="000000"/>
          <w:kern w:val="2"/>
          <w:sz w:val="24"/>
          <w:szCs w:val="24"/>
          <w:lang w:val="en-US"/>
        </w:rPr>
        <w:t>荣誉称号证书</w:t>
      </w:r>
      <w:r w:rsidR="00573AB1">
        <w:rPr>
          <w:rFonts w:ascii="楷体_GB2312" w:eastAsia="楷体_GB2312" w:hAnsi="Times New Roman" w:cs="Times New Roman" w:hint="eastAsia"/>
          <w:bCs/>
          <w:color w:val="000000"/>
          <w:kern w:val="2"/>
          <w:sz w:val="24"/>
          <w:szCs w:val="24"/>
          <w:lang w:val="en-US"/>
        </w:rPr>
        <w:t>》</w:t>
      </w:r>
      <w:r w:rsidR="0015194B" w:rsidRPr="002531C6">
        <w:rPr>
          <w:rFonts w:ascii="楷体_GB2312" w:eastAsia="楷体_GB2312" w:hAnsi="Times New Roman" w:cs="Times New Roman" w:hint="eastAsia"/>
          <w:bCs/>
          <w:color w:val="000000"/>
          <w:kern w:val="2"/>
          <w:sz w:val="24"/>
          <w:szCs w:val="24"/>
          <w:lang w:val="en-US"/>
        </w:rPr>
        <w:t>、</w:t>
      </w:r>
      <w:r w:rsidR="00573AB1">
        <w:rPr>
          <w:rFonts w:ascii="楷体_GB2312" w:eastAsia="楷体_GB2312" w:hAnsi="Times New Roman" w:cs="Times New Roman" w:hint="eastAsia"/>
          <w:bCs/>
          <w:color w:val="000000"/>
          <w:kern w:val="2"/>
          <w:sz w:val="24"/>
          <w:szCs w:val="24"/>
          <w:lang w:val="en-US"/>
        </w:rPr>
        <w:t>《</w:t>
      </w:r>
      <w:r w:rsidR="0015194B" w:rsidRPr="002531C6">
        <w:rPr>
          <w:rFonts w:ascii="楷体_GB2312" w:eastAsia="楷体_GB2312" w:hAnsi="Times New Roman" w:cs="Times New Roman" w:hint="eastAsia"/>
          <w:bCs/>
          <w:color w:val="000000"/>
          <w:kern w:val="2"/>
          <w:sz w:val="24"/>
          <w:szCs w:val="24"/>
          <w:lang w:val="en-US"/>
        </w:rPr>
        <w:t>荣誉学位证书</w:t>
      </w:r>
      <w:r w:rsidR="00573AB1">
        <w:rPr>
          <w:rFonts w:ascii="楷体_GB2312" w:eastAsia="楷体_GB2312" w:hAnsi="Times New Roman" w:cs="Times New Roman" w:hint="eastAsia"/>
          <w:bCs/>
          <w:color w:val="000000"/>
          <w:kern w:val="2"/>
          <w:sz w:val="24"/>
          <w:szCs w:val="24"/>
          <w:lang w:val="en-US"/>
        </w:rPr>
        <w:t>》，</w:t>
      </w:r>
      <w:bookmarkStart w:id="11" w:name="_Hlk61369504"/>
      <w:r w:rsidR="00573AB1">
        <w:rPr>
          <w:rFonts w:ascii="楷体_GB2312" w:eastAsia="楷体_GB2312" w:hAnsi="Times New Roman" w:cs="Times New Roman" w:hint="eastAsia"/>
          <w:bCs/>
          <w:color w:val="000000"/>
          <w:kern w:val="2"/>
          <w:sz w:val="24"/>
          <w:szCs w:val="24"/>
          <w:lang w:val="en-US"/>
        </w:rPr>
        <w:t>出具真伪鉴定报告</w:t>
      </w:r>
      <w:bookmarkEnd w:id="11"/>
      <w:r w:rsidR="0015194B" w:rsidRPr="002531C6">
        <w:rPr>
          <w:rFonts w:ascii="楷体_GB2312" w:eastAsia="楷体_GB2312" w:hAnsi="Times New Roman" w:cs="Times New Roman" w:hint="eastAsia"/>
          <w:bCs/>
          <w:color w:val="000000"/>
          <w:kern w:val="2"/>
          <w:sz w:val="24"/>
          <w:szCs w:val="24"/>
          <w:lang w:val="en-US"/>
        </w:rPr>
        <w:t>。</w:t>
      </w:r>
    </w:p>
    <w:p w14:paraId="0D4EBED4" w14:textId="421F806C" w:rsidR="00F45024" w:rsidRPr="002531C6" w:rsidRDefault="0015194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174161" w:rsidRPr="002531C6">
        <w:rPr>
          <w:rFonts w:ascii="楷体_GB2312" w:eastAsia="楷体_GB2312" w:hAnsi="Times New Roman" w:cs="Times New Roman" w:hint="eastAsia"/>
          <w:bCs/>
          <w:color w:val="000000"/>
          <w:kern w:val="2"/>
          <w:sz w:val="24"/>
          <w:szCs w:val="24"/>
          <w:lang w:val="en-US"/>
        </w:rPr>
        <w:t>（十二）</w:t>
      </w:r>
      <w:r w:rsidR="00573AB1">
        <w:rPr>
          <w:rFonts w:ascii="楷体_GB2312" w:eastAsia="楷体_GB2312" w:hAnsi="Times New Roman" w:cs="Times New Roman" w:hint="eastAsia"/>
          <w:bCs/>
          <w:color w:val="000000"/>
          <w:kern w:val="2"/>
          <w:sz w:val="24"/>
          <w:szCs w:val="24"/>
          <w:lang w:val="en-US"/>
        </w:rPr>
        <w:t>海内外大学与科研单位、医院</w:t>
      </w:r>
      <w:r w:rsidRPr="002531C6">
        <w:rPr>
          <w:rFonts w:ascii="楷体_GB2312" w:eastAsia="楷体_GB2312" w:hAnsi="Times New Roman" w:cs="Times New Roman" w:hint="eastAsia"/>
          <w:bCs/>
          <w:color w:val="000000"/>
          <w:kern w:val="2"/>
          <w:sz w:val="24"/>
          <w:szCs w:val="24"/>
          <w:lang w:val="en-US"/>
        </w:rPr>
        <w:t>在职进修人员、访问学者的</w:t>
      </w:r>
      <w:r w:rsidR="00F45024"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研究经历证明</w:t>
      </w:r>
      <w:r w:rsidR="00F45024"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博士后</w:t>
      </w:r>
      <w:r w:rsidR="00F45024" w:rsidRPr="002531C6">
        <w:rPr>
          <w:rFonts w:ascii="楷体_GB2312" w:eastAsia="楷体_GB2312" w:hAnsi="Times New Roman" w:cs="Times New Roman" w:hint="eastAsia"/>
          <w:bCs/>
          <w:color w:val="000000"/>
          <w:kern w:val="2"/>
          <w:sz w:val="24"/>
          <w:szCs w:val="24"/>
          <w:lang w:val="en-US"/>
        </w:rPr>
        <w:t>科</w:t>
      </w:r>
      <w:r w:rsidRPr="002531C6">
        <w:rPr>
          <w:rFonts w:ascii="楷体_GB2312" w:eastAsia="楷体_GB2312" w:hAnsi="Times New Roman" w:cs="Times New Roman" w:hint="eastAsia"/>
          <w:bCs/>
          <w:color w:val="000000"/>
          <w:kern w:val="2"/>
          <w:sz w:val="24"/>
          <w:szCs w:val="24"/>
          <w:lang w:val="en-US"/>
        </w:rPr>
        <w:t>研出站所获</w:t>
      </w:r>
      <w:r w:rsidR="00F45024" w:rsidRPr="002531C6">
        <w:rPr>
          <w:rFonts w:ascii="楷体_GB2312" w:eastAsia="楷体_GB2312" w:hAnsi="Times New Roman" w:cs="Times New Roman" w:hint="eastAsia"/>
          <w:bCs/>
          <w:color w:val="000000"/>
          <w:kern w:val="2"/>
          <w:sz w:val="24"/>
          <w:szCs w:val="24"/>
          <w:lang w:val="en-US"/>
        </w:rPr>
        <w:t>《博士后证书》</w:t>
      </w:r>
      <w:r w:rsidR="00573AB1">
        <w:rPr>
          <w:rFonts w:ascii="楷体_GB2312" w:eastAsia="楷体_GB2312" w:hAnsi="Times New Roman" w:cs="Times New Roman" w:hint="eastAsia"/>
          <w:bCs/>
          <w:color w:val="000000"/>
          <w:kern w:val="2"/>
          <w:sz w:val="24"/>
          <w:szCs w:val="24"/>
          <w:lang w:val="en-US"/>
        </w:rPr>
        <w:t>出具真伪鉴定报告</w:t>
      </w:r>
      <w:r w:rsidR="00F45024" w:rsidRPr="002531C6">
        <w:rPr>
          <w:rFonts w:ascii="楷体_GB2312" w:eastAsia="楷体_GB2312" w:hAnsi="Times New Roman" w:cs="Times New Roman" w:hint="eastAsia"/>
          <w:bCs/>
          <w:color w:val="000000"/>
          <w:kern w:val="2"/>
          <w:sz w:val="24"/>
          <w:szCs w:val="24"/>
          <w:lang w:val="en-US"/>
        </w:rPr>
        <w:t>。</w:t>
      </w:r>
    </w:p>
    <w:p w14:paraId="077155E5" w14:textId="4D8E96C9" w:rsidR="0015194B" w:rsidRDefault="00F45024"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（十</w:t>
      </w:r>
      <w:r w:rsidR="00174161" w:rsidRPr="002531C6">
        <w:rPr>
          <w:rFonts w:ascii="楷体_GB2312" w:eastAsia="楷体_GB2312" w:hAnsi="Times New Roman" w:cs="Times New Roman" w:hint="eastAsia"/>
          <w:bCs/>
          <w:color w:val="000000"/>
          <w:kern w:val="2"/>
          <w:sz w:val="24"/>
          <w:szCs w:val="24"/>
          <w:lang w:val="en-US"/>
        </w:rPr>
        <w:t>三</w:t>
      </w:r>
      <w:r w:rsidRPr="002531C6">
        <w:rPr>
          <w:rFonts w:ascii="楷体_GB2312" w:eastAsia="楷体_GB2312" w:hAnsi="Times New Roman" w:cs="Times New Roman" w:hint="eastAsia"/>
          <w:bCs/>
          <w:color w:val="000000"/>
          <w:kern w:val="2"/>
          <w:sz w:val="24"/>
          <w:szCs w:val="24"/>
          <w:lang w:val="en-US"/>
        </w:rPr>
        <w:t>）</w:t>
      </w:r>
      <w:r w:rsidR="0015194B" w:rsidRPr="002531C6">
        <w:rPr>
          <w:rFonts w:ascii="楷体_GB2312" w:eastAsia="楷体_GB2312" w:hAnsi="Times New Roman" w:cs="Times New Roman" w:hint="eastAsia"/>
          <w:bCs/>
          <w:color w:val="000000"/>
          <w:kern w:val="2"/>
          <w:sz w:val="24"/>
          <w:szCs w:val="24"/>
          <w:lang w:val="en-US"/>
        </w:rPr>
        <w:t>参加攻读其他属于高等教育的课程所获得的</w:t>
      </w:r>
      <w:r w:rsidRPr="002531C6">
        <w:rPr>
          <w:rFonts w:ascii="楷体_GB2312" w:eastAsia="楷体_GB2312" w:hAnsi="Times New Roman" w:cs="Times New Roman" w:hint="eastAsia"/>
          <w:bCs/>
          <w:color w:val="000000"/>
          <w:kern w:val="2"/>
          <w:sz w:val="24"/>
          <w:szCs w:val="24"/>
          <w:lang w:val="en-US"/>
        </w:rPr>
        <w:t>有效</w:t>
      </w:r>
      <w:r w:rsidR="0015194B" w:rsidRPr="002531C6">
        <w:rPr>
          <w:rFonts w:ascii="楷体_GB2312" w:eastAsia="楷体_GB2312" w:hAnsi="Times New Roman" w:cs="Times New Roman" w:hint="eastAsia"/>
          <w:bCs/>
          <w:color w:val="000000"/>
          <w:kern w:val="2"/>
          <w:sz w:val="24"/>
          <w:szCs w:val="24"/>
          <w:lang w:val="en-US"/>
        </w:rPr>
        <w:t>证书</w:t>
      </w:r>
      <w:r w:rsidR="0015194B" w:rsidRPr="002531C6">
        <w:rPr>
          <w:rFonts w:ascii="楷体_GB2312" w:eastAsia="楷体_GB2312" w:hAnsi="Times New Roman" w:cs="Times New Roman"/>
          <w:bCs/>
          <w:color w:val="000000"/>
          <w:kern w:val="2"/>
          <w:sz w:val="24"/>
          <w:szCs w:val="24"/>
          <w:lang w:val="en-US"/>
        </w:rPr>
        <w:t>；</w:t>
      </w:r>
      <w:r w:rsidR="0015194B" w:rsidRPr="002531C6">
        <w:rPr>
          <w:rFonts w:ascii="楷体_GB2312" w:eastAsia="楷体_GB2312" w:hAnsi="Times New Roman" w:cs="Times New Roman" w:hint="eastAsia"/>
          <w:bCs/>
          <w:color w:val="000000"/>
          <w:kern w:val="2"/>
          <w:sz w:val="24"/>
          <w:szCs w:val="24"/>
          <w:lang w:val="en-US"/>
        </w:rPr>
        <w:t>国际</w:t>
      </w:r>
      <w:r w:rsidRPr="002531C6">
        <w:rPr>
          <w:rFonts w:ascii="楷体_GB2312" w:eastAsia="楷体_GB2312" w:hAnsi="Times New Roman" w:cs="Times New Roman" w:hint="eastAsia"/>
          <w:bCs/>
          <w:color w:val="000000"/>
          <w:kern w:val="2"/>
          <w:sz w:val="24"/>
          <w:szCs w:val="24"/>
          <w:lang w:val="en-US"/>
        </w:rPr>
        <w:t>大学</w:t>
      </w:r>
      <w:r w:rsidR="0015194B" w:rsidRPr="002531C6">
        <w:rPr>
          <w:rFonts w:ascii="楷体_GB2312" w:eastAsia="楷体_GB2312" w:hAnsi="Times New Roman" w:cs="Times New Roman" w:hint="eastAsia"/>
          <w:bCs/>
          <w:color w:val="000000"/>
          <w:kern w:val="2"/>
          <w:sz w:val="24"/>
          <w:szCs w:val="24"/>
          <w:lang w:val="en-US"/>
        </w:rPr>
        <w:t>或其他高等教育机构颁发的</w:t>
      </w:r>
      <w:r w:rsidRPr="002531C6">
        <w:rPr>
          <w:rFonts w:ascii="楷体_GB2312" w:eastAsia="楷体_GB2312" w:hAnsi="Times New Roman" w:cs="Times New Roman" w:hint="eastAsia"/>
          <w:bCs/>
          <w:color w:val="000000"/>
          <w:kern w:val="2"/>
          <w:sz w:val="24"/>
          <w:szCs w:val="24"/>
          <w:lang w:val="en-US"/>
        </w:rPr>
        <w:t>《</w:t>
      </w:r>
      <w:r w:rsidR="0015194B" w:rsidRPr="002531C6">
        <w:rPr>
          <w:rFonts w:ascii="楷体_GB2312" w:eastAsia="楷体_GB2312" w:hAnsi="Times New Roman" w:cs="Times New Roman" w:hint="eastAsia"/>
          <w:bCs/>
          <w:color w:val="000000"/>
          <w:kern w:val="2"/>
          <w:sz w:val="24"/>
          <w:szCs w:val="24"/>
          <w:lang w:val="en-US"/>
        </w:rPr>
        <w:t>预科证</w:t>
      </w:r>
      <w:r w:rsidRPr="002531C6">
        <w:rPr>
          <w:rFonts w:ascii="楷体_GB2312" w:eastAsia="楷体_GB2312" w:hAnsi="Times New Roman" w:cs="Times New Roman" w:hint="eastAsia"/>
          <w:bCs/>
          <w:color w:val="000000"/>
          <w:kern w:val="2"/>
          <w:sz w:val="24"/>
          <w:szCs w:val="24"/>
          <w:lang w:val="en-US"/>
        </w:rPr>
        <w:t>书》</w:t>
      </w:r>
      <w:r w:rsidR="00573AB1">
        <w:rPr>
          <w:rFonts w:ascii="楷体_GB2312" w:eastAsia="楷体_GB2312" w:hAnsi="Times New Roman" w:cs="Times New Roman" w:hint="eastAsia"/>
          <w:bCs/>
          <w:color w:val="000000"/>
          <w:kern w:val="2"/>
          <w:sz w:val="24"/>
          <w:szCs w:val="24"/>
          <w:lang w:val="en-US"/>
        </w:rPr>
        <w:t>鉴定</w:t>
      </w:r>
      <w:r w:rsidRPr="002531C6">
        <w:rPr>
          <w:rFonts w:ascii="楷体_GB2312" w:eastAsia="楷体_GB2312" w:hAnsi="Times New Roman" w:cs="Times New Roman" w:hint="eastAsia"/>
          <w:bCs/>
          <w:color w:val="000000"/>
          <w:kern w:val="2"/>
          <w:sz w:val="24"/>
          <w:szCs w:val="24"/>
          <w:lang w:val="en-US"/>
        </w:rPr>
        <w:t>等。</w:t>
      </w:r>
    </w:p>
    <w:p w14:paraId="73324808" w14:textId="77777777" w:rsidR="00573AB1" w:rsidRPr="002531C6" w:rsidRDefault="00573AB1"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0407CECF" w14:textId="4A9D476D" w:rsidR="00450DAA" w:rsidRPr="00573AB1" w:rsidRDefault="00573AB1"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3B79AB">
        <w:rPr>
          <w:rFonts w:ascii="楷体_GB2312" w:eastAsia="楷体_GB2312" w:hAnsi="Times New Roman" w:cs="Times New Roman" w:hint="eastAsia"/>
          <w:b/>
          <w:color w:val="000000"/>
          <w:kern w:val="2"/>
          <w:sz w:val="24"/>
          <w:szCs w:val="24"/>
          <w:lang w:val="en-US"/>
        </w:rPr>
        <w:t>第</w:t>
      </w:r>
      <w:r w:rsidRPr="003B79AB">
        <w:rPr>
          <w:rFonts w:ascii="楷体_GB2312" w:eastAsia="楷体_GB2312" w:hAnsi="Times New Roman" w:cs="Times New Roman"/>
          <w:b/>
          <w:color w:val="000000"/>
          <w:kern w:val="2"/>
          <w:sz w:val="24"/>
          <w:szCs w:val="24"/>
          <w:lang w:val="en-US"/>
        </w:rPr>
        <w:t>7</w:t>
      </w:r>
      <w:r w:rsidRPr="003B79AB">
        <w:rPr>
          <w:rFonts w:ascii="楷体_GB2312" w:eastAsia="楷体_GB2312" w:hAnsi="Times New Roman" w:cs="Times New Roman" w:hint="eastAsia"/>
          <w:b/>
          <w:color w:val="000000"/>
          <w:kern w:val="2"/>
          <w:sz w:val="24"/>
          <w:szCs w:val="24"/>
          <w:lang w:val="en-US"/>
        </w:rPr>
        <w:t>条：</w:t>
      </w:r>
      <w:r w:rsidR="00450DAA" w:rsidRPr="00573AB1">
        <w:rPr>
          <w:rFonts w:ascii="楷体_GB2312" w:eastAsia="楷体_GB2312" w:hAnsi="Times New Roman" w:cs="Times New Roman" w:hint="eastAsia"/>
          <w:b/>
          <w:color w:val="000000"/>
          <w:kern w:val="2"/>
          <w:sz w:val="24"/>
          <w:szCs w:val="24"/>
          <w:lang w:val="en-US"/>
        </w:rPr>
        <w:t>证书鉴定的受理</w:t>
      </w:r>
      <w:r>
        <w:rPr>
          <w:rFonts w:ascii="楷体_GB2312" w:eastAsia="楷体_GB2312" w:hAnsi="Times New Roman" w:cs="Times New Roman" w:hint="eastAsia"/>
          <w:b/>
          <w:color w:val="000000"/>
          <w:kern w:val="2"/>
          <w:sz w:val="24"/>
          <w:szCs w:val="24"/>
          <w:lang w:val="en-US"/>
        </w:rPr>
        <w:t>办法</w:t>
      </w:r>
    </w:p>
    <w:p w14:paraId="53C22F60" w14:textId="16304D7B" w:rsidR="00573AB1" w:rsidRPr="00FD4CCE" w:rsidRDefault="00573AB1" w:rsidP="00573AB1">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（一）</w:t>
      </w:r>
      <w:r w:rsidR="00450DAA" w:rsidRPr="002531C6">
        <w:rPr>
          <w:rFonts w:ascii="楷体_GB2312" w:eastAsia="楷体_GB2312" w:hAnsi="Times New Roman" w:cs="Times New Roman" w:hint="eastAsia"/>
          <w:bCs/>
          <w:color w:val="000000"/>
          <w:kern w:val="2"/>
          <w:sz w:val="24"/>
          <w:szCs w:val="24"/>
          <w:lang w:val="en-US"/>
        </w:rPr>
        <w:t>为了有利于鉴别在职</w:t>
      </w:r>
      <w:r w:rsidR="00D45B2E">
        <w:rPr>
          <w:rFonts w:ascii="楷体_GB2312" w:eastAsia="楷体_GB2312" w:hAnsi="Times New Roman" w:cs="Times New Roman" w:hint="eastAsia"/>
          <w:bCs/>
          <w:color w:val="000000"/>
          <w:kern w:val="2"/>
          <w:sz w:val="24"/>
          <w:szCs w:val="24"/>
          <w:lang w:val="en-US"/>
        </w:rPr>
        <w:t>人员非留学生</w:t>
      </w:r>
      <w:r w:rsidR="00450DAA" w:rsidRPr="002531C6">
        <w:rPr>
          <w:rFonts w:ascii="楷体_GB2312" w:eastAsia="楷体_GB2312" w:hAnsi="Times New Roman" w:cs="Times New Roman" w:hint="eastAsia"/>
          <w:bCs/>
          <w:color w:val="000000"/>
          <w:kern w:val="2"/>
          <w:sz w:val="24"/>
          <w:szCs w:val="24"/>
          <w:lang w:val="en-US"/>
        </w:rPr>
        <w:t>国际学历</w:t>
      </w:r>
      <w:r w:rsidR="00D45B2E">
        <w:rPr>
          <w:rFonts w:ascii="楷体_GB2312" w:eastAsia="楷体_GB2312" w:hAnsi="Times New Roman" w:cs="Times New Roman" w:hint="eastAsia"/>
          <w:bCs/>
          <w:color w:val="000000"/>
          <w:kern w:val="2"/>
          <w:sz w:val="24"/>
          <w:szCs w:val="24"/>
          <w:lang w:val="en-US"/>
        </w:rPr>
        <w:t>学位</w:t>
      </w:r>
      <w:r w:rsidR="00450DAA" w:rsidRPr="002531C6">
        <w:rPr>
          <w:rFonts w:ascii="楷体_GB2312" w:eastAsia="楷体_GB2312" w:hAnsi="Times New Roman" w:cs="Times New Roman" w:hint="eastAsia"/>
          <w:bCs/>
          <w:color w:val="000000"/>
          <w:kern w:val="2"/>
          <w:sz w:val="24"/>
          <w:szCs w:val="24"/>
          <w:lang w:val="en-US"/>
        </w:rPr>
        <w:t>真伪，有利于</w:t>
      </w:r>
      <w:r>
        <w:rPr>
          <w:rFonts w:ascii="楷体_GB2312" w:eastAsia="楷体_GB2312" w:hAnsi="Times New Roman" w:cs="Times New Roman" w:hint="eastAsia"/>
          <w:bCs/>
          <w:color w:val="000000"/>
          <w:kern w:val="2"/>
          <w:sz w:val="24"/>
          <w:szCs w:val="24"/>
          <w:lang w:val="en-US"/>
        </w:rPr>
        <w:t>用人单位</w:t>
      </w:r>
      <w:r w:rsidR="00D45B2E">
        <w:rPr>
          <w:rFonts w:ascii="楷体_GB2312" w:eastAsia="楷体_GB2312" w:hAnsi="Times New Roman" w:cs="Times New Roman" w:hint="eastAsia"/>
          <w:bCs/>
          <w:color w:val="000000"/>
          <w:kern w:val="2"/>
          <w:sz w:val="24"/>
          <w:szCs w:val="24"/>
          <w:lang w:val="en-US"/>
        </w:rPr>
        <w:t>国际学历</w:t>
      </w:r>
      <w:r w:rsidR="00450DAA" w:rsidRPr="002531C6">
        <w:rPr>
          <w:rFonts w:ascii="楷体_GB2312" w:eastAsia="楷体_GB2312" w:hAnsi="Times New Roman" w:cs="Times New Roman" w:hint="eastAsia"/>
          <w:bCs/>
          <w:color w:val="000000"/>
          <w:kern w:val="2"/>
          <w:sz w:val="24"/>
          <w:szCs w:val="24"/>
          <w:lang w:val="en-US"/>
        </w:rPr>
        <w:t>管理</w:t>
      </w:r>
      <w:r w:rsidR="002D663B" w:rsidRPr="002531C6">
        <w:rPr>
          <w:rFonts w:ascii="楷体_GB2312" w:eastAsia="楷体_GB2312" w:hAnsi="Times New Roman" w:cs="Times New Roman" w:hint="eastAsia"/>
          <w:bCs/>
          <w:color w:val="000000"/>
          <w:kern w:val="2"/>
          <w:sz w:val="24"/>
          <w:szCs w:val="24"/>
          <w:lang w:val="en-US"/>
        </w:rPr>
        <w:t>；</w:t>
      </w:r>
      <w:r w:rsidR="001C5DB1">
        <w:rPr>
          <w:rFonts w:ascii="楷体_GB2312" w:eastAsia="楷体_GB2312" w:hAnsi="Times New Roman" w:cs="Times New Roman" w:hint="eastAsia"/>
          <w:bCs/>
          <w:color w:val="000000"/>
          <w:kern w:val="2"/>
          <w:sz w:val="24"/>
          <w:szCs w:val="24"/>
          <w:lang w:val="en-US"/>
        </w:rPr>
        <w:t>本办法</w:t>
      </w:r>
      <w:r>
        <w:rPr>
          <w:rFonts w:ascii="楷体_GB2312" w:eastAsia="楷体_GB2312" w:hAnsi="Times New Roman" w:cs="Times New Roman" w:hint="eastAsia"/>
          <w:bCs/>
          <w:color w:val="000000"/>
          <w:kern w:val="2"/>
          <w:sz w:val="24"/>
          <w:szCs w:val="24"/>
          <w:lang w:val="en-US"/>
        </w:rPr>
        <w:t>规定，</w:t>
      </w:r>
      <w:r w:rsidR="00450DAA" w:rsidRPr="002531C6">
        <w:rPr>
          <w:rFonts w:ascii="楷体_GB2312" w:eastAsia="楷体_GB2312" w:hAnsi="Times New Roman" w:cs="Times New Roman" w:hint="eastAsia"/>
          <w:bCs/>
          <w:color w:val="000000"/>
          <w:kern w:val="2"/>
          <w:sz w:val="24"/>
          <w:szCs w:val="24"/>
          <w:lang w:val="en-US"/>
        </w:rPr>
        <w:t>一律由</w:t>
      </w:r>
      <w:r w:rsidR="005B33CC">
        <w:rPr>
          <w:rFonts w:ascii="楷体_GB2312" w:eastAsia="楷体_GB2312" w:hAnsi="Times New Roman" w:cs="Times New Roman" w:hint="eastAsia"/>
          <w:bCs/>
          <w:color w:val="000000"/>
          <w:kern w:val="2"/>
          <w:sz w:val="24"/>
          <w:szCs w:val="24"/>
          <w:lang w:val="en-US"/>
        </w:rPr>
        <w:t>中方组织单位</w:t>
      </w:r>
      <w:r w:rsidR="00D45B2E">
        <w:rPr>
          <w:rFonts w:ascii="楷体_GB2312" w:eastAsia="楷体_GB2312" w:hAnsi="Times New Roman" w:cs="Times New Roman" w:hint="eastAsia"/>
          <w:bCs/>
          <w:color w:val="000000"/>
          <w:kern w:val="2"/>
          <w:sz w:val="24"/>
          <w:szCs w:val="24"/>
          <w:lang w:val="en-US"/>
        </w:rPr>
        <w:t>出示</w:t>
      </w:r>
      <w:r w:rsidR="00D45B2E" w:rsidRPr="00FD4CCE">
        <w:rPr>
          <w:rFonts w:ascii="楷体_GB2312" w:eastAsia="楷体_GB2312" w:hAnsi="Times New Roman" w:cs="Times New Roman" w:hint="eastAsia"/>
          <w:bCs/>
          <w:color w:val="000000"/>
          <w:kern w:val="2"/>
          <w:sz w:val="24"/>
          <w:szCs w:val="24"/>
          <w:lang w:val="en-US"/>
        </w:rPr>
        <w:t>《</w:t>
      </w:r>
      <w:r w:rsidR="00A01D2F" w:rsidRPr="00FD4CCE">
        <w:rPr>
          <w:rFonts w:ascii="楷体_GB2312" w:eastAsia="楷体_GB2312" w:hAnsi="Times New Roman" w:cs="Times New Roman" w:hint="eastAsia"/>
          <w:bCs/>
          <w:color w:val="000000"/>
          <w:kern w:val="2"/>
          <w:sz w:val="24"/>
          <w:szCs w:val="24"/>
          <w:lang w:val="en-US"/>
        </w:rPr>
        <w:t>在职人员非留学生</w:t>
      </w:r>
      <w:r w:rsidR="00D45B2E" w:rsidRPr="00FD4CCE">
        <w:rPr>
          <w:rFonts w:ascii="楷体_GB2312" w:eastAsia="楷体_GB2312" w:hAnsi="Times New Roman" w:cs="Times New Roman" w:hint="eastAsia"/>
          <w:bCs/>
          <w:color w:val="000000"/>
          <w:kern w:val="2"/>
          <w:sz w:val="24"/>
          <w:szCs w:val="24"/>
          <w:lang w:val="en-US"/>
        </w:rPr>
        <w:t>国际学历</w:t>
      </w:r>
      <w:r w:rsidR="00A01D2F" w:rsidRPr="00FD4CCE">
        <w:rPr>
          <w:rFonts w:ascii="楷体_GB2312" w:eastAsia="楷体_GB2312" w:hAnsi="Times New Roman" w:cs="Times New Roman" w:hint="eastAsia"/>
          <w:bCs/>
          <w:color w:val="000000"/>
          <w:kern w:val="2"/>
          <w:sz w:val="24"/>
          <w:szCs w:val="24"/>
          <w:lang w:val="en-US"/>
        </w:rPr>
        <w:t>学位</w:t>
      </w:r>
      <w:r w:rsidR="00D45B2E" w:rsidRPr="00FD4CCE">
        <w:rPr>
          <w:rFonts w:ascii="楷体_GB2312" w:eastAsia="楷体_GB2312" w:hAnsi="Times New Roman" w:cs="Times New Roman" w:hint="eastAsia"/>
          <w:bCs/>
          <w:color w:val="000000"/>
          <w:kern w:val="2"/>
          <w:sz w:val="24"/>
          <w:szCs w:val="24"/>
          <w:lang w:val="en-US"/>
        </w:rPr>
        <w:t>委托鉴定函》，</w:t>
      </w:r>
      <w:r w:rsidR="00450DAA" w:rsidRPr="00FD4CCE">
        <w:rPr>
          <w:rFonts w:ascii="楷体_GB2312" w:eastAsia="楷体_GB2312" w:hAnsi="Times New Roman" w:cs="Times New Roman" w:hint="eastAsia"/>
          <w:bCs/>
          <w:color w:val="000000"/>
          <w:kern w:val="2"/>
          <w:sz w:val="24"/>
          <w:szCs w:val="24"/>
          <w:lang w:val="en-US"/>
        </w:rPr>
        <w:t>集体</w:t>
      </w:r>
      <w:r w:rsidR="00D45B2E" w:rsidRPr="00FD4CCE">
        <w:rPr>
          <w:rFonts w:ascii="楷体_GB2312" w:eastAsia="楷体_GB2312" w:hAnsi="Times New Roman" w:cs="Times New Roman" w:hint="eastAsia"/>
          <w:bCs/>
          <w:color w:val="000000"/>
          <w:kern w:val="2"/>
          <w:sz w:val="24"/>
          <w:szCs w:val="24"/>
          <w:lang w:val="en-US"/>
        </w:rPr>
        <w:t>组织</w:t>
      </w:r>
      <w:r w:rsidR="00450DAA" w:rsidRPr="00FD4CCE">
        <w:rPr>
          <w:rFonts w:ascii="楷体_GB2312" w:eastAsia="楷体_GB2312" w:hAnsi="Times New Roman" w:cs="Times New Roman" w:hint="eastAsia"/>
          <w:bCs/>
          <w:color w:val="000000"/>
          <w:kern w:val="2"/>
          <w:sz w:val="24"/>
          <w:szCs w:val="24"/>
          <w:lang w:val="en-US"/>
        </w:rPr>
        <w:t>申请</w:t>
      </w:r>
      <w:r w:rsidRPr="00FD4CCE">
        <w:rPr>
          <w:rFonts w:ascii="楷体_GB2312" w:eastAsia="楷体_GB2312" w:hAnsi="Times New Roman" w:cs="Times New Roman" w:hint="eastAsia"/>
          <w:bCs/>
          <w:color w:val="000000"/>
          <w:kern w:val="2"/>
          <w:sz w:val="24"/>
          <w:szCs w:val="24"/>
          <w:lang w:val="en-US"/>
        </w:rPr>
        <w:t>在职人员非留学生</w:t>
      </w:r>
      <w:r w:rsidR="002D663B" w:rsidRPr="00FD4CCE">
        <w:rPr>
          <w:rFonts w:ascii="楷体_GB2312" w:eastAsia="楷体_GB2312" w:hAnsi="Times New Roman" w:cs="Times New Roman" w:hint="eastAsia"/>
          <w:bCs/>
          <w:color w:val="000000"/>
          <w:kern w:val="2"/>
          <w:sz w:val="24"/>
          <w:szCs w:val="24"/>
          <w:lang w:val="en-US"/>
        </w:rPr>
        <w:t>国际学历学位认证</w:t>
      </w:r>
      <w:r w:rsidR="00D45B2E" w:rsidRPr="00FD4CCE">
        <w:rPr>
          <w:rFonts w:ascii="楷体_GB2312" w:eastAsia="楷体_GB2312" w:hAnsi="Times New Roman" w:cs="Times New Roman" w:hint="eastAsia"/>
          <w:bCs/>
          <w:color w:val="000000"/>
          <w:kern w:val="2"/>
          <w:sz w:val="24"/>
          <w:szCs w:val="24"/>
          <w:lang w:val="en-US"/>
        </w:rPr>
        <w:t>报告。</w:t>
      </w:r>
    </w:p>
    <w:p w14:paraId="4083724D" w14:textId="77777777" w:rsidR="006C3A0D" w:rsidRPr="00EC5674" w:rsidRDefault="00573AB1" w:rsidP="006C3A0D">
      <w:pPr>
        <w:spacing w:after="0" w:line="360" w:lineRule="auto"/>
        <w:jc w:val="center"/>
        <w:rPr>
          <w:rFonts w:ascii="楷体_GB2312" w:eastAsia="楷体_GB2312" w:hAnsi="Times New Roman" w:cs="Times New Roman"/>
          <w:bCs/>
          <w:color w:val="000000"/>
          <w:kern w:val="2"/>
          <w:sz w:val="24"/>
          <w:szCs w:val="24"/>
          <w:lang w:val="en-US"/>
        </w:rPr>
      </w:pPr>
      <w:r w:rsidRPr="00FD4CCE">
        <w:rPr>
          <w:rFonts w:ascii="楷体_GB2312" w:eastAsia="楷体_GB2312" w:hAnsi="Times New Roman" w:cs="Times New Roman" w:hint="eastAsia"/>
          <w:bCs/>
          <w:color w:val="000000"/>
          <w:kern w:val="2"/>
          <w:sz w:val="24"/>
          <w:szCs w:val="24"/>
          <w:lang w:val="en-US"/>
        </w:rPr>
        <w:t xml:space="preserve"> </w:t>
      </w:r>
      <w:r w:rsidRPr="00FD4CCE">
        <w:rPr>
          <w:rFonts w:ascii="楷体_GB2312" w:eastAsia="楷体_GB2312" w:hAnsi="Times New Roman" w:cs="Times New Roman"/>
          <w:bCs/>
          <w:color w:val="000000"/>
          <w:kern w:val="2"/>
          <w:sz w:val="24"/>
          <w:szCs w:val="24"/>
          <w:lang w:val="en-US"/>
        </w:rPr>
        <w:t xml:space="preserve">  </w:t>
      </w:r>
      <w:r w:rsidRPr="00FD4CCE">
        <w:rPr>
          <w:rFonts w:ascii="楷体_GB2312" w:eastAsia="楷体_GB2312" w:hAnsi="Times New Roman" w:cs="Times New Roman" w:hint="eastAsia"/>
          <w:bCs/>
          <w:color w:val="000000"/>
          <w:kern w:val="2"/>
          <w:sz w:val="24"/>
          <w:szCs w:val="24"/>
          <w:lang w:val="en-US"/>
        </w:rPr>
        <w:t>（二）</w:t>
      </w:r>
      <w:bookmarkStart w:id="12" w:name="_Hlk63536193"/>
      <w:r w:rsidR="00450DAA" w:rsidRPr="00EC5674">
        <w:rPr>
          <w:rFonts w:ascii="楷体_GB2312" w:eastAsia="楷体_GB2312" w:hAnsi="Times New Roman" w:cs="Times New Roman" w:hint="eastAsia"/>
          <w:bCs/>
          <w:color w:val="000000"/>
          <w:kern w:val="2"/>
          <w:sz w:val="24"/>
          <w:szCs w:val="24"/>
          <w:lang w:val="en-US"/>
        </w:rPr>
        <w:t>个人</w:t>
      </w:r>
      <w:r w:rsidRPr="00EC5674">
        <w:rPr>
          <w:rFonts w:ascii="楷体_GB2312" w:eastAsia="楷体_GB2312" w:hAnsi="Times New Roman" w:cs="Times New Roman" w:hint="eastAsia"/>
          <w:bCs/>
          <w:color w:val="000000"/>
          <w:kern w:val="2"/>
          <w:sz w:val="24"/>
          <w:szCs w:val="24"/>
          <w:lang w:val="en-US"/>
        </w:rPr>
        <w:t>申请的</w:t>
      </w:r>
      <w:r w:rsidR="002D663B" w:rsidRPr="00EC5674">
        <w:rPr>
          <w:rFonts w:ascii="楷体_GB2312" w:eastAsia="楷体_GB2312" w:hAnsi="Times New Roman" w:cs="Times New Roman" w:hint="eastAsia"/>
          <w:bCs/>
          <w:color w:val="000000"/>
          <w:kern w:val="2"/>
          <w:sz w:val="24"/>
          <w:szCs w:val="24"/>
          <w:lang w:val="en-US"/>
        </w:rPr>
        <w:t>在职</w:t>
      </w:r>
      <w:r w:rsidRPr="00EC5674">
        <w:rPr>
          <w:rFonts w:ascii="楷体_GB2312" w:eastAsia="楷体_GB2312" w:hAnsi="Times New Roman" w:cs="Times New Roman" w:hint="eastAsia"/>
          <w:bCs/>
          <w:color w:val="000000"/>
          <w:kern w:val="2"/>
          <w:sz w:val="24"/>
          <w:szCs w:val="24"/>
          <w:lang w:val="en-US"/>
        </w:rPr>
        <w:t>人员非留学生</w:t>
      </w:r>
      <w:r w:rsidR="002D663B" w:rsidRPr="00EC5674">
        <w:rPr>
          <w:rFonts w:ascii="楷体_GB2312" w:eastAsia="楷体_GB2312" w:hAnsi="Times New Roman" w:cs="Times New Roman" w:hint="eastAsia"/>
          <w:bCs/>
          <w:color w:val="000000"/>
          <w:kern w:val="2"/>
          <w:sz w:val="24"/>
          <w:szCs w:val="24"/>
          <w:lang w:val="en-US"/>
        </w:rPr>
        <w:t>国际学历</w:t>
      </w:r>
      <w:r w:rsidRPr="00EC5674">
        <w:rPr>
          <w:rFonts w:ascii="楷体_GB2312" w:eastAsia="楷体_GB2312" w:hAnsi="Times New Roman" w:cs="Times New Roman" w:hint="eastAsia"/>
          <w:bCs/>
          <w:color w:val="000000"/>
          <w:kern w:val="2"/>
          <w:sz w:val="24"/>
          <w:szCs w:val="24"/>
          <w:lang w:val="en-US"/>
        </w:rPr>
        <w:t>学位鉴定申请，</w:t>
      </w:r>
      <w:r w:rsidR="00BD0D1F" w:rsidRPr="00EC5674">
        <w:rPr>
          <w:rFonts w:ascii="楷体_GB2312" w:eastAsia="楷体_GB2312" w:hAnsi="Times New Roman" w:cs="Times New Roman" w:hint="eastAsia"/>
          <w:bCs/>
          <w:color w:val="000000"/>
          <w:kern w:val="2"/>
          <w:sz w:val="24"/>
          <w:szCs w:val="24"/>
          <w:lang w:val="en-US"/>
        </w:rPr>
        <w:t>必须由办学单位</w:t>
      </w:r>
      <w:r w:rsidR="00C9604E" w:rsidRPr="00EC5674">
        <w:rPr>
          <w:rFonts w:ascii="楷体_GB2312" w:eastAsia="楷体_GB2312" w:hAnsi="Times New Roman" w:cs="Times New Roman" w:hint="eastAsia"/>
          <w:bCs/>
          <w:color w:val="000000"/>
          <w:kern w:val="2"/>
          <w:sz w:val="24"/>
          <w:szCs w:val="24"/>
          <w:lang w:val="en-US"/>
        </w:rPr>
        <w:t>出具</w:t>
      </w:r>
    </w:p>
    <w:p w14:paraId="235ADBD9" w14:textId="283AF0E3" w:rsidR="002850FB" w:rsidRDefault="00C9604E" w:rsidP="006C3A0D">
      <w:pPr>
        <w:spacing w:after="0" w:line="360" w:lineRule="auto"/>
        <w:rPr>
          <w:rFonts w:ascii="楷体_GB2312" w:eastAsia="楷体_GB2312" w:hAnsi="Times New Roman" w:cs="Times New Roman"/>
          <w:bCs/>
          <w:color w:val="000000"/>
          <w:kern w:val="2"/>
          <w:sz w:val="24"/>
          <w:szCs w:val="24"/>
          <w:lang w:val="en-US"/>
        </w:rPr>
      </w:pPr>
      <w:r w:rsidRPr="00EC5674">
        <w:rPr>
          <w:rFonts w:ascii="楷体_GB2312" w:eastAsia="楷体_GB2312" w:hAnsi="Times New Roman" w:cs="Times New Roman" w:hint="eastAsia"/>
          <w:bCs/>
          <w:color w:val="000000"/>
          <w:kern w:val="2"/>
          <w:sz w:val="24"/>
          <w:szCs w:val="24"/>
          <w:lang w:val="en-US"/>
        </w:rPr>
        <w:t>《</w:t>
      </w:r>
      <w:r w:rsidR="006C3A0D" w:rsidRPr="00EC5674">
        <w:rPr>
          <w:rFonts w:ascii="楷体_GB2312" w:eastAsia="楷体_GB2312" w:hAnsi="Times New Roman" w:cs="Times New Roman" w:hint="eastAsia"/>
          <w:bCs/>
          <w:color w:val="000000"/>
          <w:kern w:val="2"/>
          <w:sz w:val="24"/>
          <w:szCs w:val="24"/>
          <w:lang w:val="en-US"/>
        </w:rPr>
        <w:t>办班单位同意国际学历学位委托鉴定证明</w:t>
      </w:r>
      <w:r w:rsidRPr="00EC5674">
        <w:rPr>
          <w:rFonts w:ascii="楷体_GB2312" w:eastAsia="楷体_GB2312" w:hAnsi="Times New Roman" w:cs="Times New Roman" w:hint="eastAsia"/>
          <w:bCs/>
          <w:color w:val="000000"/>
          <w:kern w:val="2"/>
          <w:sz w:val="24"/>
          <w:szCs w:val="24"/>
          <w:lang w:val="en-US"/>
        </w:rPr>
        <w:t>》</w:t>
      </w:r>
      <w:r w:rsidR="00D45B2E" w:rsidRPr="00EC5674">
        <w:rPr>
          <w:rFonts w:ascii="楷体_GB2312" w:eastAsia="楷体_GB2312" w:hAnsi="Times New Roman" w:cs="Times New Roman" w:hint="eastAsia"/>
          <w:bCs/>
          <w:color w:val="000000"/>
          <w:kern w:val="2"/>
          <w:sz w:val="24"/>
          <w:szCs w:val="24"/>
          <w:lang w:val="en-US"/>
        </w:rPr>
        <w:t>，</w:t>
      </w:r>
      <w:r w:rsidRPr="00EC5674">
        <w:rPr>
          <w:rFonts w:ascii="楷体_GB2312" w:eastAsia="楷体_GB2312" w:hAnsi="Times New Roman" w:cs="Times New Roman" w:hint="eastAsia"/>
          <w:bCs/>
          <w:color w:val="000000"/>
          <w:kern w:val="2"/>
          <w:sz w:val="24"/>
          <w:szCs w:val="24"/>
          <w:lang w:val="en-US"/>
        </w:rPr>
        <w:t>详见附件5</w:t>
      </w:r>
      <w:r w:rsidR="00224A10" w:rsidRPr="00EC5674">
        <w:rPr>
          <w:rFonts w:ascii="楷体_GB2312" w:eastAsia="楷体_GB2312" w:hAnsi="Times New Roman" w:cs="Times New Roman" w:hint="eastAsia"/>
          <w:bCs/>
          <w:color w:val="000000"/>
          <w:kern w:val="2"/>
          <w:sz w:val="24"/>
          <w:szCs w:val="24"/>
          <w:lang w:val="en-US"/>
        </w:rPr>
        <w:t>：</w:t>
      </w:r>
      <w:r w:rsidRPr="00EC5674">
        <w:rPr>
          <w:rFonts w:ascii="楷体_GB2312" w:eastAsia="楷体_GB2312" w:hAnsi="Times New Roman" w:cs="Times New Roman" w:hint="eastAsia"/>
          <w:bCs/>
          <w:color w:val="000000"/>
          <w:kern w:val="2"/>
          <w:sz w:val="24"/>
          <w:szCs w:val="24"/>
          <w:lang w:val="en-US"/>
        </w:rPr>
        <w:t>样张。</w:t>
      </w:r>
      <w:bookmarkEnd w:id="12"/>
    </w:p>
    <w:p w14:paraId="3A957FFD" w14:textId="16D88162" w:rsidR="00450DAA" w:rsidRPr="00FD4CCE" w:rsidRDefault="002850FB" w:rsidP="00573AB1">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Pr="00C9604E">
        <w:rPr>
          <w:rFonts w:ascii="楷体_GB2312" w:eastAsia="楷体_GB2312" w:hAnsi="Times New Roman" w:cs="Times New Roman" w:hint="eastAsia"/>
          <w:bCs/>
          <w:color w:val="000000"/>
          <w:kern w:val="2"/>
          <w:sz w:val="24"/>
          <w:szCs w:val="24"/>
          <w:lang w:val="en-US"/>
        </w:rPr>
        <w:t>但是，由于各种原因，原办学单位已经被兼并、撤销等情况，本着实事求是原则，可以由</w:t>
      </w:r>
      <w:r w:rsidR="00C9604E">
        <w:rPr>
          <w:rFonts w:ascii="楷体_GB2312" w:eastAsia="楷体_GB2312" w:hAnsi="Times New Roman" w:cs="Times New Roman" w:hint="eastAsia"/>
          <w:bCs/>
          <w:color w:val="000000"/>
          <w:kern w:val="2"/>
          <w:sz w:val="24"/>
          <w:szCs w:val="24"/>
          <w:lang w:val="en-US"/>
        </w:rPr>
        <w:t>在职人员</w:t>
      </w:r>
      <w:r w:rsidRPr="00C9604E">
        <w:rPr>
          <w:rFonts w:ascii="楷体_GB2312" w:eastAsia="楷体_GB2312" w:hAnsi="Times New Roman" w:cs="Times New Roman" w:hint="eastAsia"/>
          <w:bCs/>
          <w:color w:val="000000"/>
          <w:kern w:val="2"/>
          <w:sz w:val="24"/>
          <w:szCs w:val="24"/>
          <w:lang w:val="en-US"/>
        </w:rPr>
        <w:t>毕业生本人直接填写《在职人员非留学生国际学历学位委托鉴定函》</w:t>
      </w:r>
      <w:r w:rsidR="00224A10">
        <w:rPr>
          <w:rFonts w:ascii="楷体_GB2312" w:eastAsia="楷体_GB2312" w:hAnsi="Times New Roman" w:cs="Times New Roman" w:hint="eastAsia"/>
          <w:bCs/>
          <w:color w:val="000000"/>
          <w:kern w:val="2"/>
          <w:sz w:val="24"/>
          <w:szCs w:val="24"/>
          <w:lang w:val="en-US"/>
        </w:rPr>
        <w:t>，</w:t>
      </w:r>
      <w:r w:rsidR="00224A10" w:rsidRPr="00FD4CCE">
        <w:rPr>
          <w:rFonts w:ascii="楷体_GB2312" w:eastAsia="楷体_GB2312" w:hAnsi="Times New Roman" w:cs="Times New Roman" w:hint="eastAsia"/>
          <w:bCs/>
          <w:color w:val="000000"/>
          <w:kern w:val="2"/>
          <w:sz w:val="24"/>
          <w:szCs w:val="24"/>
          <w:lang w:val="en-US"/>
        </w:rPr>
        <w:t>详见附件4</w:t>
      </w:r>
      <w:r w:rsidR="00224A10">
        <w:rPr>
          <w:rFonts w:ascii="楷体_GB2312" w:eastAsia="楷体_GB2312" w:hAnsi="Times New Roman" w:cs="Times New Roman" w:hint="eastAsia"/>
          <w:bCs/>
          <w:color w:val="000000"/>
          <w:kern w:val="2"/>
          <w:sz w:val="24"/>
          <w:szCs w:val="24"/>
          <w:lang w:val="en-US"/>
        </w:rPr>
        <w:t>：</w:t>
      </w:r>
      <w:r w:rsidR="00224A10" w:rsidRPr="00FD4CCE">
        <w:rPr>
          <w:rFonts w:ascii="楷体_GB2312" w:eastAsia="楷体_GB2312" w:hAnsi="Times New Roman" w:cs="Times New Roman" w:hint="eastAsia"/>
          <w:bCs/>
          <w:color w:val="000000"/>
          <w:kern w:val="2"/>
          <w:sz w:val="24"/>
          <w:szCs w:val="24"/>
          <w:lang w:val="en-US"/>
        </w:rPr>
        <w:t>样张</w:t>
      </w:r>
      <w:r w:rsidRPr="00C9604E">
        <w:rPr>
          <w:rFonts w:ascii="楷体_GB2312" w:eastAsia="楷体_GB2312" w:hAnsi="Times New Roman" w:cs="Times New Roman" w:hint="eastAsia"/>
          <w:bCs/>
          <w:color w:val="000000"/>
          <w:kern w:val="2"/>
          <w:sz w:val="24"/>
          <w:szCs w:val="24"/>
          <w:lang w:val="en-US"/>
        </w:rPr>
        <w:t>。</w:t>
      </w:r>
      <w:r w:rsidR="00D45B2E" w:rsidRPr="00FD4CCE">
        <w:rPr>
          <w:rFonts w:ascii="楷体_GB2312" w:eastAsia="楷体_GB2312" w:hAnsi="Times New Roman" w:cs="Times New Roman" w:hint="eastAsia"/>
          <w:bCs/>
          <w:color w:val="000000"/>
          <w:kern w:val="2"/>
          <w:sz w:val="24"/>
          <w:szCs w:val="24"/>
          <w:lang w:val="en-US"/>
        </w:rPr>
        <w:t>否则，一律</w:t>
      </w:r>
      <w:r w:rsidR="00573AB1" w:rsidRPr="00FD4CCE">
        <w:rPr>
          <w:rFonts w:ascii="楷体_GB2312" w:eastAsia="楷体_GB2312" w:hAnsi="Times New Roman" w:cs="Times New Roman" w:hint="eastAsia"/>
          <w:bCs/>
          <w:color w:val="000000"/>
          <w:kern w:val="2"/>
          <w:sz w:val="24"/>
          <w:szCs w:val="24"/>
          <w:lang w:val="en-US"/>
        </w:rPr>
        <w:t>不</w:t>
      </w:r>
      <w:r w:rsidR="00D45B2E" w:rsidRPr="00FD4CCE">
        <w:rPr>
          <w:rFonts w:ascii="楷体_GB2312" w:eastAsia="楷体_GB2312" w:hAnsi="Times New Roman" w:cs="Times New Roman" w:hint="eastAsia"/>
          <w:bCs/>
          <w:color w:val="000000"/>
          <w:kern w:val="2"/>
          <w:sz w:val="24"/>
          <w:szCs w:val="24"/>
          <w:lang w:val="en-US"/>
        </w:rPr>
        <w:t>予受</w:t>
      </w:r>
      <w:r w:rsidR="00573AB1" w:rsidRPr="00FD4CCE">
        <w:rPr>
          <w:rFonts w:ascii="楷体_GB2312" w:eastAsia="楷体_GB2312" w:hAnsi="Times New Roman" w:cs="Times New Roman" w:hint="eastAsia"/>
          <w:bCs/>
          <w:color w:val="000000"/>
          <w:kern w:val="2"/>
          <w:sz w:val="24"/>
          <w:szCs w:val="24"/>
          <w:lang w:val="en-US"/>
        </w:rPr>
        <w:t>理</w:t>
      </w:r>
      <w:r w:rsidR="00D45B2E" w:rsidRPr="00FD4CCE">
        <w:rPr>
          <w:rFonts w:ascii="楷体_GB2312" w:eastAsia="楷体_GB2312" w:hAnsi="Times New Roman" w:cs="Times New Roman" w:hint="eastAsia"/>
          <w:bCs/>
          <w:color w:val="000000"/>
          <w:kern w:val="2"/>
          <w:sz w:val="24"/>
          <w:szCs w:val="24"/>
          <w:lang w:val="en-US"/>
        </w:rPr>
        <w:t>。</w:t>
      </w:r>
    </w:p>
    <w:p w14:paraId="7970AC44" w14:textId="77777777" w:rsidR="00A01D2F" w:rsidRPr="002531C6" w:rsidRDefault="00A01D2F" w:rsidP="00A01D2F">
      <w:pPr>
        <w:widowControl w:val="0"/>
        <w:autoSpaceDE w:val="0"/>
        <w:autoSpaceDN w:val="0"/>
        <w:adjustRightInd w:val="0"/>
        <w:spacing w:after="0" w:line="360" w:lineRule="auto"/>
        <w:ind w:firstLine="480"/>
        <w:jc w:val="both"/>
        <w:rPr>
          <w:rFonts w:ascii="楷体_GB2312" w:eastAsia="楷体_GB2312" w:hAnsi="Times New Roman" w:cs="Times New Roman"/>
          <w:bCs/>
          <w:color w:val="000000"/>
          <w:kern w:val="2"/>
          <w:sz w:val="24"/>
          <w:szCs w:val="24"/>
          <w:lang w:val="en-US"/>
        </w:rPr>
      </w:pPr>
    </w:p>
    <w:p w14:paraId="5E5EE5C7" w14:textId="2FF97105" w:rsidR="00BE6FAD" w:rsidRPr="003B79AB" w:rsidRDefault="00BE6FAD"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bookmarkStart w:id="13" w:name="_Hlk61369580"/>
      <w:r w:rsidRPr="003B79AB">
        <w:rPr>
          <w:rFonts w:ascii="楷体_GB2312" w:eastAsia="楷体_GB2312" w:hAnsi="Times New Roman" w:cs="Times New Roman" w:hint="eastAsia"/>
          <w:b/>
          <w:color w:val="000000"/>
          <w:kern w:val="2"/>
          <w:sz w:val="24"/>
          <w:szCs w:val="24"/>
          <w:lang w:val="en-US"/>
        </w:rPr>
        <w:t>第</w:t>
      </w:r>
      <w:r w:rsidR="00D45B2E">
        <w:rPr>
          <w:rFonts w:ascii="楷体_GB2312" w:eastAsia="楷体_GB2312" w:hAnsi="Times New Roman" w:cs="Times New Roman"/>
          <w:b/>
          <w:color w:val="000000"/>
          <w:kern w:val="2"/>
          <w:sz w:val="24"/>
          <w:szCs w:val="24"/>
          <w:lang w:val="en-US"/>
        </w:rPr>
        <w:t>8</w:t>
      </w:r>
      <w:r w:rsidRPr="003B79AB">
        <w:rPr>
          <w:rFonts w:ascii="楷体_GB2312" w:eastAsia="楷体_GB2312" w:hAnsi="Times New Roman" w:cs="Times New Roman" w:hint="eastAsia"/>
          <w:b/>
          <w:color w:val="000000"/>
          <w:kern w:val="2"/>
          <w:sz w:val="24"/>
          <w:szCs w:val="24"/>
          <w:lang w:val="en-US"/>
        </w:rPr>
        <w:t>条：</w:t>
      </w:r>
      <w:bookmarkStart w:id="14" w:name="_Hlk60570850"/>
      <w:bookmarkEnd w:id="13"/>
      <w:r w:rsidR="00303AE9" w:rsidRPr="003B79AB">
        <w:rPr>
          <w:rFonts w:ascii="楷体_GB2312" w:eastAsia="楷体_GB2312" w:hAnsi="Times New Roman" w:cs="Times New Roman" w:hint="eastAsia"/>
          <w:b/>
          <w:color w:val="000000"/>
          <w:kern w:val="2"/>
          <w:sz w:val="24"/>
          <w:szCs w:val="24"/>
          <w:lang w:val="en-US"/>
        </w:rPr>
        <w:t>国际大学</w:t>
      </w:r>
      <w:r w:rsidR="006A7E0B">
        <w:rPr>
          <w:rFonts w:ascii="楷体_GB2312" w:eastAsia="楷体_GB2312" w:hAnsi="Times New Roman" w:cs="Times New Roman" w:hint="eastAsia"/>
          <w:b/>
          <w:color w:val="000000"/>
          <w:kern w:val="2"/>
          <w:sz w:val="24"/>
          <w:szCs w:val="24"/>
          <w:lang w:val="en-US"/>
        </w:rPr>
        <w:t>的学历学位发</w:t>
      </w:r>
      <w:r w:rsidR="000B2D83" w:rsidRPr="003B79AB">
        <w:rPr>
          <w:rFonts w:ascii="楷体_GB2312" w:eastAsia="楷体_GB2312" w:hAnsi="Times New Roman" w:cs="Times New Roman" w:hint="eastAsia"/>
          <w:b/>
          <w:color w:val="000000"/>
          <w:kern w:val="2"/>
          <w:sz w:val="24"/>
          <w:szCs w:val="24"/>
          <w:lang w:val="en-US"/>
        </w:rPr>
        <w:t>证</w:t>
      </w:r>
      <w:r w:rsidR="00303AE9" w:rsidRPr="003B79AB">
        <w:rPr>
          <w:rFonts w:ascii="楷体_GB2312" w:eastAsia="楷体_GB2312" w:hAnsi="Times New Roman" w:cs="Times New Roman" w:hint="eastAsia"/>
          <w:b/>
          <w:color w:val="000000"/>
          <w:kern w:val="2"/>
          <w:sz w:val="24"/>
          <w:szCs w:val="24"/>
          <w:lang w:val="en-US"/>
        </w:rPr>
        <w:t>资质评估</w:t>
      </w:r>
    </w:p>
    <w:bookmarkEnd w:id="14"/>
    <w:p w14:paraId="358126ED" w14:textId="156A9B32" w:rsidR="00E551CC" w:rsidRDefault="006A7E0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2B6E9F" w:rsidRPr="002531C6">
        <w:rPr>
          <w:rFonts w:ascii="楷体_GB2312" w:eastAsia="楷体_GB2312" w:hAnsi="Times New Roman" w:cs="Times New Roman" w:hint="eastAsia"/>
          <w:bCs/>
          <w:color w:val="000000"/>
          <w:kern w:val="2"/>
          <w:sz w:val="24"/>
          <w:szCs w:val="24"/>
          <w:lang w:val="en-US"/>
        </w:rPr>
        <w:t>鉴定</w:t>
      </w:r>
      <w:r w:rsidR="00BE6FAD" w:rsidRPr="002531C6">
        <w:rPr>
          <w:rFonts w:ascii="楷体_GB2312" w:eastAsia="楷体_GB2312" w:hAnsi="Times New Roman" w:cs="Times New Roman" w:hint="eastAsia"/>
          <w:bCs/>
          <w:color w:val="000000"/>
          <w:kern w:val="2"/>
          <w:sz w:val="24"/>
          <w:szCs w:val="24"/>
          <w:lang w:val="en-US"/>
        </w:rPr>
        <w:t>中心</w:t>
      </w:r>
      <w:r w:rsidR="00E551CC">
        <w:rPr>
          <w:rFonts w:ascii="楷体_GB2312" w:eastAsia="楷体_GB2312" w:hAnsi="Times New Roman" w:cs="Times New Roman" w:hint="eastAsia"/>
          <w:bCs/>
          <w:color w:val="000000"/>
          <w:kern w:val="2"/>
          <w:sz w:val="24"/>
          <w:szCs w:val="24"/>
          <w:lang w:val="en-US"/>
        </w:rPr>
        <w:t>接</w:t>
      </w:r>
      <w:r w:rsidR="004E2BD9" w:rsidRPr="002531C6">
        <w:rPr>
          <w:rFonts w:ascii="楷体_GB2312" w:eastAsia="楷体_GB2312" w:hAnsi="Times New Roman" w:cs="Times New Roman" w:hint="eastAsia"/>
          <w:bCs/>
          <w:color w:val="000000"/>
          <w:kern w:val="2"/>
          <w:sz w:val="24"/>
          <w:szCs w:val="24"/>
          <w:lang w:val="en-US"/>
        </w:rPr>
        <w:t>受</w:t>
      </w:r>
      <w:r>
        <w:rPr>
          <w:rFonts w:ascii="楷体_GB2312" w:eastAsia="楷体_GB2312" w:hAnsi="Times New Roman" w:cs="Times New Roman" w:hint="eastAsia"/>
          <w:bCs/>
          <w:color w:val="000000"/>
          <w:kern w:val="2"/>
          <w:sz w:val="24"/>
          <w:szCs w:val="24"/>
          <w:lang w:val="en-US"/>
        </w:rPr>
        <w:t>办学单位委托证书鉴定</w:t>
      </w:r>
      <w:r w:rsidRPr="002531C6">
        <w:rPr>
          <w:rFonts w:ascii="楷体_GB2312" w:eastAsia="楷体_GB2312" w:hAnsi="Times New Roman" w:cs="Times New Roman" w:hint="eastAsia"/>
          <w:bCs/>
          <w:color w:val="000000"/>
          <w:kern w:val="2"/>
          <w:sz w:val="24"/>
          <w:szCs w:val="24"/>
          <w:lang w:val="en-US"/>
        </w:rPr>
        <w:t>之后，</w:t>
      </w:r>
      <w:r w:rsidR="000B2D83" w:rsidRPr="002531C6">
        <w:rPr>
          <w:rFonts w:ascii="楷体_GB2312" w:eastAsia="楷体_GB2312" w:hAnsi="Times New Roman" w:cs="Times New Roman" w:hint="eastAsia"/>
          <w:bCs/>
          <w:color w:val="000000"/>
          <w:kern w:val="2"/>
          <w:sz w:val="24"/>
          <w:szCs w:val="24"/>
          <w:lang w:val="en-US"/>
        </w:rPr>
        <w:t>首先对</w:t>
      </w:r>
      <w:r w:rsidR="003122D5" w:rsidRPr="002531C6">
        <w:rPr>
          <w:rFonts w:ascii="楷体_GB2312" w:eastAsia="楷体_GB2312" w:hAnsi="Times New Roman" w:cs="Times New Roman" w:hint="eastAsia"/>
          <w:bCs/>
          <w:color w:val="000000"/>
          <w:kern w:val="2"/>
          <w:sz w:val="24"/>
          <w:szCs w:val="24"/>
          <w:lang w:val="en-US"/>
        </w:rPr>
        <w:t>国际大学</w:t>
      </w:r>
      <w:r w:rsidR="004E2BD9" w:rsidRPr="002531C6">
        <w:rPr>
          <w:rFonts w:ascii="楷体_GB2312" w:eastAsia="楷体_GB2312" w:hAnsi="Times New Roman" w:cs="Times New Roman" w:hint="eastAsia"/>
          <w:bCs/>
          <w:color w:val="000000"/>
          <w:kern w:val="2"/>
          <w:sz w:val="24"/>
          <w:szCs w:val="24"/>
          <w:lang w:val="en-US"/>
        </w:rPr>
        <w:t>颁发学历学位证书的</w:t>
      </w:r>
      <w:r w:rsidR="000B2D83" w:rsidRPr="002531C6">
        <w:rPr>
          <w:rFonts w:ascii="楷体_GB2312" w:eastAsia="楷体_GB2312" w:hAnsi="Times New Roman" w:cs="Times New Roman" w:hint="eastAsia"/>
          <w:bCs/>
          <w:color w:val="000000"/>
          <w:kern w:val="2"/>
          <w:sz w:val="24"/>
          <w:szCs w:val="24"/>
          <w:lang w:val="en-US"/>
        </w:rPr>
        <w:t>资质提</w:t>
      </w:r>
      <w:r w:rsidR="004E2BD9" w:rsidRPr="002531C6">
        <w:rPr>
          <w:rFonts w:ascii="楷体_GB2312" w:eastAsia="楷体_GB2312" w:hAnsi="Times New Roman" w:cs="Times New Roman" w:hint="eastAsia"/>
          <w:bCs/>
          <w:color w:val="000000"/>
          <w:kern w:val="2"/>
          <w:sz w:val="24"/>
          <w:szCs w:val="24"/>
          <w:lang w:val="en-US"/>
        </w:rPr>
        <w:t>出</w:t>
      </w:r>
      <w:r>
        <w:rPr>
          <w:rFonts w:ascii="楷体_GB2312" w:eastAsia="楷体_GB2312" w:hAnsi="Times New Roman" w:cs="Times New Roman" w:hint="eastAsia"/>
          <w:bCs/>
          <w:color w:val="000000"/>
          <w:kern w:val="2"/>
          <w:sz w:val="24"/>
          <w:szCs w:val="24"/>
          <w:lang w:val="en-US"/>
        </w:rPr>
        <w:t>公平准确的</w:t>
      </w:r>
      <w:r w:rsidR="002B6E9F" w:rsidRPr="002531C6">
        <w:rPr>
          <w:rFonts w:ascii="楷体_GB2312" w:eastAsia="楷体_GB2312" w:hAnsi="Times New Roman" w:cs="Times New Roman" w:hint="eastAsia"/>
          <w:bCs/>
          <w:color w:val="000000"/>
          <w:kern w:val="2"/>
          <w:sz w:val="24"/>
          <w:szCs w:val="24"/>
          <w:lang w:val="en-US"/>
        </w:rPr>
        <w:t>评估</w:t>
      </w:r>
      <w:r w:rsidR="004E2BD9" w:rsidRPr="002531C6">
        <w:rPr>
          <w:rFonts w:ascii="楷体_GB2312" w:eastAsia="楷体_GB2312" w:hAnsi="Times New Roman" w:cs="Times New Roman" w:hint="eastAsia"/>
          <w:bCs/>
          <w:color w:val="000000"/>
          <w:kern w:val="2"/>
          <w:sz w:val="24"/>
          <w:szCs w:val="24"/>
          <w:lang w:val="en-US"/>
        </w:rPr>
        <w:t>意见</w:t>
      </w:r>
      <w:r w:rsidR="00303AE9" w:rsidRPr="002531C6">
        <w:rPr>
          <w:rFonts w:ascii="楷体_GB2312" w:eastAsia="楷体_GB2312" w:hAnsi="Times New Roman" w:cs="Times New Roman" w:hint="eastAsia"/>
          <w:bCs/>
          <w:color w:val="000000"/>
          <w:kern w:val="2"/>
          <w:sz w:val="24"/>
          <w:szCs w:val="24"/>
          <w:lang w:val="en-US"/>
        </w:rPr>
        <w:t>。</w:t>
      </w:r>
      <w:r>
        <w:rPr>
          <w:rFonts w:ascii="楷体_GB2312" w:eastAsia="楷体_GB2312" w:hAnsi="Times New Roman" w:cs="Times New Roman" w:hint="eastAsia"/>
          <w:bCs/>
          <w:color w:val="000000"/>
          <w:kern w:val="2"/>
          <w:sz w:val="24"/>
          <w:szCs w:val="24"/>
          <w:lang w:val="en-US"/>
        </w:rPr>
        <w:t>办学单位需要积极配合，并且需要提供下列文件：</w:t>
      </w:r>
    </w:p>
    <w:p w14:paraId="3E0F6E37" w14:textId="227BE189" w:rsidR="000B2D83" w:rsidRPr="002531C6" w:rsidRDefault="00E551CC"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6A7E0B" w:rsidRPr="002531C6">
        <w:rPr>
          <w:rFonts w:ascii="楷体_GB2312" w:eastAsia="楷体_GB2312" w:hAnsi="Times New Roman" w:cs="Times New Roman" w:hint="eastAsia"/>
          <w:bCs/>
          <w:color w:val="000000"/>
          <w:kern w:val="2"/>
          <w:sz w:val="24"/>
          <w:szCs w:val="24"/>
          <w:lang w:val="en-US"/>
        </w:rPr>
        <w:t>（一）</w:t>
      </w:r>
      <w:r w:rsidR="000B2D83" w:rsidRPr="002531C6">
        <w:rPr>
          <w:rFonts w:ascii="楷体_GB2312" w:eastAsia="楷体_GB2312" w:hAnsi="Times New Roman" w:cs="Times New Roman" w:hint="eastAsia"/>
          <w:bCs/>
          <w:color w:val="000000"/>
          <w:kern w:val="2"/>
          <w:sz w:val="24"/>
          <w:szCs w:val="24"/>
          <w:lang w:val="en-US"/>
        </w:rPr>
        <w:t>办学单位需要提供发证单位的国际大学，已经在中国教育部</w:t>
      </w:r>
      <w:bookmarkStart w:id="15" w:name="_Hlk60570257"/>
      <w:r w:rsidR="000B2D83" w:rsidRPr="002531C6">
        <w:rPr>
          <w:rFonts w:ascii="楷体_GB2312" w:eastAsia="楷体_GB2312" w:hAnsi="Times New Roman" w:cs="Times New Roman" w:hint="eastAsia"/>
          <w:bCs/>
          <w:color w:val="000000"/>
          <w:kern w:val="2"/>
          <w:sz w:val="24"/>
          <w:szCs w:val="24"/>
          <w:lang w:val="en-US"/>
        </w:rPr>
        <w:t>涉外监管网</w:t>
      </w:r>
      <w:bookmarkEnd w:id="15"/>
      <w:r w:rsidR="000B2D83" w:rsidRPr="002531C6">
        <w:rPr>
          <w:rFonts w:ascii="楷体_GB2312" w:eastAsia="楷体_GB2312" w:hAnsi="Times New Roman" w:cs="Times New Roman" w:hint="eastAsia"/>
          <w:bCs/>
          <w:color w:val="000000"/>
          <w:kern w:val="2"/>
          <w:sz w:val="24"/>
          <w:szCs w:val="24"/>
          <w:lang w:val="en-US"/>
        </w:rPr>
        <w:lastRenderedPageBreak/>
        <w:t>（</w:t>
      </w:r>
      <w:r w:rsidR="001A3286" w:rsidRPr="002531C6">
        <w:rPr>
          <w:rFonts w:ascii="楷体_GB2312" w:eastAsia="楷体_GB2312" w:hAnsi="Times New Roman" w:cs="Times New Roman"/>
          <w:bCs/>
          <w:color w:val="000000"/>
          <w:kern w:val="2"/>
          <w:sz w:val="24"/>
          <w:szCs w:val="24"/>
          <w:lang w:val="en-US"/>
        </w:rPr>
        <w:t>http://</w:t>
      </w:r>
      <w:r w:rsidR="000B4DB6" w:rsidRPr="002531C6">
        <w:rPr>
          <w:rFonts w:ascii="楷体_GB2312" w:eastAsia="楷体_GB2312" w:hAnsi="Times New Roman" w:cs="Times New Roman"/>
          <w:bCs/>
          <w:color w:val="000000"/>
          <w:kern w:val="2"/>
          <w:sz w:val="24"/>
          <w:szCs w:val="24"/>
          <w:lang w:val="en-US"/>
        </w:rPr>
        <w:t>www.</w:t>
      </w:r>
      <w:r w:rsidR="001A3286" w:rsidRPr="002531C6">
        <w:rPr>
          <w:rFonts w:ascii="楷体_GB2312" w:eastAsia="楷体_GB2312" w:hAnsi="Times New Roman" w:cs="Times New Roman"/>
          <w:bCs/>
          <w:color w:val="000000"/>
          <w:kern w:val="2"/>
          <w:sz w:val="24"/>
          <w:szCs w:val="24"/>
          <w:lang w:val="en-US"/>
        </w:rPr>
        <w:t>jsj.moe.gov.cn</w:t>
      </w:r>
      <w:r w:rsidR="000B2D83" w:rsidRPr="002531C6">
        <w:rPr>
          <w:rFonts w:ascii="楷体_GB2312" w:eastAsia="楷体_GB2312" w:hAnsi="Times New Roman" w:cs="Times New Roman" w:hint="eastAsia"/>
          <w:bCs/>
          <w:color w:val="000000"/>
          <w:kern w:val="2"/>
          <w:sz w:val="24"/>
          <w:szCs w:val="24"/>
          <w:lang w:val="en-US"/>
        </w:rPr>
        <w:t>）可查询的征信记录。即：涉外监管网</w:t>
      </w:r>
      <w:bookmarkStart w:id="16" w:name="_Hlk62049963"/>
      <w:r w:rsidR="000B2D83" w:rsidRPr="002531C6">
        <w:rPr>
          <w:rFonts w:ascii="楷体_GB2312" w:eastAsia="楷体_GB2312" w:hAnsi="Times New Roman" w:cs="Times New Roman" w:hint="eastAsia"/>
          <w:bCs/>
          <w:color w:val="000000"/>
          <w:kern w:val="2"/>
          <w:sz w:val="24"/>
          <w:szCs w:val="24"/>
          <w:lang w:val="en-US"/>
        </w:rPr>
        <w:t>该校</w:t>
      </w:r>
      <w:r w:rsidR="00A01D2F">
        <w:rPr>
          <w:rFonts w:ascii="楷体_GB2312" w:eastAsia="楷体_GB2312" w:hAnsi="Times New Roman" w:cs="Times New Roman" w:hint="eastAsia"/>
          <w:bCs/>
          <w:color w:val="000000"/>
          <w:kern w:val="2"/>
          <w:sz w:val="24"/>
          <w:szCs w:val="24"/>
          <w:lang w:val="en-US"/>
        </w:rPr>
        <w:t>资质</w:t>
      </w:r>
      <w:r w:rsidR="000B2D83" w:rsidRPr="002531C6">
        <w:rPr>
          <w:rFonts w:ascii="楷体_GB2312" w:eastAsia="楷体_GB2312" w:hAnsi="Times New Roman" w:cs="Times New Roman" w:hint="eastAsia"/>
          <w:bCs/>
          <w:color w:val="000000"/>
          <w:kern w:val="2"/>
          <w:sz w:val="24"/>
          <w:szCs w:val="24"/>
          <w:lang w:val="en-US"/>
        </w:rPr>
        <w:t>影印件</w:t>
      </w:r>
      <w:bookmarkEnd w:id="16"/>
      <w:r w:rsidR="000B2D83" w:rsidRPr="002531C6">
        <w:rPr>
          <w:rFonts w:ascii="楷体_GB2312" w:eastAsia="楷体_GB2312" w:hAnsi="Times New Roman" w:cs="Times New Roman" w:hint="eastAsia"/>
          <w:bCs/>
          <w:color w:val="000000"/>
          <w:kern w:val="2"/>
          <w:sz w:val="24"/>
          <w:szCs w:val="24"/>
          <w:lang w:val="en-US"/>
        </w:rPr>
        <w:t>。</w:t>
      </w:r>
    </w:p>
    <w:p w14:paraId="1722F63F" w14:textId="35270C56" w:rsidR="00FD63F5" w:rsidRDefault="003B79AB" w:rsidP="00D45181">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sidR="00FD63F5" w:rsidRPr="00224A10">
        <w:rPr>
          <w:rFonts w:ascii="楷体_GB2312" w:eastAsia="楷体_GB2312" w:hAnsi="Times New Roman" w:cs="Times New Roman" w:hint="eastAsia"/>
          <w:bCs/>
          <w:color w:val="000000"/>
          <w:kern w:val="2"/>
          <w:sz w:val="24"/>
          <w:szCs w:val="24"/>
          <w:lang w:val="en-US"/>
        </w:rPr>
        <w:t>并且，由办学单位或者经办人，在《涉外监管网该校资质影印件》上签字确认！</w:t>
      </w:r>
    </w:p>
    <w:p w14:paraId="06B03B76" w14:textId="4F3BBAB7" w:rsidR="000B2D83" w:rsidRPr="002531C6" w:rsidRDefault="00FD63F5" w:rsidP="00D45181">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6A7E0B" w:rsidRPr="002531C6">
        <w:rPr>
          <w:rFonts w:ascii="楷体_GB2312" w:eastAsia="楷体_GB2312" w:hAnsi="Times New Roman" w:cs="Times New Roman" w:hint="eastAsia"/>
          <w:bCs/>
          <w:color w:val="000000"/>
          <w:kern w:val="2"/>
          <w:sz w:val="24"/>
          <w:szCs w:val="24"/>
          <w:lang w:val="en-US"/>
        </w:rPr>
        <w:t>（二）</w:t>
      </w:r>
      <w:bookmarkStart w:id="17" w:name="_Hlk60570621"/>
      <w:r w:rsidR="00D45181" w:rsidRPr="002531C6">
        <w:rPr>
          <w:rFonts w:ascii="楷体_GB2312" w:eastAsia="楷体_GB2312" w:hAnsi="Times New Roman" w:cs="Times New Roman" w:hint="eastAsia"/>
          <w:bCs/>
          <w:color w:val="000000"/>
          <w:kern w:val="2"/>
          <w:sz w:val="24"/>
          <w:szCs w:val="24"/>
          <w:lang w:val="en-US"/>
        </w:rPr>
        <w:t>办学单位需要提供与国际大学（学籍注册和发证单位）签署的《国际合作办学合同》。</w:t>
      </w:r>
      <w:bookmarkEnd w:id="17"/>
    </w:p>
    <w:p w14:paraId="62F6A516" w14:textId="79DE8533" w:rsidR="00D45181" w:rsidRDefault="003B79AB" w:rsidP="00D45181">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6A7E0B" w:rsidRPr="002531C6">
        <w:rPr>
          <w:rFonts w:ascii="楷体_GB2312" w:eastAsia="楷体_GB2312" w:hAnsi="Times New Roman" w:cs="Times New Roman" w:hint="eastAsia"/>
          <w:bCs/>
          <w:color w:val="000000"/>
          <w:kern w:val="2"/>
          <w:sz w:val="24"/>
          <w:szCs w:val="24"/>
          <w:lang w:val="en-US"/>
        </w:rPr>
        <w:t>（三）</w:t>
      </w:r>
      <w:r w:rsidR="00D45181" w:rsidRPr="002531C6">
        <w:rPr>
          <w:rFonts w:ascii="楷体_GB2312" w:eastAsia="楷体_GB2312" w:hAnsi="Times New Roman" w:cs="Times New Roman" w:hint="eastAsia"/>
          <w:bCs/>
          <w:color w:val="000000"/>
          <w:kern w:val="2"/>
          <w:sz w:val="24"/>
          <w:szCs w:val="24"/>
          <w:lang w:val="en-US"/>
        </w:rPr>
        <w:t>办学单位需要提供发证</w:t>
      </w:r>
      <w:r w:rsidR="00FD63F5" w:rsidRPr="00224A10">
        <w:rPr>
          <w:rFonts w:ascii="楷体_GB2312" w:eastAsia="楷体_GB2312" w:hAnsi="Times New Roman" w:cs="Times New Roman" w:hint="eastAsia"/>
          <w:bCs/>
          <w:color w:val="000000"/>
          <w:kern w:val="2"/>
          <w:sz w:val="24"/>
          <w:szCs w:val="24"/>
          <w:lang w:val="en-US"/>
        </w:rPr>
        <w:t>的</w:t>
      </w:r>
      <w:r w:rsidR="00D45181" w:rsidRPr="00224A10">
        <w:rPr>
          <w:rFonts w:ascii="楷体_GB2312" w:eastAsia="楷体_GB2312" w:hAnsi="Times New Roman" w:cs="Times New Roman" w:hint="eastAsia"/>
          <w:bCs/>
          <w:color w:val="000000"/>
          <w:kern w:val="2"/>
          <w:sz w:val="24"/>
          <w:szCs w:val="24"/>
          <w:lang w:val="en-US"/>
        </w:rPr>
        <w:t>国际大学</w:t>
      </w:r>
      <w:bookmarkStart w:id="18" w:name="_Hlk61373167"/>
      <w:r w:rsidR="00D45181" w:rsidRPr="00224A10">
        <w:rPr>
          <w:rFonts w:ascii="楷体_GB2312" w:eastAsia="楷体_GB2312" w:hAnsi="Times New Roman" w:cs="Times New Roman" w:hint="eastAsia"/>
          <w:bCs/>
          <w:color w:val="000000"/>
          <w:kern w:val="2"/>
          <w:sz w:val="24"/>
          <w:szCs w:val="24"/>
          <w:lang w:val="en-US"/>
        </w:rPr>
        <w:t>所在</w:t>
      </w:r>
      <w:r w:rsidR="00D45181">
        <w:rPr>
          <w:rFonts w:ascii="楷体_GB2312" w:eastAsia="楷体_GB2312" w:hAnsi="Times New Roman" w:cs="Times New Roman" w:hint="eastAsia"/>
          <w:bCs/>
          <w:color w:val="000000"/>
          <w:kern w:val="2"/>
          <w:sz w:val="24"/>
          <w:szCs w:val="24"/>
          <w:lang w:val="en-US"/>
        </w:rPr>
        <w:t>国教育部</w:t>
      </w:r>
      <w:bookmarkEnd w:id="18"/>
      <w:r w:rsidR="00D45181" w:rsidRPr="002531C6">
        <w:rPr>
          <w:rFonts w:ascii="楷体_GB2312" w:eastAsia="楷体_GB2312" w:hAnsi="Times New Roman" w:cs="Times New Roman" w:hint="eastAsia"/>
          <w:bCs/>
          <w:color w:val="000000"/>
          <w:kern w:val="2"/>
          <w:sz w:val="24"/>
          <w:szCs w:val="24"/>
          <w:lang w:val="en-US"/>
        </w:rPr>
        <w:t>注册</w:t>
      </w:r>
      <w:r w:rsidR="00D45181">
        <w:rPr>
          <w:rFonts w:ascii="楷体_GB2312" w:eastAsia="楷体_GB2312" w:hAnsi="Times New Roman" w:cs="Times New Roman" w:hint="eastAsia"/>
          <w:bCs/>
          <w:color w:val="000000"/>
          <w:kern w:val="2"/>
          <w:sz w:val="24"/>
          <w:szCs w:val="24"/>
          <w:lang w:val="en-US"/>
        </w:rPr>
        <w:t>登记文件；或者申请中华人民共和国</w:t>
      </w:r>
      <w:proofErr w:type="gramStart"/>
      <w:r w:rsidR="00D45181">
        <w:rPr>
          <w:rFonts w:ascii="楷体_GB2312" w:eastAsia="楷体_GB2312" w:hAnsi="Times New Roman" w:cs="Times New Roman" w:hint="eastAsia"/>
          <w:bCs/>
          <w:color w:val="000000"/>
          <w:kern w:val="2"/>
          <w:sz w:val="24"/>
          <w:szCs w:val="24"/>
          <w:lang w:val="en-US"/>
        </w:rPr>
        <w:t>驻所在</w:t>
      </w:r>
      <w:proofErr w:type="gramEnd"/>
      <w:r w:rsidR="00D45181">
        <w:rPr>
          <w:rFonts w:ascii="楷体_GB2312" w:eastAsia="楷体_GB2312" w:hAnsi="Times New Roman" w:cs="Times New Roman" w:hint="eastAsia"/>
          <w:bCs/>
          <w:color w:val="000000"/>
          <w:kern w:val="2"/>
          <w:sz w:val="24"/>
          <w:szCs w:val="24"/>
          <w:lang w:val="en-US"/>
        </w:rPr>
        <w:t>国使领馆出具该合作大学的</w:t>
      </w:r>
      <w:r w:rsidR="00E551CC">
        <w:rPr>
          <w:rFonts w:ascii="楷体_GB2312" w:eastAsia="楷体_GB2312" w:hAnsi="Times New Roman" w:cs="Times New Roman" w:hint="eastAsia"/>
          <w:bCs/>
          <w:color w:val="000000"/>
          <w:kern w:val="2"/>
          <w:sz w:val="24"/>
          <w:szCs w:val="24"/>
          <w:lang w:val="en-US"/>
        </w:rPr>
        <w:t>在本国教育部</w:t>
      </w:r>
      <w:r w:rsidR="00D45181">
        <w:rPr>
          <w:rFonts w:ascii="楷体_GB2312" w:eastAsia="楷体_GB2312" w:hAnsi="Times New Roman" w:cs="Times New Roman" w:hint="eastAsia"/>
          <w:bCs/>
          <w:color w:val="000000"/>
          <w:kern w:val="2"/>
          <w:sz w:val="24"/>
          <w:szCs w:val="24"/>
          <w:lang w:val="en-US"/>
        </w:rPr>
        <w:t>《注册资信函》，包括</w:t>
      </w:r>
      <w:r w:rsidR="00E551CC" w:rsidRPr="002531C6">
        <w:rPr>
          <w:rFonts w:ascii="楷体_GB2312" w:eastAsia="楷体_GB2312" w:hAnsi="Times New Roman" w:cs="Times New Roman" w:hint="eastAsia"/>
          <w:bCs/>
          <w:color w:val="000000"/>
          <w:kern w:val="2"/>
          <w:sz w:val="24"/>
          <w:szCs w:val="24"/>
          <w:lang w:val="en-US"/>
        </w:rPr>
        <w:t>颁发学历学位等级（本科、硕士、博士）证明。</w:t>
      </w:r>
    </w:p>
    <w:p w14:paraId="2B281FAD" w14:textId="1D67E3B8" w:rsidR="00D45181" w:rsidRPr="002531C6" w:rsidRDefault="00D45181" w:rsidP="00D45181">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E551CC" w:rsidRPr="002531C6">
        <w:rPr>
          <w:rFonts w:ascii="楷体_GB2312" w:eastAsia="楷体_GB2312" w:hAnsi="Times New Roman" w:cs="Times New Roman" w:hint="eastAsia"/>
          <w:bCs/>
          <w:color w:val="000000"/>
          <w:kern w:val="2"/>
          <w:sz w:val="24"/>
          <w:szCs w:val="24"/>
          <w:lang w:val="en-US"/>
        </w:rPr>
        <w:t>（四）</w:t>
      </w:r>
      <w:r w:rsidRPr="002531C6">
        <w:rPr>
          <w:rFonts w:ascii="楷体_GB2312" w:eastAsia="楷体_GB2312" w:hAnsi="Times New Roman" w:cs="Times New Roman" w:hint="eastAsia"/>
          <w:bCs/>
          <w:color w:val="000000"/>
          <w:kern w:val="2"/>
          <w:sz w:val="24"/>
          <w:szCs w:val="24"/>
          <w:lang w:val="en-US"/>
        </w:rPr>
        <w:t>办学单位需要提供</w:t>
      </w:r>
      <w:r w:rsidR="00E551CC">
        <w:rPr>
          <w:rFonts w:ascii="楷体_GB2312" w:eastAsia="楷体_GB2312" w:hAnsi="Times New Roman" w:cs="Times New Roman" w:hint="eastAsia"/>
          <w:bCs/>
          <w:color w:val="000000"/>
          <w:kern w:val="2"/>
          <w:sz w:val="24"/>
          <w:szCs w:val="24"/>
          <w:lang w:val="en-US"/>
        </w:rPr>
        <w:t>该项目</w:t>
      </w:r>
      <w:r w:rsidRPr="002531C6">
        <w:rPr>
          <w:rFonts w:ascii="楷体_GB2312" w:eastAsia="楷体_GB2312" w:hAnsi="Times New Roman" w:cs="Times New Roman" w:hint="eastAsia"/>
          <w:bCs/>
          <w:color w:val="000000"/>
          <w:kern w:val="2"/>
          <w:sz w:val="24"/>
          <w:szCs w:val="24"/>
          <w:lang w:val="en-US"/>
        </w:rPr>
        <w:t>在中国教育主管部门（包括地方政府所属教育机构）的“</w:t>
      </w:r>
      <w:r w:rsidR="00E551CC">
        <w:rPr>
          <w:rFonts w:ascii="楷体_GB2312" w:eastAsia="楷体_GB2312" w:hAnsi="Times New Roman" w:cs="Times New Roman" w:hint="eastAsia"/>
          <w:bCs/>
          <w:color w:val="000000"/>
          <w:kern w:val="2"/>
          <w:sz w:val="24"/>
          <w:szCs w:val="24"/>
          <w:lang w:val="en-US"/>
        </w:rPr>
        <w:t>合作办学项目</w:t>
      </w:r>
      <w:r w:rsidRPr="002531C6">
        <w:rPr>
          <w:rFonts w:ascii="楷体_GB2312" w:eastAsia="楷体_GB2312" w:hAnsi="Times New Roman" w:cs="Times New Roman" w:hint="eastAsia"/>
          <w:bCs/>
          <w:color w:val="000000"/>
          <w:kern w:val="2"/>
          <w:sz w:val="24"/>
          <w:szCs w:val="24"/>
          <w:lang w:val="en-US"/>
        </w:rPr>
        <w:t>批复”</w:t>
      </w:r>
      <w:r w:rsidR="00E551CC">
        <w:rPr>
          <w:rFonts w:ascii="楷体_GB2312" w:eastAsia="楷体_GB2312" w:hAnsi="Times New Roman" w:cs="Times New Roman" w:hint="eastAsia"/>
          <w:bCs/>
          <w:color w:val="000000"/>
          <w:kern w:val="2"/>
          <w:sz w:val="24"/>
          <w:szCs w:val="24"/>
          <w:lang w:val="en-US"/>
        </w:rPr>
        <w:t>。</w:t>
      </w:r>
    </w:p>
    <w:p w14:paraId="455DB419" w14:textId="22AC4EC4" w:rsidR="009F5804" w:rsidRPr="002531C6" w:rsidRDefault="003B79A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771BD9" w:rsidRPr="002531C6">
        <w:rPr>
          <w:rFonts w:ascii="楷体_GB2312" w:eastAsia="楷体_GB2312" w:hAnsi="Times New Roman" w:cs="Times New Roman" w:hint="eastAsia"/>
          <w:bCs/>
          <w:color w:val="000000"/>
          <w:kern w:val="2"/>
          <w:sz w:val="24"/>
          <w:szCs w:val="24"/>
          <w:lang w:val="en-US"/>
        </w:rPr>
        <w:t>（五）</w:t>
      </w:r>
      <w:bookmarkStart w:id="19" w:name="_Hlk60590628"/>
      <w:r w:rsidR="00771BD9" w:rsidRPr="002531C6">
        <w:rPr>
          <w:rFonts w:ascii="楷体_GB2312" w:eastAsia="楷体_GB2312" w:hAnsi="Times New Roman" w:cs="Times New Roman" w:hint="eastAsia"/>
          <w:bCs/>
          <w:color w:val="000000"/>
          <w:kern w:val="2"/>
          <w:sz w:val="24"/>
          <w:szCs w:val="24"/>
          <w:lang w:val="en-US"/>
        </w:rPr>
        <w:t>办学单位需要提供</w:t>
      </w:r>
      <w:bookmarkEnd w:id="19"/>
      <w:r w:rsidR="00771BD9" w:rsidRPr="002531C6">
        <w:rPr>
          <w:rFonts w:ascii="楷体_GB2312" w:eastAsia="楷体_GB2312" w:hAnsi="Times New Roman" w:cs="Times New Roman" w:hint="eastAsia"/>
          <w:bCs/>
          <w:color w:val="000000"/>
          <w:kern w:val="2"/>
          <w:sz w:val="24"/>
          <w:szCs w:val="24"/>
          <w:lang w:val="en-US"/>
        </w:rPr>
        <w:t>发证单位的《国际大学简介》</w:t>
      </w:r>
      <w:r w:rsidR="00545DF8" w:rsidRPr="002531C6">
        <w:rPr>
          <w:rFonts w:ascii="楷体_GB2312" w:eastAsia="楷体_GB2312" w:hAnsi="Times New Roman" w:cs="Times New Roman" w:hint="eastAsia"/>
          <w:bCs/>
          <w:color w:val="000000"/>
          <w:kern w:val="2"/>
          <w:sz w:val="24"/>
          <w:szCs w:val="24"/>
          <w:lang w:val="en-US"/>
        </w:rPr>
        <w:t>和</w:t>
      </w:r>
      <w:r w:rsidR="00771BD9" w:rsidRPr="002531C6">
        <w:rPr>
          <w:rFonts w:ascii="楷体_GB2312" w:eastAsia="楷体_GB2312" w:hAnsi="Times New Roman" w:cs="Times New Roman" w:hint="eastAsia"/>
          <w:bCs/>
          <w:color w:val="000000"/>
          <w:kern w:val="2"/>
          <w:sz w:val="24"/>
          <w:szCs w:val="24"/>
          <w:lang w:val="en-US"/>
        </w:rPr>
        <w:t>国际</w:t>
      </w:r>
      <w:proofErr w:type="gramStart"/>
      <w:r w:rsidR="00771BD9" w:rsidRPr="002531C6">
        <w:rPr>
          <w:rFonts w:ascii="楷体_GB2312" w:eastAsia="楷体_GB2312" w:hAnsi="Times New Roman" w:cs="Times New Roman" w:hint="eastAsia"/>
          <w:bCs/>
          <w:color w:val="000000"/>
          <w:kern w:val="2"/>
          <w:sz w:val="24"/>
          <w:szCs w:val="24"/>
          <w:lang w:val="en-US"/>
        </w:rPr>
        <w:t>大学官网</w:t>
      </w:r>
      <w:r w:rsidR="002151F9" w:rsidRPr="002531C6">
        <w:rPr>
          <w:rFonts w:ascii="楷体_GB2312" w:eastAsia="楷体_GB2312" w:hAnsi="Times New Roman" w:cs="Times New Roman" w:hint="eastAsia"/>
          <w:bCs/>
          <w:color w:val="000000"/>
          <w:kern w:val="2"/>
          <w:sz w:val="24"/>
          <w:szCs w:val="24"/>
          <w:lang w:val="en-US"/>
        </w:rPr>
        <w:t>地址</w:t>
      </w:r>
      <w:proofErr w:type="gramEnd"/>
      <w:r w:rsidR="002151F9" w:rsidRPr="002531C6">
        <w:rPr>
          <w:rFonts w:ascii="楷体_GB2312" w:eastAsia="楷体_GB2312" w:hAnsi="Times New Roman" w:cs="Times New Roman" w:hint="eastAsia"/>
          <w:bCs/>
          <w:color w:val="000000"/>
          <w:kern w:val="2"/>
          <w:sz w:val="24"/>
          <w:szCs w:val="24"/>
          <w:lang w:val="en-US"/>
        </w:rPr>
        <w:t>？</w:t>
      </w:r>
    </w:p>
    <w:p w14:paraId="4F5DEBD6" w14:textId="77777777" w:rsidR="002151F9" w:rsidRPr="002531C6" w:rsidRDefault="002151F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7F034657" w14:textId="79F3ACA3" w:rsidR="00771BD9" w:rsidRPr="003B79AB" w:rsidRDefault="00A81D95"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3B79AB">
        <w:rPr>
          <w:rFonts w:ascii="楷体_GB2312" w:eastAsia="楷体_GB2312" w:hAnsi="Times New Roman" w:cs="Times New Roman" w:hint="eastAsia"/>
          <w:b/>
          <w:color w:val="000000"/>
          <w:kern w:val="2"/>
          <w:sz w:val="24"/>
          <w:szCs w:val="24"/>
          <w:lang w:val="en-US"/>
        </w:rPr>
        <w:t>第</w:t>
      </w:r>
      <w:r w:rsidR="00D45B2E">
        <w:rPr>
          <w:rFonts w:ascii="楷体_GB2312" w:eastAsia="楷体_GB2312" w:hAnsi="Times New Roman" w:cs="Times New Roman"/>
          <w:b/>
          <w:color w:val="000000"/>
          <w:kern w:val="2"/>
          <w:sz w:val="24"/>
          <w:szCs w:val="24"/>
          <w:lang w:val="en-US"/>
        </w:rPr>
        <w:t>9</w:t>
      </w:r>
      <w:r w:rsidRPr="003B79AB">
        <w:rPr>
          <w:rFonts w:ascii="楷体_GB2312" w:eastAsia="楷体_GB2312" w:hAnsi="Times New Roman" w:cs="Times New Roman" w:hint="eastAsia"/>
          <w:b/>
          <w:color w:val="000000"/>
          <w:kern w:val="2"/>
          <w:sz w:val="24"/>
          <w:szCs w:val="24"/>
          <w:lang w:val="en-US"/>
        </w:rPr>
        <w:t>条</w:t>
      </w:r>
      <w:r w:rsidR="009F5804" w:rsidRPr="003B79AB">
        <w:rPr>
          <w:rFonts w:ascii="楷体_GB2312" w:eastAsia="楷体_GB2312" w:hAnsi="Times New Roman" w:cs="Times New Roman" w:hint="eastAsia"/>
          <w:b/>
          <w:color w:val="000000"/>
          <w:kern w:val="2"/>
          <w:sz w:val="24"/>
          <w:szCs w:val="24"/>
          <w:lang w:val="en-US"/>
        </w:rPr>
        <w:t>：</w:t>
      </w:r>
      <w:r w:rsidR="00771BD9" w:rsidRPr="003B79AB">
        <w:rPr>
          <w:rFonts w:ascii="楷体_GB2312" w:eastAsia="楷体_GB2312" w:hAnsi="Times New Roman" w:cs="Times New Roman" w:hint="eastAsia"/>
          <w:b/>
          <w:color w:val="000000"/>
          <w:kern w:val="2"/>
          <w:sz w:val="24"/>
          <w:szCs w:val="24"/>
          <w:lang w:val="en-US"/>
        </w:rPr>
        <w:t>国内办学单位资质评估</w:t>
      </w:r>
    </w:p>
    <w:p w14:paraId="6DBCD018" w14:textId="36D20D6E" w:rsidR="00F269AA" w:rsidRPr="002531C6" w:rsidRDefault="003B79A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F85E95" w:rsidRPr="002531C6">
        <w:rPr>
          <w:rFonts w:ascii="楷体_GB2312" w:eastAsia="楷体_GB2312" w:hAnsi="Times New Roman" w:cs="Times New Roman" w:hint="eastAsia"/>
          <w:bCs/>
          <w:color w:val="000000"/>
          <w:kern w:val="2"/>
          <w:sz w:val="24"/>
          <w:szCs w:val="24"/>
          <w:lang w:val="en-US"/>
        </w:rPr>
        <w:t>为了确保鉴定中心能够“客观、公正、准确、高效”</w:t>
      </w:r>
      <w:r w:rsidR="008D7CC4" w:rsidRPr="002531C6">
        <w:rPr>
          <w:rFonts w:ascii="楷体_GB2312" w:eastAsia="楷体_GB2312" w:hAnsi="Times New Roman" w:cs="Times New Roman" w:hint="eastAsia"/>
          <w:bCs/>
          <w:color w:val="000000"/>
          <w:kern w:val="2"/>
          <w:sz w:val="24"/>
          <w:szCs w:val="24"/>
          <w:lang w:val="en-US"/>
        </w:rPr>
        <w:t>地</w:t>
      </w:r>
      <w:r w:rsidR="00F85E95" w:rsidRPr="002531C6">
        <w:rPr>
          <w:rFonts w:ascii="楷体_GB2312" w:eastAsia="楷体_GB2312" w:hAnsi="Times New Roman" w:cs="Times New Roman" w:hint="eastAsia"/>
          <w:bCs/>
          <w:color w:val="000000"/>
          <w:kern w:val="2"/>
          <w:sz w:val="24"/>
          <w:szCs w:val="24"/>
          <w:lang w:val="en-US"/>
        </w:rPr>
        <w:t>提供</w:t>
      </w:r>
      <w:r w:rsidR="008D7CC4" w:rsidRPr="002531C6">
        <w:rPr>
          <w:rFonts w:ascii="楷体_GB2312" w:eastAsia="楷体_GB2312" w:hAnsi="Times New Roman" w:cs="Times New Roman" w:hint="eastAsia"/>
          <w:bCs/>
          <w:color w:val="000000"/>
          <w:kern w:val="2"/>
          <w:sz w:val="24"/>
          <w:szCs w:val="24"/>
          <w:lang w:val="en-US"/>
        </w:rPr>
        <w:t>各类《人才培训证书鉴定报告》、各类</w:t>
      </w:r>
      <w:r w:rsidR="00F85E95" w:rsidRPr="002531C6">
        <w:rPr>
          <w:rFonts w:ascii="楷体_GB2312" w:eastAsia="楷体_GB2312" w:hAnsi="Times New Roman" w:cs="Times New Roman" w:hint="eastAsia"/>
          <w:bCs/>
          <w:color w:val="000000"/>
          <w:kern w:val="2"/>
          <w:sz w:val="24"/>
          <w:szCs w:val="24"/>
          <w:lang w:val="en-US"/>
        </w:rPr>
        <w:t>《</w:t>
      </w:r>
      <w:r w:rsidR="008D7CC4" w:rsidRPr="002531C6">
        <w:rPr>
          <w:rFonts w:ascii="楷体_GB2312" w:eastAsia="楷体_GB2312" w:hAnsi="Times New Roman" w:cs="Times New Roman" w:hint="eastAsia"/>
          <w:bCs/>
          <w:color w:val="000000"/>
          <w:kern w:val="2"/>
          <w:sz w:val="24"/>
          <w:szCs w:val="24"/>
          <w:lang w:val="en-US"/>
        </w:rPr>
        <w:t>岗位职业</w:t>
      </w:r>
      <w:r w:rsidR="00F85E95" w:rsidRPr="002531C6">
        <w:rPr>
          <w:rFonts w:ascii="楷体_GB2312" w:eastAsia="楷体_GB2312" w:hAnsi="Times New Roman" w:cs="Times New Roman" w:hint="eastAsia"/>
          <w:bCs/>
          <w:color w:val="000000"/>
          <w:kern w:val="2"/>
          <w:sz w:val="24"/>
          <w:szCs w:val="24"/>
          <w:lang w:val="en-US"/>
        </w:rPr>
        <w:t>资格证书</w:t>
      </w:r>
      <w:r w:rsidR="008D7CC4" w:rsidRPr="002531C6">
        <w:rPr>
          <w:rFonts w:ascii="楷体_GB2312" w:eastAsia="楷体_GB2312" w:hAnsi="Times New Roman" w:cs="Times New Roman" w:hint="eastAsia"/>
          <w:bCs/>
          <w:color w:val="000000"/>
          <w:kern w:val="2"/>
          <w:sz w:val="24"/>
          <w:szCs w:val="24"/>
          <w:lang w:val="en-US"/>
        </w:rPr>
        <w:t>鉴定报告</w:t>
      </w:r>
      <w:r w:rsidR="00F85E95" w:rsidRPr="002531C6">
        <w:rPr>
          <w:rFonts w:ascii="楷体_GB2312" w:eastAsia="楷体_GB2312" w:hAnsi="Times New Roman" w:cs="Times New Roman" w:hint="eastAsia"/>
          <w:bCs/>
          <w:color w:val="000000"/>
          <w:kern w:val="2"/>
          <w:sz w:val="24"/>
          <w:szCs w:val="24"/>
          <w:lang w:val="en-US"/>
        </w:rPr>
        <w:t>》、</w:t>
      </w:r>
      <w:r w:rsidR="008D7CC4" w:rsidRPr="002531C6">
        <w:rPr>
          <w:rFonts w:ascii="楷体_GB2312" w:eastAsia="楷体_GB2312" w:hAnsi="Times New Roman" w:cs="Times New Roman" w:hint="eastAsia"/>
          <w:bCs/>
          <w:color w:val="000000"/>
          <w:kern w:val="2"/>
          <w:sz w:val="24"/>
          <w:szCs w:val="24"/>
          <w:lang w:val="en-US"/>
        </w:rPr>
        <w:t>以及在职人员国际大学非留学生《学历学位鉴定报告》等，由</w:t>
      </w:r>
      <w:r w:rsidR="00F269AA" w:rsidRPr="002531C6">
        <w:rPr>
          <w:rFonts w:ascii="楷体_GB2312" w:eastAsia="楷体_GB2312" w:hAnsi="Times New Roman" w:cs="Times New Roman" w:hint="eastAsia"/>
          <w:bCs/>
          <w:color w:val="000000"/>
          <w:kern w:val="2"/>
          <w:sz w:val="24"/>
          <w:szCs w:val="24"/>
          <w:lang w:val="en-US"/>
        </w:rPr>
        <w:t>国内办学</w:t>
      </w:r>
      <w:r w:rsidR="008D7CC4" w:rsidRPr="002531C6">
        <w:rPr>
          <w:rFonts w:ascii="楷体_GB2312" w:eastAsia="楷体_GB2312" w:hAnsi="Times New Roman" w:cs="Times New Roman" w:hint="eastAsia"/>
          <w:bCs/>
          <w:color w:val="000000"/>
          <w:kern w:val="2"/>
          <w:sz w:val="24"/>
          <w:szCs w:val="24"/>
          <w:lang w:val="en-US"/>
        </w:rPr>
        <w:t>申请证书鉴定的</w:t>
      </w:r>
      <w:r w:rsidR="00F269AA" w:rsidRPr="002531C6">
        <w:rPr>
          <w:rFonts w:ascii="楷体_GB2312" w:eastAsia="楷体_GB2312" w:hAnsi="Times New Roman" w:cs="Times New Roman" w:hint="eastAsia"/>
          <w:bCs/>
          <w:color w:val="000000"/>
          <w:kern w:val="2"/>
          <w:sz w:val="24"/>
          <w:szCs w:val="24"/>
          <w:lang w:val="en-US"/>
        </w:rPr>
        <w:t>单位</w:t>
      </w:r>
      <w:r w:rsidR="008D7CC4" w:rsidRPr="002531C6">
        <w:rPr>
          <w:rFonts w:ascii="楷体_GB2312" w:eastAsia="楷体_GB2312" w:hAnsi="Times New Roman" w:cs="Times New Roman" w:hint="eastAsia"/>
          <w:bCs/>
          <w:color w:val="000000"/>
          <w:kern w:val="2"/>
          <w:sz w:val="24"/>
          <w:szCs w:val="24"/>
          <w:lang w:val="en-US"/>
        </w:rPr>
        <w:t>统一</w:t>
      </w:r>
      <w:r w:rsidR="00F269AA" w:rsidRPr="002531C6">
        <w:rPr>
          <w:rFonts w:ascii="楷体_GB2312" w:eastAsia="楷体_GB2312" w:hAnsi="Times New Roman" w:cs="Times New Roman" w:hint="eastAsia"/>
          <w:bCs/>
          <w:color w:val="000000"/>
          <w:kern w:val="2"/>
          <w:sz w:val="24"/>
          <w:szCs w:val="24"/>
          <w:lang w:val="en-US"/>
        </w:rPr>
        <w:t>提供：</w:t>
      </w:r>
    </w:p>
    <w:p w14:paraId="2E2C0E18" w14:textId="2A779E6D" w:rsidR="00771BD9" w:rsidRPr="002531C6" w:rsidRDefault="00F45024"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F85E95" w:rsidRPr="002531C6">
        <w:rPr>
          <w:rFonts w:ascii="楷体_GB2312" w:eastAsia="楷体_GB2312" w:hAnsi="Times New Roman" w:cs="Times New Roman" w:hint="eastAsia"/>
          <w:bCs/>
          <w:color w:val="000000"/>
          <w:kern w:val="2"/>
          <w:sz w:val="24"/>
          <w:szCs w:val="24"/>
          <w:lang w:val="en-US"/>
        </w:rPr>
        <w:t>（一）</w:t>
      </w:r>
      <w:bookmarkStart w:id="20" w:name="_Hlk60590808"/>
      <w:r w:rsidR="00827AAB" w:rsidRPr="002531C6">
        <w:rPr>
          <w:rFonts w:ascii="楷体_GB2312" w:eastAsia="楷体_GB2312" w:hAnsi="Times New Roman" w:cs="Times New Roman" w:hint="eastAsia"/>
          <w:bCs/>
          <w:color w:val="000000"/>
          <w:kern w:val="2"/>
          <w:sz w:val="24"/>
          <w:szCs w:val="24"/>
          <w:lang w:val="en-US"/>
        </w:rPr>
        <w:t>提供本单位《机构简介和主要业务介绍》</w:t>
      </w:r>
      <w:bookmarkEnd w:id="20"/>
      <w:r w:rsidRPr="002531C6">
        <w:rPr>
          <w:rFonts w:ascii="楷体_GB2312" w:eastAsia="楷体_GB2312" w:hAnsi="Times New Roman" w:cs="Times New Roman" w:hint="eastAsia"/>
          <w:bCs/>
          <w:color w:val="000000"/>
          <w:kern w:val="2"/>
          <w:sz w:val="24"/>
          <w:szCs w:val="24"/>
          <w:lang w:val="en-US"/>
        </w:rPr>
        <w:t>。</w:t>
      </w:r>
      <w:r w:rsidR="00827AAB" w:rsidRPr="002531C6">
        <w:rPr>
          <w:rFonts w:ascii="楷体_GB2312" w:eastAsia="楷体_GB2312" w:hAnsi="Times New Roman" w:cs="Times New Roman"/>
          <w:bCs/>
          <w:color w:val="000000"/>
          <w:kern w:val="2"/>
          <w:sz w:val="24"/>
          <w:szCs w:val="24"/>
          <w:lang w:val="en-US"/>
        </w:rPr>
        <w:t xml:space="preserve"> </w:t>
      </w:r>
    </w:p>
    <w:p w14:paraId="1CEBA87E" w14:textId="5FB9F4BB" w:rsidR="00827AAB" w:rsidRPr="002531C6" w:rsidRDefault="00F45024"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CA6C0B" w:rsidRPr="002531C6">
        <w:rPr>
          <w:rFonts w:ascii="楷体_GB2312" w:eastAsia="楷体_GB2312" w:hAnsi="Times New Roman" w:cs="Times New Roman" w:hint="eastAsia"/>
          <w:bCs/>
          <w:color w:val="000000"/>
          <w:kern w:val="2"/>
          <w:sz w:val="24"/>
          <w:szCs w:val="24"/>
          <w:lang w:val="en-US"/>
        </w:rPr>
        <w:t>（</w:t>
      </w:r>
      <w:r w:rsidR="008D7CC4" w:rsidRPr="002531C6">
        <w:rPr>
          <w:rFonts w:ascii="楷体_GB2312" w:eastAsia="楷体_GB2312" w:hAnsi="Times New Roman" w:cs="Times New Roman" w:hint="eastAsia"/>
          <w:bCs/>
          <w:color w:val="000000"/>
          <w:kern w:val="2"/>
          <w:sz w:val="24"/>
          <w:szCs w:val="24"/>
          <w:lang w:val="en-US"/>
        </w:rPr>
        <w:t>二）</w:t>
      </w:r>
      <w:r w:rsidR="00827AAB" w:rsidRPr="002531C6">
        <w:rPr>
          <w:rFonts w:ascii="楷体_GB2312" w:eastAsia="楷体_GB2312" w:hAnsi="Times New Roman" w:cs="Times New Roman" w:hint="eastAsia"/>
          <w:bCs/>
          <w:color w:val="000000"/>
          <w:kern w:val="2"/>
          <w:sz w:val="24"/>
          <w:szCs w:val="24"/>
          <w:lang w:val="en-US"/>
        </w:rPr>
        <w:t>提供本单位《注册登记证》（机构批文）复印件，或企业营业执照影印件</w:t>
      </w:r>
      <w:r w:rsidR="00827AAB" w:rsidRPr="002531C6">
        <w:rPr>
          <w:rFonts w:ascii="楷体_GB2312" w:eastAsia="楷体_GB2312" w:hAnsi="Times New Roman" w:cs="Times New Roman"/>
          <w:bCs/>
          <w:color w:val="000000"/>
          <w:kern w:val="2"/>
          <w:sz w:val="24"/>
          <w:szCs w:val="24"/>
          <w:lang w:val="en-US"/>
        </w:rPr>
        <w:t xml:space="preserve">       </w:t>
      </w:r>
    </w:p>
    <w:p w14:paraId="3A6BA80D" w14:textId="466BCB0D" w:rsidR="00F269AA" w:rsidRPr="002531C6" w:rsidRDefault="00F45024"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CA6C0B" w:rsidRPr="002531C6">
        <w:rPr>
          <w:rFonts w:ascii="楷体_GB2312" w:eastAsia="楷体_GB2312" w:hAnsi="Times New Roman" w:cs="Times New Roman" w:hint="eastAsia"/>
          <w:bCs/>
          <w:color w:val="000000"/>
          <w:kern w:val="2"/>
          <w:sz w:val="24"/>
          <w:szCs w:val="24"/>
          <w:lang w:val="en-US"/>
        </w:rPr>
        <w:t>（三）</w:t>
      </w:r>
      <w:r w:rsidR="00827AAB" w:rsidRPr="002531C6">
        <w:rPr>
          <w:rFonts w:ascii="楷体_GB2312" w:eastAsia="楷体_GB2312" w:hAnsi="Times New Roman" w:cs="Times New Roman" w:hint="eastAsia"/>
          <w:bCs/>
          <w:color w:val="000000"/>
          <w:kern w:val="2"/>
          <w:sz w:val="24"/>
          <w:szCs w:val="24"/>
          <w:lang w:val="en-US"/>
        </w:rPr>
        <w:t>提供</w:t>
      </w:r>
      <w:r w:rsidR="00F269AA" w:rsidRPr="002531C6">
        <w:rPr>
          <w:rFonts w:ascii="楷体_GB2312" w:eastAsia="楷体_GB2312" w:hAnsi="Times New Roman" w:cs="Times New Roman" w:hint="eastAsia"/>
          <w:bCs/>
          <w:color w:val="000000"/>
          <w:kern w:val="2"/>
          <w:sz w:val="24"/>
          <w:szCs w:val="24"/>
          <w:lang w:val="en-US"/>
        </w:rPr>
        <w:t>国际合作办学项目政府主管部门审批文件，或者同意“项目备案资料”</w:t>
      </w:r>
      <w:r w:rsidRPr="002531C6">
        <w:rPr>
          <w:rFonts w:ascii="楷体_GB2312" w:eastAsia="楷体_GB2312" w:hAnsi="Times New Roman" w:cs="Times New Roman" w:hint="eastAsia"/>
          <w:bCs/>
          <w:color w:val="000000"/>
          <w:kern w:val="2"/>
          <w:sz w:val="24"/>
          <w:szCs w:val="24"/>
          <w:lang w:val="en-US"/>
        </w:rPr>
        <w:t>。</w:t>
      </w:r>
    </w:p>
    <w:p w14:paraId="6A6F60EB" w14:textId="658F6EFF" w:rsidR="00F269AA" w:rsidRPr="002531C6" w:rsidRDefault="00EA53B1"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003B79AB">
        <w:rPr>
          <w:rFonts w:ascii="楷体_GB2312" w:eastAsia="楷体_GB2312" w:hAnsi="Times New Roman" w:cs="Times New Roman"/>
          <w:bCs/>
          <w:color w:val="000000"/>
          <w:kern w:val="2"/>
          <w:sz w:val="24"/>
          <w:szCs w:val="24"/>
          <w:lang w:val="en-US"/>
        </w:rPr>
        <w:t xml:space="preserve"> </w:t>
      </w:r>
      <w:r w:rsidR="00CA6C0B" w:rsidRPr="002531C6">
        <w:rPr>
          <w:rFonts w:ascii="楷体_GB2312" w:eastAsia="楷体_GB2312" w:hAnsi="Times New Roman" w:cs="Times New Roman"/>
          <w:bCs/>
          <w:color w:val="000000"/>
          <w:kern w:val="2"/>
          <w:sz w:val="24"/>
          <w:szCs w:val="24"/>
          <w:lang w:val="en-US"/>
        </w:rPr>
        <w:t>(</w:t>
      </w:r>
      <w:r w:rsidR="00CA6C0B" w:rsidRPr="002531C6">
        <w:rPr>
          <w:rFonts w:ascii="楷体_GB2312" w:eastAsia="楷体_GB2312" w:hAnsi="Times New Roman" w:cs="Times New Roman" w:hint="eastAsia"/>
          <w:bCs/>
          <w:color w:val="000000"/>
          <w:kern w:val="2"/>
          <w:sz w:val="24"/>
          <w:szCs w:val="24"/>
          <w:lang w:val="en-US"/>
        </w:rPr>
        <w:t>四)</w:t>
      </w:r>
      <w:r w:rsidRPr="002531C6">
        <w:rPr>
          <w:rFonts w:ascii="楷体_GB2312" w:eastAsia="楷体_GB2312" w:hAnsi="Times New Roman" w:cs="Times New Roman" w:hint="eastAsia"/>
          <w:bCs/>
          <w:color w:val="000000"/>
          <w:kern w:val="2"/>
          <w:sz w:val="24"/>
          <w:szCs w:val="24"/>
          <w:lang w:val="en-US"/>
        </w:rPr>
        <w:t>如果办学单位拿不出政府教育主管部门《项目批文》，</w:t>
      </w:r>
      <w:r w:rsidR="00F269AA" w:rsidRPr="002531C6">
        <w:rPr>
          <w:rFonts w:ascii="楷体_GB2312" w:eastAsia="楷体_GB2312" w:hAnsi="Times New Roman" w:cs="Times New Roman" w:hint="eastAsia"/>
          <w:bCs/>
          <w:color w:val="000000"/>
          <w:kern w:val="2"/>
          <w:sz w:val="24"/>
          <w:szCs w:val="24"/>
          <w:lang w:val="en-US"/>
        </w:rPr>
        <w:t>也可以出示本</w:t>
      </w:r>
      <w:r w:rsidR="00827AAB" w:rsidRPr="002531C6">
        <w:rPr>
          <w:rFonts w:ascii="楷体_GB2312" w:eastAsia="楷体_GB2312" w:hAnsi="Times New Roman" w:cs="Times New Roman" w:hint="eastAsia"/>
          <w:bCs/>
          <w:color w:val="000000"/>
          <w:kern w:val="2"/>
          <w:sz w:val="24"/>
          <w:szCs w:val="24"/>
          <w:lang w:val="en-US"/>
        </w:rPr>
        <w:t>公司所属国立大学、或者民办教育机构</w:t>
      </w:r>
      <w:r w:rsidRPr="002531C6">
        <w:rPr>
          <w:rFonts w:ascii="楷体_GB2312" w:eastAsia="楷体_GB2312" w:hAnsi="Times New Roman" w:cs="Times New Roman" w:hint="eastAsia"/>
          <w:bCs/>
          <w:color w:val="000000"/>
          <w:kern w:val="2"/>
          <w:sz w:val="24"/>
          <w:szCs w:val="24"/>
          <w:lang w:val="en-US"/>
        </w:rPr>
        <w:t>的</w:t>
      </w:r>
      <w:r w:rsidR="00827AAB" w:rsidRPr="002531C6">
        <w:rPr>
          <w:rFonts w:ascii="楷体_GB2312" w:eastAsia="楷体_GB2312" w:hAnsi="Times New Roman" w:cs="Times New Roman" w:hint="eastAsia"/>
          <w:bCs/>
          <w:color w:val="000000"/>
          <w:kern w:val="2"/>
          <w:sz w:val="24"/>
          <w:szCs w:val="24"/>
          <w:lang w:val="en-US"/>
        </w:rPr>
        <w:t>审批文件，</w:t>
      </w:r>
      <w:proofErr w:type="gramStart"/>
      <w:r w:rsidR="00827AAB" w:rsidRPr="002531C6">
        <w:rPr>
          <w:rFonts w:ascii="楷体_GB2312" w:eastAsia="楷体_GB2312" w:hAnsi="Times New Roman" w:cs="Times New Roman" w:hint="eastAsia"/>
          <w:bCs/>
          <w:color w:val="000000"/>
          <w:kern w:val="2"/>
          <w:sz w:val="24"/>
          <w:szCs w:val="24"/>
          <w:lang w:val="en-US"/>
        </w:rPr>
        <w:t>或者同意“</w:t>
      </w:r>
      <w:proofErr w:type="gramEnd"/>
      <w:r w:rsidR="00827AAB" w:rsidRPr="002531C6">
        <w:rPr>
          <w:rFonts w:ascii="楷体_GB2312" w:eastAsia="楷体_GB2312" w:hAnsi="Times New Roman" w:cs="Times New Roman" w:hint="eastAsia"/>
          <w:bCs/>
          <w:color w:val="000000"/>
          <w:kern w:val="2"/>
          <w:sz w:val="24"/>
          <w:szCs w:val="24"/>
          <w:lang w:val="en-US"/>
        </w:rPr>
        <w:t>项目备案资料”。</w:t>
      </w:r>
    </w:p>
    <w:p w14:paraId="1C834736" w14:textId="4498550F" w:rsidR="00EA53B1" w:rsidRPr="002531C6" w:rsidRDefault="00CA6C0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3B79AB">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（五）</w:t>
      </w:r>
      <w:r w:rsidR="00F85E95" w:rsidRPr="002531C6">
        <w:rPr>
          <w:rFonts w:ascii="楷体_GB2312" w:eastAsia="楷体_GB2312" w:hAnsi="Times New Roman" w:cs="Times New Roman" w:hint="eastAsia"/>
          <w:bCs/>
          <w:color w:val="000000"/>
          <w:kern w:val="2"/>
          <w:sz w:val="24"/>
          <w:szCs w:val="24"/>
          <w:lang w:val="en-US"/>
        </w:rPr>
        <w:t>提供</w:t>
      </w:r>
      <w:r w:rsidR="00EA53B1" w:rsidRPr="002531C6">
        <w:rPr>
          <w:rFonts w:ascii="楷体_GB2312" w:eastAsia="楷体_GB2312" w:hAnsi="Times New Roman" w:cs="Times New Roman" w:hint="eastAsia"/>
          <w:bCs/>
          <w:color w:val="000000"/>
          <w:kern w:val="2"/>
          <w:sz w:val="24"/>
          <w:szCs w:val="24"/>
          <w:lang w:val="en-US"/>
        </w:rPr>
        <w:t>所有申请证书鉴定</w:t>
      </w:r>
      <w:r w:rsidRPr="002531C6">
        <w:rPr>
          <w:rFonts w:ascii="楷体_GB2312" w:eastAsia="楷体_GB2312" w:hAnsi="Times New Roman" w:cs="Times New Roman" w:hint="eastAsia"/>
          <w:bCs/>
          <w:color w:val="000000"/>
          <w:kern w:val="2"/>
          <w:sz w:val="24"/>
          <w:szCs w:val="24"/>
          <w:lang w:val="en-US"/>
        </w:rPr>
        <w:t>的学员，包括在职</w:t>
      </w:r>
      <w:r w:rsidR="00EA53B1" w:rsidRPr="002531C6">
        <w:rPr>
          <w:rFonts w:ascii="楷体_GB2312" w:eastAsia="楷体_GB2312" w:hAnsi="Times New Roman" w:cs="Times New Roman" w:hint="eastAsia"/>
          <w:bCs/>
          <w:color w:val="000000"/>
          <w:kern w:val="2"/>
          <w:sz w:val="24"/>
          <w:szCs w:val="24"/>
          <w:lang w:val="en-US"/>
        </w:rPr>
        <w:t>人员</w:t>
      </w:r>
      <w:r w:rsidRPr="002531C6">
        <w:rPr>
          <w:rFonts w:ascii="楷体_GB2312" w:eastAsia="楷体_GB2312" w:hAnsi="Times New Roman" w:cs="Times New Roman" w:hint="eastAsia"/>
          <w:bCs/>
          <w:color w:val="000000"/>
          <w:kern w:val="2"/>
          <w:sz w:val="24"/>
          <w:szCs w:val="24"/>
          <w:lang w:val="en-US"/>
        </w:rPr>
        <w:t>国际大学颁发学历学位项目</w:t>
      </w:r>
      <w:r w:rsidR="00EA53B1" w:rsidRPr="002531C6">
        <w:rPr>
          <w:rFonts w:ascii="楷体_GB2312" w:eastAsia="楷体_GB2312" w:hAnsi="Times New Roman" w:cs="Times New Roman" w:hint="eastAsia"/>
          <w:bCs/>
          <w:color w:val="000000"/>
          <w:kern w:val="2"/>
          <w:sz w:val="24"/>
          <w:szCs w:val="24"/>
          <w:lang w:val="en-US"/>
        </w:rPr>
        <w:t>的《成绩单》、</w:t>
      </w:r>
      <w:r w:rsidR="00F85E95" w:rsidRPr="002531C6">
        <w:rPr>
          <w:rFonts w:ascii="楷体_GB2312" w:eastAsia="楷体_GB2312" w:hAnsi="Times New Roman" w:cs="Times New Roman" w:hint="eastAsia"/>
          <w:bCs/>
          <w:color w:val="000000"/>
          <w:kern w:val="2"/>
          <w:sz w:val="24"/>
          <w:szCs w:val="24"/>
          <w:lang w:val="en-US"/>
        </w:rPr>
        <w:t>以及本班级</w:t>
      </w:r>
      <w:r w:rsidRPr="002531C6">
        <w:rPr>
          <w:rFonts w:ascii="楷体_GB2312" w:eastAsia="楷体_GB2312" w:hAnsi="Times New Roman" w:cs="Times New Roman" w:hint="eastAsia"/>
          <w:bCs/>
          <w:color w:val="000000"/>
          <w:kern w:val="2"/>
          <w:sz w:val="24"/>
          <w:szCs w:val="24"/>
          <w:lang w:val="en-US"/>
        </w:rPr>
        <w:t>所有申请证书鉴定的</w:t>
      </w:r>
      <w:r w:rsidR="00EA53B1" w:rsidRPr="002531C6">
        <w:rPr>
          <w:rFonts w:ascii="楷体_GB2312" w:eastAsia="楷体_GB2312" w:hAnsi="Times New Roman" w:cs="Times New Roman" w:hint="eastAsia"/>
          <w:bCs/>
          <w:color w:val="000000"/>
          <w:kern w:val="2"/>
          <w:sz w:val="24"/>
          <w:szCs w:val="24"/>
          <w:lang w:val="en-US"/>
        </w:rPr>
        <w:t>《学员花名册》。</w:t>
      </w:r>
    </w:p>
    <w:p w14:paraId="00ABB4BE" w14:textId="77777777" w:rsidR="002E3B61" w:rsidRPr="002531C6" w:rsidRDefault="002E3B61"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67C51FAD" w14:textId="21ED89F5" w:rsidR="00CA6C0B" w:rsidRPr="003B79AB" w:rsidRDefault="00771BD9"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3B79AB">
        <w:rPr>
          <w:rFonts w:ascii="楷体_GB2312" w:eastAsia="楷体_GB2312" w:hAnsi="Times New Roman" w:cs="Times New Roman" w:hint="eastAsia"/>
          <w:b/>
          <w:color w:val="000000"/>
          <w:kern w:val="2"/>
          <w:sz w:val="24"/>
          <w:szCs w:val="24"/>
          <w:lang w:val="en-US"/>
        </w:rPr>
        <w:t>第</w:t>
      </w:r>
      <w:r w:rsidR="00D45B2E">
        <w:rPr>
          <w:rFonts w:ascii="楷体_GB2312" w:eastAsia="楷体_GB2312" w:hAnsi="Times New Roman" w:cs="Times New Roman"/>
          <w:b/>
          <w:color w:val="000000"/>
          <w:kern w:val="2"/>
          <w:sz w:val="24"/>
          <w:szCs w:val="24"/>
          <w:lang w:val="en-US"/>
        </w:rPr>
        <w:t>10</w:t>
      </w:r>
      <w:r w:rsidRPr="003B79AB">
        <w:rPr>
          <w:rFonts w:ascii="楷体_GB2312" w:eastAsia="楷体_GB2312" w:hAnsi="Times New Roman" w:cs="Times New Roman" w:hint="eastAsia"/>
          <w:b/>
          <w:color w:val="000000"/>
          <w:kern w:val="2"/>
          <w:sz w:val="24"/>
          <w:szCs w:val="24"/>
          <w:lang w:val="en-US"/>
        </w:rPr>
        <w:t>条：</w:t>
      </w:r>
      <w:r w:rsidR="00CA6C0B" w:rsidRPr="003B79AB">
        <w:rPr>
          <w:rFonts w:ascii="楷体_GB2312" w:eastAsia="楷体_GB2312" w:hAnsi="Times New Roman" w:cs="Times New Roman" w:hint="eastAsia"/>
          <w:b/>
          <w:color w:val="000000"/>
          <w:kern w:val="2"/>
          <w:sz w:val="24"/>
          <w:szCs w:val="24"/>
          <w:lang w:val="en-US"/>
        </w:rPr>
        <w:t>非鉴定中心受理范围</w:t>
      </w:r>
    </w:p>
    <w:p w14:paraId="4D8DA80F" w14:textId="3C0B2D3A" w:rsidR="00096ECC" w:rsidRPr="002531C6" w:rsidRDefault="003B79A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284A48" w:rsidRPr="002531C6">
        <w:rPr>
          <w:rFonts w:ascii="楷体_GB2312" w:eastAsia="楷体_GB2312" w:hAnsi="Times New Roman" w:cs="Times New Roman" w:hint="eastAsia"/>
          <w:bCs/>
          <w:color w:val="000000"/>
          <w:kern w:val="2"/>
          <w:sz w:val="24"/>
          <w:szCs w:val="24"/>
          <w:lang w:val="en-US"/>
        </w:rPr>
        <w:t>以下为国家</w:t>
      </w:r>
      <w:r w:rsidR="00D65160" w:rsidRPr="002531C6">
        <w:rPr>
          <w:rFonts w:ascii="楷体_GB2312" w:eastAsia="楷体_GB2312" w:hAnsi="Times New Roman" w:cs="Times New Roman" w:hint="eastAsia"/>
          <w:bCs/>
          <w:color w:val="000000"/>
          <w:kern w:val="2"/>
          <w:sz w:val="24"/>
          <w:szCs w:val="24"/>
          <w:lang w:val="en-US"/>
        </w:rPr>
        <w:t>教育主管部门</w:t>
      </w:r>
      <w:r w:rsidR="00171A88" w:rsidRPr="002531C6">
        <w:rPr>
          <w:rFonts w:ascii="楷体_GB2312" w:eastAsia="楷体_GB2312" w:hAnsi="Times New Roman" w:cs="Times New Roman" w:hint="eastAsia"/>
          <w:bCs/>
          <w:color w:val="000000"/>
          <w:kern w:val="2"/>
          <w:sz w:val="24"/>
          <w:szCs w:val="24"/>
          <w:lang w:val="en-US"/>
        </w:rPr>
        <w:t>所属院校颁发</w:t>
      </w:r>
      <w:r w:rsidR="00D65160" w:rsidRPr="002531C6">
        <w:rPr>
          <w:rFonts w:ascii="楷体_GB2312" w:eastAsia="楷体_GB2312" w:hAnsi="Times New Roman" w:cs="Times New Roman" w:hint="eastAsia"/>
          <w:bCs/>
          <w:color w:val="000000"/>
          <w:kern w:val="2"/>
          <w:sz w:val="24"/>
          <w:szCs w:val="24"/>
          <w:lang w:val="en-US"/>
        </w:rPr>
        <w:t>的</w:t>
      </w:r>
      <w:r w:rsidR="00284A48" w:rsidRPr="002531C6">
        <w:rPr>
          <w:rFonts w:ascii="楷体_GB2312" w:eastAsia="楷体_GB2312" w:hAnsi="Times New Roman" w:cs="Times New Roman" w:hint="eastAsia"/>
          <w:bCs/>
          <w:color w:val="000000"/>
          <w:kern w:val="2"/>
          <w:sz w:val="24"/>
          <w:szCs w:val="24"/>
          <w:lang w:val="en-US"/>
        </w:rPr>
        <w:t>学历学位</w:t>
      </w:r>
      <w:r w:rsidR="00D65160" w:rsidRPr="002531C6">
        <w:rPr>
          <w:rFonts w:ascii="楷体_GB2312" w:eastAsia="楷体_GB2312" w:hAnsi="Times New Roman" w:cs="Times New Roman" w:hint="eastAsia"/>
          <w:bCs/>
          <w:color w:val="000000"/>
          <w:kern w:val="2"/>
          <w:sz w:val="24"/>
          <w:szCs w:val="24"/>
          <w:lang w:val="en-US"/>
        </w:rPr>
        <w:t>，</w:t>
      </w:r>
      <w:r w:rsidR="00284A48" w:rsidRPr="002531C6">
        <w:rPr>
          <w:rFonts w:ascii="楷体_GB2312" w:eastAsia="楷体_GB2312" w:hAnsi="Times New Roman" w:cs="Times New Roman" w:hint="eastAsia"/>
          <w:bCs/>
          <w:color w:val="000000"/>
          <w:kern w:val="2"/>
          <w:sz w:val="24"/>
          <w:szCs w:val="24"/>
          <w:lang w:val="en-US"/>
        </w:rPr>
        <w:t>国际大学留学生</w:t>
      </w:r>
      <w:r w:rsidR="00171A88" w:rsidRPr="002531C6">
        <w:rPr>
          <w:rFonts w:ascii="楷体_GB2312" w:eastAsia="楷体_GB2312" w:hAnsi="Times New Roman" w:cs="Times New Roman" w:hint="eastAsia"/>
          <w:bCs/>
          <w:color w:val="000000"/>
          <w:kern w:val="2"/>
          <w:sz w:val="24"/>
          <w:szCs w:val="24"/>
          <w:lang w:val="en-US"/>
        </w:rPr>
        <w:t>学历学位</w:t>
      </w:r>
      <w:r w:rsidR="00284A48" w:rsidRPr="002531C6">
        <w:rPr>
          <w:rFonts w:ascii="楷体_GB2312" w:eastAsia="楷体_GB2312" w:hAnsi="Times New Roman" w:cs="Times New Roman" w:hint="eastAsia"/>
          <w:bCs/>
          <w:color w:val="000000"/>
          <w:kern w:val="2"/>
          <w:sz w:val="24"/>
          <w:szCs w:val="24"/>
          <w:lang w:val="en-US"/>
        </w:rPr>
        <w:t>证书，</w:t>
      </w:r>
      <w:r w:rsidR="00545DF8" w:rsidRPr="002531C6">
        <w:rPr>
          <w:rFonts w:ascii="楷体_GB2312" w:eastAsia="楷体_GB2312" w:hAnsi="Times New Roman" w:cs="Times New Roman" w:hint="eastAsia"/>
          <w:bCs/>
          <w:color w:val="000000"/>
          <w:kern w:val="2"/>
          <w:sz w:val="24"/>
          <w:szCs w:val="24"/>
          <w:lang w:val="en-US"/>
        </w:rPr>
        <w:t>均</w:t>
      </w:r>
      <w:r w:rsidR="00284A48" w:rsidRPr="002531C6">
        <w:rPr>
          <w:rFonts w:ascii="楷体_GB2312" w:eastAsia="楷体_GB2312" w:hAnsi="Times New Roman" w:cs="Times New Roman" w:hint="eastAsia"/>
          <w:bCs/>
          <w:color w:val="000000"/>
          <w:kern w:val="2"/>
          <w:sz w:val="24"/>
          <w:szCs w:val="24"/>
          <w:lang w:val="en-US"/>
        </w:rPr>
        <w:t>不在</w:t>
      </w:r>
      <w:r w:rsidR="00D65160" w:rsidRPr="002531C6">
        <w:rPr>
          <w:rFonts w:ascii="楷体_GB2312" w:eastAsia="楷体_GB2312" w:hAnsi="Times New Roman" w:cs="Times New Roman" w:hint="eastAsia"/>
          <w:bCs/>
          <w:color w:val="000000"/>
          <w:kern w:val="2"/>
          <w:sz w:val="24"/>
          <w:szCs w:val="24"/>
          <w:lang w:val="en-US"/>
        </w:rPr>
        <w:t>本中心证书鉴定的</w:t>
      </w:r>
      <w:r w:rsidR="00284A48" w:rsidRPr="002531C6">
        <w:rPr>
          <w:rFonts w:ascii="楷体_GB2312" w:eastAsia="楷体_GB2312" w:hAnsi="Times New Roman" w:cs="Times New Roman" w:hint="eastAsia"/>
          <w:bCs/>
          <w:color w:val="000000"/>
          <w:kern w:val="2"/>
          <w:sz w:val="24"/>
          <w:szCs w:val="24"/>
          <w:lang w:val="en-US"/>
        </w:rPr>
        <w:t>范围内</w:t>
      </w:r>
      <w:r w:rsidR="00284A48" w:rsidRPr="002531C6">
        <w:rPr>
          <w:rFonts w:ascii="楷体_GB2312" w:eastAsia="楷体_GB2312" w:hAnsi="Times New Roman" w:cs="Times New Roman"/>
          <w:bCs/>
          <w:color w:val="000000"/>
          <w:kern w:val="2"/>
          <w:sz w:val="24"/>
          <w:szCs w:val="24"/>
          <w:lang w:val="en-US"/>
        </w:rPr>
        <w:t>：</w:t>
      </w:r>
    </w:p>
    <w:p w14:paraId="1FE894AD" w14:textId="40947013" w:rsidR="00284A48" w:rsidRPr="003B79AB" w:rsidRDefault="00D65160"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CA6C0B" w:rsidRPr="003B79AB">
        <w:rPr>
          <w:rFonts w:ascii="楷体_GB2312" w:eastAsia="楷体_GB2312" w:hAnsi="Times New Roman" w:cs="Times New Roman" w:hint="eastAsia"/>
          <w:b/>
          <w:color w:val="000000"/>
          <w:kern w:val="2"/>
          <w:sz w:val="24"/>
          <w:szCs w:val="24"/>
          <w:lang w:val="en-US"/>
        </w:rPr>
        <w:t>（一）</w:t>
      </w:r>
      <w:r w:rsidR="00096ECC" w:rsidRPr="003B79AB">
        <w:rPr>
          <w:rFonts w:ascii="楷体_GB2312" w:eastAsia="楷体_GB2312" w:hAnsi="Times New Roman" w:cs="Times New Roman" w:hint="eastAsia"/>
          <w:b/>
          <w:color w:val="000000"/>
          <w:kern w:val="2"/>
          <w:sz w:val="24"/>
          <w:szCs w:val="24"/>
          <w:lang w:val="en-US"/>
        </w:rPr>
        <w:t>中国</w:t>
      </w:r>
      <w:r w:rsidR="00284A48" w:rsidRPr="003B79AB">
        <w:rPr>
          <w:rFonts w:ascii="楷体_GB2312" w:eastAsia="楷体_GB2312" w:hAnsi="Times New Roman" w:cs="Times New Roman" w:hint="eastAsia"/>
          <w:b/>
          <w:color w:val="000000"/>
          <w:kern w:val="2"/>
          <w:sz w:val="24"/>
          <w:szCs w:val="24"/>
          <w:lang w:val="en-US"/>
        </w:rPr>
        <w:t>大学</w:t>
      </w:r>
      <w:r w:rsidR="00096ECC" w:rsidRPr="003B79AB">
        <w:rPr>
          <w:rFonts w:ascii="楷体_GB2312" w:eastAsia="楷体_GB2312" w:hAnsi="Times New Roman" w:cs="Times New Roman" w:hint="eastAsia"/>
          <w:b/>
          <w:color w:val="000000"/>
          <w:kern w:val="2"/>
          <w:sz w:val="24"/>
          <w:szCs w:val="24"/>
          <w:lang w:val="en-US"/>
        </w:rPr>
        <w:t>《</w:t>
      </w:r>
      <w:r w:rsidR="00284A48" w:rsidRPr="003B79AB">
        <w:rPr>
          <w:rFonts w:ascii="楷体_GB2312" w:eastAsia="楷体_GB2312" w:hAnsi="Times New Roman" w:cs="Times New Roman" w:hint="eastAsia"/>
          <w:b/>
          <w:color w:val="000000"/>
          <w:kern w:val="2"/>
          <w:sz w:val="24"/>
          <w:szCs w:val="24"/>
          <w:lang w:val="en-US"/>
        </w:rPr>
        <w:t>毕业证书</w:t>
      </w:r>
      <w:r w:rsidR="00096ECC" w:rsidRPr="003B79AB">
        <w:rPr>
          <w:rFonts w:ascii="楷体_GB2312" w:eastAsia="楷体_GB2312" w:hAnsi="Times New Roman" w:cs="Times New Roman" w:hint="eastAsia"/>
          <w:b/>
          <w:color w:val="000000"/>
          <w:kern w:val="2"/>
          <w:sz w:val="24"/>
          <w:szCs w:val="24"/>
          <w:lang w:val="en-US"/>
        </w:rPr>
        <w:t>》</w:t>
      </w:r>
      <w:r w:rsidR="00284A48" w:rsidRPr="003B79AB">
        <w:rPr>
          <w:rFonts w:ascii="楷体_GB2312" w:eastAsia="楷体_GB2312" w:hAnsi="Times New Roman" w:cs="Times New Roman" w:hint="eastAsia"/>
          <w:b/>
          <w:color w:val="000000"/>
          <w:kern w:val="2"/>
          <w:sz w:val="24"/>
          <w:szCs w:val="24"/>
          <w:lang w:val="en-US"/>
        </w:rPr>
        <w:t>认证</w:t>
      </w:r>
    </w:p>
    <w:p w14:paraId="69BB7EC0" w14:textId="6DA06A55" w:rsidR="00171A88" w:rsidRPr="002531C6" w:rsidRDefault="002A66FE"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bookmarkStart w:id="21" w:name="_Hlk60672914"/>
      <w:r w:rsidRPr="002531C6">
        <w:rPr>
          <w:rFonts w:ascii="楷体_GB2312" w:eastAsia="楷体_GB2312" w:hAnsi="Times New Roman" w:cs="Times New Roman" w:hint="eastAsia"/>
          <w:bCs/>
          <w:color w:val="000000"/>
          <w:kern w:val="2"/>
          <w:sz w:val="24"/>
          <w:szCs w:val="24"/>
          <w:lang w:val="en-US"/>
        </w:rPr>
        <w:t>《中国高等教育学历认证报告》</w:t>
      </w:r>
      <w:bookmarkEnd w:id="21"/>
      <w:r w:rsidR="001E7060" w:rsidRPr="002531C6">
        <w:rPr>
          <w:rFonts w:ascii="楷体_GB2312" w:eastAsia="楷体_GB2312" w:hAnsi="Times New Roman" w:cs="Times New Roman"/>
          <w:bCs/>
          <w:color w:val="000000"/>
          <w:kern w:val="2"/>
          <w:sz w:val="24"/>
          <w:szCs w:val="24"/>
          <w:lang w:val="en-US"/>
        </w:rPr>
        <w:t>指的是</w:t>
      </w:r>
      <w:r w:rsidR="00171A88" w:rsidRPr="002531C6">
        <w:rPr>
          <w:rFonts w:ascii="楷体_GB2312" w:eastAsia="楷体_GB2312" w:hAnsi="Times New Roman" w:cs="Times New Roman" w:hint="eastAsia"/>
          <w:bCs/>
          <w:color w:val="000000"/>
          <w:kern w:val="2"/>
          <w:sz w:val="24"/>
          <w:szCs w:val="24"/>
          <w:lang w:val="en-US"/>
        </w:rPr>
        <w:t>，</w:t>
      </w:r>
      <w:r w:rsidR="001E7060" w:rsidRPr="002531C6">
        <w:rPr>
          <w:rFonts w:ascii="楷体_GB2312" w:eastAsia="楷体_GB2312" w:hAnsi="Times New Roman" w:cs="Times New Roman"/>
          <w:bCs/>
          <w:color w:val="000000"/>
          <w:kern w:val="2"/>
          <w:sz w:val="24"/>
          <w:szCs w:val="24"/>
          <w:lang w:val="en-US"/>
        </w:rPr>
        <w:t>全国高等学校学生信息咨询与就业指导中心（教育部学历认证中心）</w:t>
      </w:r>
      <w:r w:rsidR="001E1BDF" w:rsidRPr="002531C6">
        <w:rPr>
          <w:rFonts w:ascii="楷体_GB2312" w:eastAsia="楷体_GB2312" w:hAnsi="Times New Roman" w:cs="Times New Roman"/>
          <w:bCs/>
          <w:color w:val="000000"/>
          <w:kern w:val="2"/>
          <w:sz w:val="24"/>
          <w:szCs w:val="24"/>
          <w:lang w:val="en-US"/>
        </w:rPr>
        <w:t>是教育部直属事业单位</w:t>
      </w:r>
      <w:r w:rsidR="001E1BDF" w:rsidRPr="002531C6">
        <w:rPr>
          <w:rFonts w:ascii="楷体_GB2312" w:eastAsia="楷体_GB2312" w:hAnsi="Times New Roman" w:cs="Times New Roman" w:hint="eastAsia"/>
          <w:bCs/>
          <w:color w:val="000000"/>
          <w:kern w:val="2"/>
          <w:sz w:val="24"/>
          <w:szCs w:val="24"/>
          <w:lang w:val="en-US"/>
        </w:rPr>
        <w:t>。</w:t>
      </w:r>
      <w:r w:rsidR="001E7060" w:rsidRPr="002531C6">
        <w:rPr>
          <w:rFonts w:ascii="楷体_GB2312" w:eastAsia="楷体_GB2312" w:hAnsi="Times New Roman" w:cs="Times New Roman"/>
          <w:bCs/>
          <w:color w:val="000000"/>
          <w:kern w:val="2"/>
          <w:sz w:val="24"/>
          <w:szCs w:val="24"/>
          <w:lang w:val="en-US"/>
        </w:rPr>
        <w:t>根据用户学历认证需求，经审核后出具的学历证明，并对报告进行电子注册，提供网上查询。</w:t>
      </w:r>
      <w:r w:rsidR="001E1BDF" w:rsidRPr="002531C6">
        <w:rPr>
          <w:rFonts w:ascii="楷体_GB2312" w:eastAsia="楷体_GB2312" w:hAnsi="Times New Roman" w:cs="Times New Roman" w:hint="eastAsia"/>
          <w:bCs/>
          <w:color w:val="000000"/>
          <w:kern w:val="2"/>
          <w:sz w:val="24"/>
          <w:szCs w:val="24"/>
          <w:lang w:val="en-US"/>
        </w:rPr>
        <w:t>网上查询单位“中国高</w:t>
      </w:r>
      <w:r w:rsidR="001E1BDF" w:rsidRPr="002531C6">
        <w:rPr>
          <w:rFonts w:ascii="楷体_GB2312" w:eastAsia="楷体_GB2312" w:hAnsi="Times New Roman" w:cs="Times New Roman" w:hint="eastAsia"/>
          <w:bCs/>
          <w:color w:val="000000"/>
          <w:kern w:val="2"/>
          <w:sz w:val="24"/>
          <w:szCs w:val="24"/>
          <w:lang w:val="en-US"/>
        </w:rPr>
        <w:lastRenderedPageBreak/>
        <w:t>等教育学生信息网”（简称：学信网）。</w:t>
      </w:r>
    </w:p>
    <w:p w14:paraId="14B91AC3" w14:textId="64658976" w:rsidR="00284A48" w:rsidRPr="002531C6" w:rsidRDefault="00171A8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bookmarkStart w:id="22" w:name="_Hlk60682098"/>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24A10">
        <w:rPr>
          <w:rFonts w:ascii="楷体_GB2312" w:eastAsia="楷体_GB2312" w:hAnsi="Times New Roman" w:cs="Times New Roman" w:hint="eastAsia"/>
          <w:b/>
          <w:color w:val="000000"/>
          <w:kern w:val="2"/>
          <w:sz w:val="24"/>
          <w:szCs w:val="24"/>
          <w:lang w:val="en-US"/>
        </w:rPr>
        <w:t>详见附件一</w:t>
      </w:r>
      <w:r w:rsidR="00096ECC" w:rsidRPr="00224A10">
        <w:rPr>
          <w:rFonts w:ascii="楷体_GB2312" w:eastAsia="楷体_GB2312" w:hAnsi="Times New Roman" w:cs="Times New Roman" w:hint="eastAsia"/>
          <w:b/>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《中国高等教育学历认证报告》</w:t>
      </w:r>
      <w:r w:rsidR="00096ECC" w:rsidRPr="002531C6">
        <w:rPr>
          <w:rFonts w:ascii="楷体_GB2312" w:eastAsia="楷体_GB2312" w:hAnsi="Times New Roman" w:cs="Times New Roman" w:hint="eastAsia"/>
          <w:bCs/>
          <w:color w:val="000000"/>
          <w:kern w:val="2"/>
          <w:sz w:val="24"/>
          <w:szCs w:val="24"/>
          <w:lang w:val="en-US"/>
        </w:rPr>
        <w:t>样张</w:t>
      </w:r>
      <w:r w:rsidRPr="002531C6">
        <w:rPr>
          <w:rFonts w:ascii="楷体_GB2312" w:eastAsia="楷体_GB2312" w:hAnsi="Times New Roman" w:cs="Times New Roman" w:hint="eastAsia"/>
          <w:bCs/>
          <w:color w:val="000000"/>
          <w:kern w:val="2"/>
          <w:sz w:val="24"/>
          <w:szCs w:val="24"/>
          <w:lang w:val="en-US"/>
        </w:rPr>
        <w:t>。</w:t>
      </w:r>
      <w:bookmarkEnd w:id="22"/>
    </w:p>
    <w:p w14:paraId="1DF6F605" w14:textId="01EA80C9" w:rsidR="00284A48" w:rsidRPr="003B79AB" w:rsidRDefault="00096ECC"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CA6C0B" w:rsidRPr="003B79AB">
        <w:rPr>
          <w:rFonts w:ascii="楷体_GB2312" w:eastAsia="楷体_GB2312" w:hAnsi="Times New Roman" w:cs="Times New Roman" w:hint="eastAsia"/>
          <w:b/>
          <w:color w:val="000000"/>
          <w:kern w:val="2"/>
          <w:sz w:val="24"/>
          <w:szCs w:val="24"/>
          <w:lang w:val="en-US"/>
        </w:rPr>
        <w:t>（二）</w:t>
      </w:r>
      <w:bookmarkStart w:id="23" w:name="_Hlk60602474"/>
      <w:r w:rsidRPr="003B79AB">
        <w:rPr>
          <w:rFonts w:ascii="楷体_GB2312" w:eastAsia="楷体_GB2312" w:hAnsi="Times New Roman" w:cs="Times New Roman" w:hint="eastAsia"/>
          <w:b/>
          <w:color w:val="000000"/>
          <w:kern w:val="2"/>
          <w:sz w:val="24"/>
          <w:szCs w:val="24"/>
          <w:lang w:val="en-US"/>
        </w:rPr>
        <w:t>中国</w:t>
      </w:r>
      <w:r w:rsidR="00284A48" w:rsidRPr="003B79AB">
        <w:rPr>
          <w:rFonts w:ascii="楷体_GB2312" w:eastAsia="楷体_GB2312" w:hAnsi="Times New Roman" w:cs="Times New Roman" w:hint="eastAsia"/>
          <w:b/>
          <w:color w:val="000000"/>
          <w:kern w:val="2"/>
          <w:sz w:val="24"/>
          <w:szCs w:val="24"/>
          <w:lang w:val="en-US"/>
        </w:rPr>
        <w:t>大学《学位证书》</w:t>
      </w:r>
      <w:bookmarkEnd w:id="23"/>
      <w:r w:rsidRPr="003B79AB">
        <w:rPr>
          <w:rFonts w:ascii="楷体_GB2312" w:eastAsia="楷体_GB2312" w:hAnsi="Times New Roman" w:cs="Times New Roman" w:hint="eastAsia"/>
          <w:b/>
          <w:color w:val="000000"/>
          <w:kern w:val="2"/>
          <w:sz w:val="24"/>
          <w:szCs w:val="24"/>
          <w:lang w:val="en-US"/>
        </w:rPr>
        <w:t>认证</w:t>
      </w:r>
    </w:p>
    <w:p w14:paraId="4B550927" w14:textId="6D4D8E49" w:rsidR="001E7060" w:rsidRPr="002531C6" w:rsidRDefault="00D65160"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中国大学颁发的《学位证书》认证机构：教育部学位与研究生教育发展中心</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全国学位与研究生教育数据中心</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主办</w:t>
      </w:r>
      <w:r w:rsidRPr="002531C6">
        <w:rPr>
          <w:rFonts w:ascii="楷体_GB2312" w:eastAsia="楷体_GB2312" w:hAnsi="Times New Roman" w:cs="Times New Roman"/>
          <w:bCs/>
          <w:color w:val="000000"/>
          <w:kern w:val="2"/>
          <w:sz w:val="24"/>
          <w:szCs w:val="24"/>
          <w:lang w:val="en-US"/>
        </w:rPr>
        <w:t>,</w:t>
      </w:r>
      <w:r w:rsidR="00096ECC"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接受国务院学位委员会办公室指导。</w:t>
      </w:r>
      <w:hyperlink r:id="rId9" w:tgtFrame="_blank" w:history="1">
        <w:r w:rsidR="001E7060" w:rsidRPr="002531C6">
          <w:rPr>
            <w:rFonts w:ascii="楷体_GB2312" w:eastAsia="楷体_GB2312" w:hAnsi="Times New Roman" w:cs="Times New Roman" w:hint="eastAsia"/>
            <w:bCs/>
            <w:color w:val="000000"/>
            <w:kern w:val="2"/>
            <w:sz w:val="24"/>
            <w:szCs w:val="24"/>
            <w:lang w:val="en-US"/>
          </w:rPr>
          <w:t>中国学位与研究生教育信息网</w:t>
        </w:r>
        <w:r w:rsidR="001E7060" w:rsidRPr="002531C6">
          <w:rPr>
            <w:rFonts w:ascii="楷体_GB2312" w:eastAsia="楷体_GB2312" w:hAnsi="Times New Roman" w:cs="Times New Roman"/>
            <w:bCs/>
            <w:color w:val="000000"/>
            <w:kern w:val="2"/>
            <w:sz w:val="24"/>
            <w:szCs w:val="24"/>
            <w:lang w:val="en-US"/>
          </w:rPr>
          <w:t>(</w:t>
        </w:r>
        <w:r w:rsidR="001E7060" w:rsidRPr="002531C6">
          <w:rPr>
            <w:rFonts w:ascii="楷体_GB2312" w:eastAsia="楷体_GB2312" w:hAnsi="Times New Roman" w:cs="Times New Roman" w:hint="eastAsia"/>
            <w:bCs/>
            <w:color w:val="000000"/>
            <w:kern w:val="2"/>
            <w:sz w:val="24"/>
            <w:szCs w:val="24"/>
            <w:lang w:val="en-US"/>
          </w:rPr>
          <w:t>学位网</w:t>
        </w:r>
        <w:r w:rsidR="001E7060" w:rsidRPr="002531C6">
          <w:rPr>
            <w:rFonts w:ascii="楷体_GB2312" w:eastAsia="楷体_GB2312" w:hAnsi="Times New Roman" w:cs="Times New Roman"/>
            <w:bCs/>
            <w:color w:val="000000"/>
            <w:kern w:val="2"/>
            <w:sz w:val="24"/>
            <w:szCs w:val="24"/>
            <w:lang w:val="en-US"/>
          </w:rPr>
          <w:t>)</w:t>
        </w:r>
      </w:hyperlink>
      <w:r w:rsidR="001E7060" w:rsidRPr="002531C6">
        <w:rPr>
          <w:rFonts w:ascii="楷体_GB2312" w:eastAsia="楷体_GB2312" w:hAnsi="Times New Roman" w:cs="Times New Roman"/>
          <w:bCs/>
          <w:color w:val="000000"/>
          <w:kern w:val="2"/>
          <w:sz w:val="24"/>
          <w:szCs w:val="24"/>
          <w:lang w:val="en-US"/>
        </w:rPr>
        <w:t> </w:t>
      </w:r>
      <w:hyperlink r:id="rId10" w:tgtFrame="_blank" w:history="1">
        <w:r w:rsidR="001E7060" w:rsidRPr="002531C6">
          <w:rPr>
            <w:rFonts w:ascii="楷体_GB2312" w:eastAsia="楷体_GB2312" w:hAnsi="Times New Roman" w:cs="Times New Roman" w:hint="eastAsia"/>
            <w:bCs/>
            <w:color w:val="000000"/>
            <w:kern w:val="2"/>
            <w:sz w:val="24"/>
            <w:szCs w:val="24"/>
            <w:lang w:val="en-US"/>
          </w:rPr>
          <w:t>官方</w:t>
        </w:r>
      </w:hyperlink>
      <w:hyperlink r:id="rId11" w:tgtFrame="_blank" w:history="1">
        <w:r w:rsidRPr="002531C6">
          <w:rPr>
            <w:rFonts w:ascii="楷体_GB2312" w:eastAsia="楷体_GB2312" w:hAnsi="Times New Roman" w:cs="Times New Roman"/>
            <w:bCs/>
            <w:color w:val="000000"/>
            <w:kern w:val="2"/>
            <w:sz w:val="24"/>
            <w:szCs w:val="24"/>
            <w:lang w:val="en-US"/>
          </w:rPr>
          <w:t>www.cdgdc.edu.cn</w:t>
        </w:r>
      </w:hyperlink>
      <w:r w:rsidRPr="002531C6">
        <w:rPr>
          <w:rFonts w:ascii="楷体_GB2312" w:eastAsia="楷体_GB2312" w:hAnsi="Times New Roman" w:cs="Times New Roman"/>
          <w:bCs/>
          <w:color w:val="000000"/>
          <w:kern w:val="2"/>
          <w:sz w:val="24"/>
          <w:szCs w:val="24"/>
          <w:lang w:val="en-US"/>
        </w:rPr>
        <w:t> </w:t>
      </w:r>
      <w:r w:rsidR="000B4DB6" w:rsidRPr="002531C6">
        <w:rPr>
          <w:rFonts w:ascii="楷体_GB2312" w:eastAsia="楷体_GB2312" w:hAnsi="Times New Roman" w:cs="Times New Roman" w:hint="eastAsia"/>
          <w:bCs/>
          <w:color w:val="000000"/>
          <w:kern w:val="2"/>
          <w:sz w:val="24"/>
          <w:szCs w:val="24"/>
          <w:lang w:val="en-US"/>
        </w:rPr>
        <w:t>也</w:t>
      </w:r>
      <w:r w:rsidR="001E7060" w:rsidRPr="002531C6">
        <w:rPr>
          <w:rFonts w:ascii="楷体_GB2312" w:eastAsia="楷体_GB2312" w:hAnsi="Times New Roman" w:cs="Times New Roman" w:hint="eastAsia"/>
          <w:bCs/>
          <w:color w:val="000000"/>
          <w:kern w:val="2"/>
          <w:sz w:val="24"/>
          <w:szCs w:val="24"/>
          <w:lang w:val="en-US"/>
        </w:rPr>
        <w:t>是在职硕士研究生考试惟一官方报名网</w:t>
      </w:r>
      <w:r w:rsidR="000B4DB6" w:rsidRPr="002531C6">
        <w:rPr>
          <w:rFonts w:ascii="楷体_GB2312" w:eastAsia="楷体_GB2312" w:hAnsi="Times New Roman" w:cs="Times New Roman" w:hint="eastAsia"/>
          <w:bCs/>
          <w:color w:val="000000"/>
          <w:kern w:val="2"/>
          <w:sz w:val="24"/>
          <w:szCs w:val="24"/>
          <w:lang w:val="en-US"/>
        </w:rPr>
        <w:t>。</w:t>
      </w:r>
    </w:p>
    <w:p w14:paraId="64F0909E" w14:textId="25D2F79D" w:rsidR="001E7060" w:rsidRPr="002531C6" w:rsidRDefault="00096ECC"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bookmarkStart w:id="24" w:name="_Hlk60682185"/>
      <w:r w:rsidRPr="00224A10">
        <w:rPr>
          <w:rFonts w:ascii="楷体_GB2312" w:eastAsia="楷体_GB2312" w:hAnsi="Times New Roman" w:cs="Times New Roman" w:hint="eastAsia"/>
          <w:b/>
          <w:color w:val="000000"/>
          <w:kern w:val="2"/>
          <w:sz w:val="24"/>
          <w:szCs w:val="24"/>
          <w:lang w:val="en-US"/>
        </w:rPr>
        <w:t>详见附件二：</w:t>
      </w:r>
      <w:r w:rsidRPr="002531C6">
        <w:rPr>
          <w:rFonts w:ascii="楷体_GB2312" w:eastAsia="楷体_GB2312" w:hAnsi="Times New Roman" w:cs="Times New Roman" w:hint="eastAsia"/>
          <w:bCs/>
          <w:color w:val="000000"/>
          <w:kern w:val="2"/>
          <w:sz w:val="24"/>
          <w:szCs w:val="24"/>
          <w:lang w:val="en-US"/>
        </w:rPr>
        <w:t>《中国高等教育学位认证报告》样张。</w:t>
      </w:r>
      <w:bookmarkEnd w:id="24"/>
    </w:p>
    <w:p w14:paraId="161B92F4" w14:textId="496430AE" w:rsidR="001E7060" w:rsidRPr="00FD63F5" w:rsidRDefault="00096ECC"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1E7060" w:rsidRPr="00FD63F5">
        <w:rPr>
          <w:rFonts w:ascii="楷体_GB2312" w:eastAsia="楷体_GB2312" w:hAnsi="Times New Roman" w:cs="Times New Roman" w:hint="eastAsia"/>
          <w:b/>
          <w:color w:val="000000"/>
          <w:kern w:val="2"/>
          <w:sz w:val="24"/>
          <w:szCs w:val="24"/>
          <w:lang w:val="en-US"/>
        </w:rPr>
        <w:t>（三）</w:t>
      </w:r>
      <w:r w:rsidRPr="00FD63F5">
        <w:rPr>
          <w:rFonts w:ascii="楷体_GB2312" w:eastAsia="楷体_GB2312" w:hAnsi="Times New Roman" w:cs="Times New Roman" w:hint="eastAsia"/>
          <w:b/>
          <w:color w:val="000000"/>
          <w:kern w:val="2"/>
          <w:sz w:val="24"/>
          <w:szCs w:val="24"/>
          <w:lang w:val="en-US"/>
        </w:rPr>
        <w:t>全日制留学生《</w:t>
      </w:r>
      <w:r w:rsidR="001E7060" w:rsidRPr="00FD63F5">
        <w:rPr>
          <w:rFonts w:ascii="楷体_GB2312" w:eastAsia="楷体_GB2312" w:hAnsi="Times New Roman" w:cs="Times New Roman" w:hint="eastAsia"/>
          <w:b/>
          <w:color w:val="000000"/>
          <w:kern w:val="2"/>
          <w:sz w:val="24"/>
          <w:szCs w:val="24"/>
          <w:lang w:val="en-US"/>
        </w:rPr>
        <w:t>国际大学学历学位</w:t>
      </w:r>
      <w:r w:rsidRPr="00FD63F5">
        <w:rPr>
          <w:rFonts w:ascii="楷体_GB2312" w:eastAsia="楷体_GB2312" w:hAnsi="Times New Roman" w:cs="Times New Roman" w:hint="eastAsia"/>
          <w:b/>
          <w:color w:val="000000"/>
          <w:kern w:val="2"/>
          <w:sz w:val="24"/>
          <w:szCs w:val="24"/>
          <w:lang w:val="en-US"/>
        </w:rPr>
        <w:t>》</w:t>
      </w:r>
      <w:r w:rsidR="001E7060" w:rsidRPr="00FD63F5">
        <w:rPr>
          <w:rFonts w:ascii="楷体_GB2312" w:eastAsia="楷体_GB2312" w:hAnsi="Times New Roman" w:cs="Times New Roman" w:hint="eastAsia"/>
          <w:b/>
          <w:color w:val="000000"/>
          <w:kern w:val="2"/>
          <w:sz w:val="24"/>
          <w:szCs w:val="24"/>
          <w:lang w:val="en-US"/>
        </w:rPr>
        <w:t>认证</w:t>
      </w:r>
    </w:p>
    <w:p w14:paraId="2186238F" w14:textId="16E6DBDD" w:rsidR="002A66FE" w:rsidRPr="002531C6" w:rsidRDefault="002A66FE"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00096ECC" w:rsidRPr="002531C6">
        <w:rPr>
          <w:rFonts w:ascii="楷体_GB2312" w:eastAsia="楷体_GB2312" w:hAnsi="Times New Roman" w:cs="Times New Roman"/>
          <w:bCs/>
          <w:color w:val="000000"/>
          <w:kern w:val="2"/>
          <w:sz w:val="24"/>
          <w:szCs w:val="24"/>
          <w:lang w:val="en-US"/>
        </w:rPr>
        <w:t xml:space="preserve">  </w:t>
      </w:r>
      <w:r w:rsidR="00096ECC" w:rsidRPr="00224A10">
        <w:rPr>
          <w:rFonts w:ascii="楷体_GB2312" w:eastAsia="楷体_GB2312" w:hAnsi="Times New Roman" w:cs="Times New Roman" w:hint="eastAsia"/>
          <w:b/>
          <w:color w:val="000000"/>
          <w:kern w:val="2"/>
          <w:sz w:val="24"/>
          <w:szCs w:val="24"/>
          <w:lang w:val="en-US"/>
        </w:rPr>
        <w:t>详见附件三：</w:t>
      </w:r>
      <w:r w:rsidR="00096ECC" w:rsidRPr="002531C6">
        <w:rPr>
          <w:rFonts w:ascii="楷体_GB2312" w:eastAsia="楷体_GB2312" w:hAnsi="Times New Roman" w:cs="Times New Roman" w:hint="eastAsia"/>
          <w:bCs/>
          <w:color w:val="000000"/>
          <w:kern w:val="2"/>
          <w:sz w:val="24"/>
          <w:szCs w:val="24"/>
          <w:lang w:val="en-US"/>
        </w:rPr>
        <w:t>教育部留学服务中心《国外学历学位认证书》样张</w:t>
      </w:r>
    </w:p>
    <w:p w14:paraId="453C957B" w14:textId="46A08706" w:rsidR="00D20946" w:rsidRPr="002531C6" w:rsidRDefault="00B27534"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（四）</w:t>
      </w:r>
      <w:r w:rsidR="00D20946" w:rsidRPr="002531C6">
        <w:rPr>
          <w:rFonts w:ascii="楷体_GB2312" w:eastAsia="楷体_GB2312" w:hAnsi="Times New Roman" w:cs="Times New Roman" w:hint="eastAsia"/>
          <w:bCs/>
          <w:color w:val="000000"/>
          <w:kern w:val="2"/>
          <w:sz w:val="24"/>
          <w:szCs w:val="24"/>
          <w:lang w:val="en-US"/>
        </w:rPr>
        <w:t>军</w:t>
      </w:r>
      <w:r w:rsidR="00DB4DB4">
        <w:rPr>
          <w:rFonts w:ascii="楷体_GB2312" w:eastAsia="楷体_GB2312" w:hAnsi="Times New Roman" w:cs="Times New Roman" w:hint="eastAsia"/>
          <w:bCs/>
          <w:color w:val="000000"/>
          <w:kern w:val="2"/>
          <w:sz w:val="24"/>
          <w:szCs w:val="24"/>
          <w:lang w:val="en-US"/>
        </w:rPr>
        <w:t>队高</w:t>
      </w:r>
      <w:r w:rsidR="00D20946" w:rsidRPr="002531C6">
        <w:rPr>
          <w:rFonts w:ascii="楷体_GB2312" w:eastAsia="楷体_GB2312" w:hAnsi="Times New Roman" w:cs="Times New Roman" w:hint="eastAsia"/>
          <w:bCs/>
          <w:color w:val="000000"/>
          <w:kern w:val="2"/>
          <w:sz w:val="24"/>
          <w:szCs w:val="24"/>
          <w:lang w:val="en-US"/>
        </w:rPr>
        <w:t>校通过普通高考入学的毕业生学历证书；</w:t>
      </w:r>
    </w:p>
    <w:p w14:paraId="10E4BF17" w14:textId="2501FE57" w:rsidR="00CA6C0B" w:rsidRPr="002531C6" w:rsidRDefault="00D2094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（五）</w:t>
      </w:r>
      <w:r w:rsidR="00F45024" w:rsidRPr="002531C6">
        <w:rPr>
          <w:rFonts w:ascii="楷体_GB2312" w:eastAsia="楷体_GB2312" w:hAnsi="Times New Roman" w:cs="Times New Roman" w:hint="eastAsia"/>
          <w:bCs/>
          <w:color w:val="000000"/>
          <w:kern w:val="2"/>
          <w:sz w:val="24"/>
          <w:szCs w:val="24"/>
          <w:lang w:val="en-US"/>
        </w:rPr>
        <w:t>在中国境内违法或违规获取的国际大学文凭证书不予受理</w:t>
      </w:r>
      <w:r w:rsidR="00800979" w:rsidRPr="002531C6">
        <w:rPr>
          <w:rFonts w:ascii="楷体_GB2312" w:eastAsia="楷体_GB2312" w:hAnsi="Times New Roman" w:cs="Times New Roman" w:hint="eastAsia"/>
          <w:bCs/>
          <w:color w:val="000000"/>
          <w:kern w:val="2"/>
          <w:sz w:val="24"/>
          <w:szCs w:val="24"/>
          <w:lang w:val="en-US"/>
        </w:rPr>
        <w:t>；</w:t>
      </w:r>
    </w:p>
    <w:p w14:paraId="754C4071" w14:textId="58870567" w:rsidR="00CA6C0B" w:rsidRPr="002531C6" w:rsidRDefault="00CA6C0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D20946" w:rsidRPr="002531C6">
        <w:rPr>
          <w:rFonts w:ascii="楷体_GB2312" w:eastAsia="楷体_GB2312" w:hAnsi="Times New Roman" w:cs="Times New Roman" w:hint="eastAsia"/>
          <w:bCs/>
          <w:color w:val="000000"/>
          <w:kern w:val="2"/>
          <w:sz w:val="24"/>
          <w:szCs w:val="24"/>
          <w:lang w:val="en-US"/>
        </w:rPr>
        <w:t xml:space="preserve"> （六）</w:t>
      </w:r>
      <w:r w:rsidR="00F45024" w:rsidRPr="002531C6">
        <w:rPr>
          <w:rFonts w:ascii="楷体_GB2312" w:eastAsia="楷体_GB2312" w:hAnsi="Times New Roman" w:cs="Times New Roman" w:hint="eastAsia"/>
          <w:bCs/>
          <w:color w:val="000000"/>
          <w:kern w:val="2"/>
          <w:sz w:val="24"/>
          <w:szCs w:val="24"/>
          <w:lang w:val="en-US"/>
        </w:rPr>
        <w:t>其他经本办法及其实施细则评估不在认证范围内的文凭证书</w:t>
      </w:r>
      <w:r w:rsidR="00F45024" w:rsidRPr="002531C6">
        <w:rPr>
          <w:rFonts w:ascii="楷体_GB2312" w:eastAsia="楷体_GB2312" w:hAnsi="Times New Roman" w:cs="Times New Roman"/>
          <w:bCs/>
          <w:color w:val="000000"/>
          <w:kern w:val="2"/>
          <w:sz w:val="24"/>
          <w:szCs w:val="24"/>
          <w:lang w:val="en-US"/>
        </w:rPr>
        <w:t>。</w:t>
      </w:r>
    </w:p>
    <w:p w14:paraId="2DDBD911" w14:textId="77777777" w:rsidR="00CA6C0B" w:rsidRPr="002531C6" w:rsidRDefault="00CA6C0B"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1263FFE2" w14:textId="1E0E63E2" w:rsidR="00CA6C0B" w:rsidRPr="003B79AB" w:rsidRDefault="00CA6C0B"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3B79AB">
        <w:rPr>
          <w:rFonts w:ascii="楷体_GB2312" w:eastAsia="楷体_GB2312" w:hAnsi="Times New Roman" w:cs="Times New Roman" w:hint="eastAsia"/>
          <w:b/>
          <w:color w:val="000000"/>
          <w:kern w:val="2"/>
          <w:sz w:val="24"/>
          <w:szCs w:val="24"/>
          <w:lang w:val="en-US"/>
        </w:rPr>
        <w:t>第</w:t>
      </w:r>
      <w:r w:rsidRPr="00FD63F5">
        <w:rPr>
          <w:rFonts w:ascii="楷体_GB2312" w:eastAsia="楷体_GB2312" w:hAnsi="Times New Roman" w:cs="Times New Roman" w:hint="eastAsia"/>
          <w:b/>
          <w:color w:val="000000"/>
          <w:kern w:val="2"/>
          <w:sz w:val="24"/>
          <w:szCs w:val="24"/>
          <w:lang w:val="en-US"/>
        </w:rPr>
        <w:t>1</w:t>
      </w:r>
      <w:r w:rsidR="00FA57B0">
        <w:rPr>
          <w:rFonts w:ascii="楷体_GB2312" w:eastAsia="楷体_GB2312" w:hAnsi="Times New Roman" w:cs="Times New Roman"/>
          <w:b/>
          <w:color w:val="000000"/>
          <w:kern w:val="2"/>
          <w:sz w:val="24"/>
          <w:szCs w:val="24"/>
          <w:lang w:val="en-US"/>
        </w:rPr>
        <w:t>1</w:t>
      </w:r>
      <w:r w:rsidRPr="003B79AB">
        <w:rPr>
          <w:rFonts w:ascii="楷体_GB2312" w:eastAsia="楷体_GB2312" w:hAnsi="Times New Roman" w:cs="Times New Roman" w:hint="eastAsia"/>
          <w:b/>
          <w:color w:val="000000"/>
          <w:kern w:val="2"/>
          <w:sz w:val="24"/>
          <w:szCs w:val="24"/>
          <w:lang w:val="en-US"/>
        </w:rPr>
        <w:t>条：</w:t>
      </w:r>
      <w:r w:rsidR="00BE6FAD" w:rsidRPr="00EC5674">
        <w:rPr>
          <w:rFonts w:ascii="楷体_GB2312" w:eastAsia="楷体_GB2312" w:hAnsi="Times New Roman" w:cs="Times New Roman" w:hint="eastAsia"/>
          <w:b/>
          <w:color w:val="000000"/>
          <w:kern w:val="2"/>
          <w:sz w:val="24"/>
          <w:szCs w:val="24"/>
          <w:lang w:val="en-US"/>
        </w:rPr>
        <w:t>建立失信名单公示制度</w:t>
      </w:r>
    </w:p>
    <w:p w14:paraId="6CCE52B7" w14:textId="0BF4A83B" w:rsidR="00CE76E2" w:rsidRPr="002531C6" w:rsidRDefault="00367C5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CE76E2" w:rsidRPr="002531C6">
        <w:rPr>
          <w:rFonts w:ascii="楷体_GB2312" w:eastAsia="楷体_GB2312" w:hAnsi="Times New Roman" w:cs="Times New Roman" w:hint="eastAsia"/>
          <w:bCs/>
          <w:color w:val="000000"/>
          <w:kern w:val="2"/>
          <w:sz w:val="24"/>
          <w:szCs w:val="24"/>
          <w:lang w:val="en-US"/>
        </w:rPr>
        <w:t>依据国家人力资源和社会保障部、教育部、司法部关于建立诚信体系政策法规精神，</w:t>
      </w:r>
      <w:r w:rsidR="00B27534" w:rsidRPr="002531C6">
        <w:rPr>
          <w:rFonts w:ascii="楷体_GB2312" w:eastAsia="楷体_GB2312" w:hAnsi="Times New Roman" w:cs="Times New Roman" w:hint="eastAsia"/>
          <w:bCs/>
          <w:color w:val="000000"/>
          <w:kern w:val="2"/>
          <w:sz w:val="24"/>
          <w:szCs w:val="24"/>
          <w:lang w:val="en-US"/>
        </w:rPr>
        <w:t>鉴定中心</w:t>
      </w:r>
      <w:r w:rsidR="00BE6FAD" w:rsidRPr="002531C6">
        <w:rPr>
          <w:rFonts w:ascii="楷体_GB2312" w:eastAsia="楷体_GB2312" w:hAnsi="Times New Roman" w:cs="Times New Roman" w:hint="eastAsia"/>
          <w:bCs/>
          <w:color w:val="000000"/>
          <w:kern w:val="2"/>
          <w:sz w:val="24"/>
          <w:szCs w:val="24"/>
          <w:lang w:val="en-US"/>
        </w:rPr>
        <w:t>实施</w:t>
      </w:r>
      <w:r w:rsidRPr="002531C6">
        <w:rPr>
          <w:rFonts w:ascii="楷体_GB2312" w:eastAsia="楷体_GB2312" w:hAnsi="Times New Roman" w:cs="Times New Roman" w:hint="eastAsia"/>
          <w:bCs/>
          <w:color w:val="000000"/>
          <w:kern w:val="2"/>
          <w:sz w:val="24"/>
          <w:szCs w:val="24"/>
          <w:lang w:val="en-US"/>
        </w:rPr>
        <w:t>《</w:t>
      </w:r>
      <w:r w:rsidR="00BE6FAD" w:rsidRPr="002531C6">
        <w:rPr>
          <w:rFonts w:ascii="楷体_GB2312" w:eastAsia="楷体_GB2312" w:hAnsi="Times New Roman" w:cs="Times New Roman" w:hint="eastAsia"/>
          <w:bCs/>
          <w:color w:val="000000"/>
          <w:kern w:val="2"/>
          <w:sz w:val="24"/>
          <w:szCs w:val="24"/>
          <w:lang w:val="en-US"/>
        </w:rPr>
        <w:t>失信名单公示制度</w:t>
      </w:r>
      <w:r w:rsidRPr="002531C6">
        <w:rPr>
          <w:rFonts w:ascii="楷体_GB2312" w:eastAsia="楷体_GB2312" w:hAnsi="Times New Roman" w:cs="Times New Roman" w:hint="eastAsia"/>
          <w:bCs/>
          <w:color w:val="000000"/>
          <w:kern w:val="2"/>
          <w:sz w:val="24"/>
          <w:szCs w:val="24"/>
          <w:lang w:val="en-US"/>
        </w:rPr>
        <w:t>》</w:t>
      </w:r>
      <w:r w:rsidR="00BE6FAD" w:rsidRPr="002531C6">
        <w:rPr>
          <w:rFonts w:ascii="楷体_GB2312" w:eastAsia="楷体_GB2312" w:hAnsi="Times New Roman" w:cs="Times New Roman" w:hint="eastAsia"/>
          <w:bCs/>
          <w:color w:val="000000"/>
          <w:kern w:val="2"/>
          <w:sz w:val="24"/>
          <w:szCs w:val="24"/>
          <w:lang w:val="en-US"/>
        </w:rPr>
        <w:t>。</w:t>
      </w:r>
      <w:r w:rsidR="00CE76E2" w:rsidRPr="002531C6">
        <w:rPr>
          <w:rFonts w:ascii="楷体_GB2312" w:eastAsia="楷体_GB2312" w:hAnsi="Times New Roman" w:cs="Times New Roman" w:hint="eastAsia"/>
          <w:bCs/>
          <w:color w:val="000000"/>
          <w:kern w:val="2"/>
          <w:sz w:val="24"/>
          <w:szCs w:val="24"/>
          <w:lang w:val="en-US"/>
        </w:rPr>
        <w:t>并且，列入办学单位和申请证书鉴定的个人征信记录。</w:t>
      </w:r>
    </w:p>
    <w:p w14:paraId="0E19A7D4" w14:textId="750DFC36" w:rsidR="00A81D95" w:rsidRPr="002531C6" w:rsidRDefault="00367C5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BE6FAD" w:rsidRPr="002531C6">
        <w:rPr>
          <w:rFonts w:ascii="楷体_GB2312" w:eastAsia="楷体_GB2312" w:hAnsi="Times New Roman" w:cs="Times New Roman" w:hint="eastAsia"/>
          <w:bCs/>
          <w:color w:val="000000"/>
          <w:kern w:val="2"/>
          <w:sz w:val="24"/>
          <w:szCs w:val="24"/>
          <w:lang w:val="en-US"/>
        </w:rPr>
        <w:t>通过对</w:t>
      </w:r>
      <w:r w:rsidR="00B27534" w:rsidRPr="002531C6">
        <w:rPr>
          <w:rFonts w:ascii="楷体_GB2312" w:eastAsia="楷体_GB2312" w:hAnsi="Times New Roman" w:cs="Times New Roman" w:hint="eastAsia"/>
          <w:bCs/>
          <w:color w:val="000000"/>
          <w:kern w:val="2"/>
          <w:sz w:val="24"/>
          <w:szCs w:val="24"/>
          <w:lang w:val="en-US"/>
        </w:rPr>
        <w:t>各</w:t>
      </w:r>
      <w:proofErr w:type="gramStart"/>
      <w:r w:rsidR="00B27534" w:rsidRPr="002531C6">
        <w:rPr>
          <w:rFonts w:ascii="楷体_GB2312" w:eastAsia="楷体_GB2312" w:hAnsi="Times New Roman" w:cs="Times New Roman" w:hint="eastAsia"/>
          <w:bCs/>
          <w:color w:val="000000"/>
          <w:kern w:val="2"/>
          <w:sz w:val="24"/>
          <w:szCs w:val="24"/>
          <w:lang w:val="en-US"/>
        </w:rPr>
        <w:t>类有效</w:t>
      </w:r>
      <w:proofErr w:type="gramEnd"/>
      <w:r w:rsidR="00B27534" w:rsidRPr="002531C6">
        <w:rPr>
          <w:rFonts w:ascii="楷体_GB2312" w:eastAsia="楷体_GB2312" w:hAnsi="Times New Roman" w:cs="Times New Roman" w:hint="eastAsia"/>
          <w:bCs/>
          <w:color w:val="000000"/>
          <w:kern w:val="2"/>
          <w:sz w:val="24"/>
          <w:szCs w:val="24"/>
          <w:lang w:val="en-US"/>
        </w:rPr>
        <w:t>证书，包括人才培训证书、</w:t>
      </w:r>
      <w:r w:rsidR="00CE76E2" w:rsidRPr="002531C6">
        <w:rPr>
          <w:rFonts w:ascii="楷体_GB2312" w:eastAsia="楷体_GB2312" w:hAnsi="Times New Roman" w:cs="Times New Roman" w:hint="eastAsia"/>
          <w:bCs/>
          <w:color w:val="000000"/>
          <w:kern w:val="2"/>
          <w:sz w:val="24"/>
          <w:szCs w:val="24"/>
          <w:lang w:val="en-US"/>
        </w:rPr>
        <w:t>专业技术人员职称证书、</w:t>
      </w:r>
      <w:r w:rsidR="00B27534" w:rsidRPr="002531C6">
        <w:rPr>
          <w:rFonts w:ascii="楷体_GB2312" w:eastAsia="楷体_GB2312" w:hAnsi="Times New Roman" w:cs="Times New Roman" w:hint="eastAsia"/>
          <w:bCs/>
          <w:color w:val="000000"/>
          <w:kern w:val="2"/>
          <w:sz w:val="24"/>
          <w:szCs w:val="24"/>
          <w:lang w:val="en-US"/>
        </w:rPr>
        <w:t>国际大学在职人员非留学生</w:t>
      </w:r>
      <w:r w:rsidR="00CE76E2" w:rsidRPr="002531C6">
        <w:rPr>
          <w:rFonts w:ascii="楷体_GB2312" w:eastAsia="楷体_GB2312" w:hAnsi="Times New Roman" w:cs="Times New Roman" w:hint="eastAsia"/>
          <w:bCs/>
          <w:color w:val="000000"/>
          <w:kern w:val="2"/>
          <w:sz w:val="24"/>
          <w:szCs w:val="24"/>
          <w:lang w:val="en-US"/>
        </w:rPr>
        <w:t>的</w:t>
      </w:r>
      <w:r w:rsidR="00BE6FAD" w:rsidRPr="002531C6">
        <w:rPr>
          <w:rFonts w:ascii="楷体_GB2312" w:eastAsia="楷体_GB2312" w:hAnsi="Times New Roman" w:cs="Times New Roman" w:hint="eastAsia"/>
          <w:bCs/>
          <w:color w:val="000000"/>
          <w:kern w:val="2"/>
          <w:sz w:val="24"/>
          <w:szCs w:val="24"/>
          <w:lang w:val="en-US"/>
        </w:rPr>
        <w:t>学历学位</w:t>
      </w:r>
      <w:r w:rsidR="00B27534" w:rsidRPr="002531C6">
        <w:rPr>
          <w:rFonts w:ascii="楷体_GB2312" w:eastAsia="楷体_GB2312" w:hAnsi="Times New Roman" w:cs="Times New Roman" w:hint="eastAsia"/>
          <w:bCs/>
          <w:color w:val="000000"/>
          <w:kern w:val="2"/>
          <w:sz w:val="24"/>
          <w:szCs w:val="24"/>
          <w:lang w:val="en-US"/>
        </w:rPr>
        <w:t>证书鉴定</w:t>
      </w:r>
      <w:r w:rsidR="00BE6FAD" w:rsidRPr="002531C6">
        <w:rPr>
          <w:rFonts w:ascii="楷体_GB2312" w:eastAsia="楷体_GB2312" w:hAnsi="Times New Roman" w:cs="Times New Roman" w:hint="eastAsia"/>
          <w:bCs/>
          <w:color w:val="000000"/>
          <w:kern w:val="2"/>
          <w:sz w:val="24"/>
          <w:szCs w:val="24"/>
          <w:lang w:val="en-US"/>
        </w:rPr>
        <w:t>申请中的失信行为</w:t>
      </w:r>
      <w:r w:rsidR="00CE76E2" w:rsidRPr="002531C6">
        <w:rPr>
          <w:rFonts w:ascii="楷体_GB2312" w:eastAsia="楷体_GB2312" w:hAnsi="Times New Roman" w:cs="Times New Roman" w:hint="eastAsia"/>
          <w:bCs/>
          <w:color w:val="000000"/>
          <w:kern w:val="2"/>
          <w:sz w:val="24"/>
          <w:szCs w:val="24"/>
          <w:lang w:val="en-US"/>
        </w:rPr>
        <w:t>一律</w:t>
      </w:r>
      <w:r w:rsidR="00BE6FAD" w:rsidRPr="002531C6">
        <w:rPr>
          <w:rFonts w:ascii="楷体_GB2312" w:eastAsia="楷体_GB2312" w:hAnsi="Times New Roman" w:cs="Times New Roman" w:hint="eastAsia"/>
          <w:bCs/>
          <w:color w:val="000000"/>
          <w:kern w:val="2"/>
          <w:sz w:val="24"/>
          <w:szCs w:val="24"/>
          <w:lang w:val="en-US"/>
        </w:rPr>
        <w:t>进行公示，并与相关政府部门、司法机构或社会征信机构信息共享，实现信用约束与联合惩戒</w:t>
      </w:r>
      <w:r w:rsidR="00BE6FAD" w:rsidRPr="002531C6">
        <w:rPr>
          <w:rFonts w:ascii="楷体_GB2312" w:eastAsia="楷体_GB2312" w:hAnsi="Times New Roman" w:cs="Times New Roman"/>
          <w:bCs/>
          <w:color w:val="000000"/>
          <w:kern w:val="2"/>
          <w:sz w:val="24"/>
          <w:szCs w:val="24"/>
          <w:lang w:val="en-US"/>
        </w:rPr>
        <w:t>。</w:t>
      </w:r>
      <w:r w:rsidR="00BE6FAD" w:rsidRPr="002531C6">
        <w:rPr>
          <w:rFonts w:ascii="楷体_GB2312" w:eastAsia="楷体_GB2312" w:hAnsi="Times New Roman" w:cs="Times New Roman" w:hint="eastAsia"/>
          <w:bCs/>
          <w:color w:val="000000"/>
          <w:kern w:val="2"/>
          <w:sz w:val="24"/>
          <w:szCs w:val="24"/>
          <w:lang w:val="en-US"/>
        </w:rPr>
        <w:t xml:space="preserve"> </w:t>
      </w:r>
      <w:r w:rsidR="00BE6FAD" w:rsidRPr="002531C6">
        <w:rPr>
          <w:rFonts w:ascii="楷体_GB2312" w:eastAsia="楷体_GB2312" w:hAnsi="Times New Roman" w:cs="Times New Roman"/>
          <w:bCs/>
          <w:color w:val="000000"/>
          <w:kern w:val="2"/>
          <w:sz w:val="24"/>
          <w:szCs w:val="24"/>
          <w:lang w:val="en-US"/>
        </w:rPr>
        <w:t xml:space="preserve">  </w:t>
      </w:r>
    </w:p>
    <w:p w14:paraId="61DFFC5C" w14:textId="77777777" w:rsidR="009F5804" w:rsidRPr="002531C6" w:rsidRDefault="009F5804"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09483ADF" w14:textId="7D99BD88" w:rsidR="00A81D95" w:rsidRPr="003B79AB" w:rsidRDefault="00A81D95"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3B79AB">
        <w:rPr>
          <w:rFonts w:ascii="楷体_GB2312" w:eastAsia="楷体_GB2312" w:hAnsi="Times New Roman" w:cs="Times New Roman" w:hint="eastAsia"/>
          <w:b/>
          <w:color w:val="000000"/>
          <w:kern w:val="2"/>
          <w:sz w:val="24"/>
          <w:szCs w:val="24"/>
          <w:lang w:val="en-US"/>
        </w:rPr>
        <w:t>第</w:t>
      </w:r>
      <w:r w:rsidRPr="003B79AB">
        <w:rPr>
          <w:rFonts w:ascii="楷体_GB2312" w:eastAsia="楷体_GB2312" w:hAnsi="Times New Roman" w:cs="Times New Roman"/>
          <w:b/>
          <w:color w:val="000000"/>
          <w:kern w:val="2"/>
          <w:sz w:val="24"/>
          <w:szCs w:val="24"/>
          <w:lang w:val="en-US"/>
        </w:rPr>
        <w:t>1</w:t>
      </w:r>
      <w:r w:rsidR="00FA57B0">
        <w:rPr>
          <w:rFonts w:ascii="楷体_GB2312" w:eastAsia="楷体_GB2312" w:hAnsi="Times New Roman" w:cs="Times New Roman"/>
          <w:b/>
          <w:color w:val="000000"/>
          <w:kern w:val="2"/>
          <w:sz w:val="24"/>
          <w:szCs w:val="24"/>
          <w:lang w:val="en-US"/>
        </w:rPr>
        <w:t>2</w:t>
      </w:r>
      <w:r w:rsidRPr="003B79AB">
        <w:rPr>
          <w:rFonts w:ascii="楷体_GB2312" w:eastAsia="楷体_GB2312" w:hAnsi="Times New Roman" w:cs="Times New Roman" w:hint="eastAsia"/>
          <w:b/>
          <w:color w:val="000000"/>
          <w:kern w:val="2"/>
          <w:sz w:val="24"/>
          <w:szCs w:val="24"/>
          <w:lang w:val="en-US"/>
        </w:rPr>
        <w:t>条</w:t>
      </w:r>
      <w:r w:rsidR="009F5804" w:rsidRPr="003B79AB">
        <w:rPr>
          <w:rFonts w:ascii="楷体_GB2312" w:eastAsia="楷体_GB2312" w:hAnsi="Times New Roman" w:cs="Times New Roman" w:hint="eastAsia"/>
          <w:b/>
          <w:color w:val="000000"/>
          <w:kern w:val="2"/>
          <w:sz w:val="24"/>
          <w:szCs w:val="24"/>
          <w:lang w:val="en-US"/>
        </w:rPr>
        <w:t>：</w:t>
      </w:r>
      <w:r w:rsidRPr="003B79AB">
        <w:rPr>
          <w:rFonts w:ascii="楷体_GB2312" w:eastAsia="楷体_GB2312" w:hAnsi="Times New Roman" w:cs="Times New Roman" w:hint="eastAsia"/>
          <w:b/>
          <w:color w:val="000000"/>
          <w:kern w:val="2"/>
          <w:sz w:val="24"/>
          <w:szCs w:val="24"/>
          <w:lang w:val="en-US"/>
        </w:rPr>
        <w:t>修改条件</w:t>
      </w:r>
    </w:p>
    <w:p w14:paraId="33074219" w14:textId="1CACEC4A" w:rsidR="00A81D95" w:rsidRPr="002531C6" w:rsidRDefault="00A81D9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B27534" w:rsidRPr="002531C6">
        <w:rPr>
          <w:rFonts w:ascii="楷体_GB2312" w:eastAsia="楷体_GB2312" w:hAnsi="Times New Roman" w:cs="Times New Roman" w:hint="eastAsia"/>
          <w:bCs/>
          <w:color w:val="000000"/>
          <w:kern w:val="2"/>
          <w:sz w:val="24"/>
          <w:szCs w:val="24"/>
          <w:lang w:val="en-US"/>
        </w:rPr>
        <w:t>鉴定中心</w:t>
      </w:r>
      <w:r w:rsidRPr="002531C6">
        <w:rPr>
          <w:rFonts w:ascii="楷体_GB2312" w:eastAsia="楷体_GB2312" w:hAnsi="Times New Roman" w:cs="Times New Roman" w:hint="eastAsia"/>
          <w:bCs/>
          <w:color w:val="000000"/>
          <w:kern w:val="2"/>
          <w:sz w:val="24"/>
          <w:szCs w:val="24"/>
          <w:lang w:val="en-US"/>
        </w:rPr>
        <w:t>可根据实际需要对</w:t>
      </w:r>
      <w:r w:rsidR="00CE76E2" w:rsidRPr="002531C6">
        <w:rPr>
          <w:rFonts w:ascii="楷体_GB2312" w:eastAsia="楷体_GB2312" w:hAnsi="Times New Roman" w:cs="Times New Roman" w:hint="eastAsia"/>
          <w:bCs/>
          <w:color w:val="000000"/>
          <w:kern w:val="2"/>
          <w:sz w:val="24"/>
          <w:szCs w:val="24"/>
          <w:lang w:val="en-US"/>
        </w:rPr>
        <w:t>各类证书鉴定、包括在职人员非留学生国际大学的</w:t>
      </w:r>
      <w:r w:rsidRPr="002531C6">
        <w:rPr>
          <w:rFonts w:ascii="楷体_GB2312" w:eastAsia="楷体_GB2312" w:hAnsi="Times New Roman" w:cs="Times New Roman" w:hint="eastAsia"/>
          <w:bCs/>
          <w:color w:val="000000"/>
          <w:kern w:val="2"/>
          <w:sz w:val="24"/>
          <w:szCs w:val="24"/>
          <w:lang w:val="en-US"/>
        </w:rPr>
        <w:t>学历学位</w:t>
      </w:r>
      <w:r w:rsidR="00CE76E2" w:rsidRPr="002531C6">
        <w:rPr>
          <w:rFonts w:ascii="楷体_GB2312" w:eastAsia="楷体_GB2312" w:hAnsi="Times New Roman" w:cs="Times New Roman" w:hint="eastAsia"/>
          <w:bCs/>
          <w:color w:val="000000"/>
          <w:kern w:val="2"/>
          <w:sz w:val="24"/>
          <w:szCs w:val="24"/>
          <w:lang w:val="en-US"/>
        </w:rPr>
        <w:t>鉴定</w:t>
      </w:r>
      <w:r w:rsidRPr="002531C6">
        <w:rPr>
          <w:rFonts w:ascii="楷体_GB2312" w:eastAsia="楷体_GB2312" w:hAnsi="Times New Roman" w:cs="Times New Roman" w:hint="eastAsia"/>
          <w:bCs/>
          <w:color w:val="000000"/>
          <w:kern w:val="2"/>
          <w:sz w:val="24"/>
          <w:szCs w:val="24"/>
          <w:lang w:val="en-US"/>
        </w:rPr>
        <w:t>的评估程序、</w:t>
      </w:r>
      <w:r w:rsidR="007824E2" w:rsidRPr="002531C6">
        <w:rPr>
          <w:rFonts w:ascii="楷体_GB2312" w:eastAsia="楷体_GB2312" w:hAnsi="Times New Roman" w:cs="Times New Roman" w:hint="eastAsia"/>
          <w:bCs/>
          <w:color w:val="000000"/>
          <w:kern w:val="2"/>
          <w:sz w:val="24"/>
          <w:szCs w:val="24"/>
          <w:lang w:val="en-US"/>
        </w:rPr>
        <w:t>鉴定</w:t>
      </w:r>
      <w:r w:rsidRPr="002531C6">
        <w:rPr>
          <w:rFonts w:ascii="楷体_GB2312" w:eastAsia="楷体_GB2312" w:hAnsi="Times New Roman" w:cs="Times New Roman" w:hint="eastAsia"/>
          <w:bCs/>
          <w:color w:val="000000"/>
          <w:kern w:val="2"/>
          <w:sz w:val="24"/>
          <w:szCs w:val="24"/>
          <w:lang w:val="en-US"/>
        </w:rPr>
        <w:t>办法乃至认证结果的类型、格式和内容进行相应调整</w:t>
      </w:r>
      <w:r w:rsidRPr="002531C6">
        <w:rPr>
          <w:rFonts w:ascii="楷体_GB2312" w:eastAsia="楷体_GB2312" w:hAnsi="Times New Roman" w:cs="Times New Roman"/>
          <w:bCs/>
          <w:color w:val="000000"/>
          <w:kern w:val="2"/>
          <w:sz w:val="24"/>
          <w:szCs w:val="24"/>
          <w:lang w:val="en-US"/>
        </w:rPr>
        <w:t>。</w:t>
      </w:r>
    </w:p>
    <w:p w14:paraId="221CBF6E" w14:textId="4D4775B1" w:rsidR="00A81D95" w:rsidRPr="002531C6" w:rsidRDefault="00A81D9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5B6B5713" w14:textId="366658F5" w:rsidR="00CA0936" w:rsidRPr="003B79AB" w:rsidRDefault="00CA0936" w:rsidP="003B79AB">
      <w:pPr>
        <w:widowControl w:val="0"/>
        <w:autoSpaceDE w:val="0"/>
        <w:autoSpaceDN w:val="0"/>
        <w:adjustRightInd w:val="0"/>
        <w:spacing w:after="0" w:line="360" w:lineRule="auto"/>
        <w:jc w:val="center"/>
        <w:rPr>
          <w:rFonts w:ascii="楷体_GB2312" w:eastAsia="楷体_GB2312" w:hAnsi="Times New Roman" w:cs="Times New Roman"/>
          <w:b/>
          <w:color w:val="000000"/>
          <w:kern w:val="2"/>
          <w:sz w:val="24"/>
          <w:szCs w:val="24"/>
          <w:lang w:val="en-US"/>
        </w:rPr>
      </w:pPr>
      <w:r w:rsidRPr="003B79AB">
        <w:rPr>
          <w:rFonts w:ascii="楷体_GB2312" w:eastAsia="楷体_GB2312" w:hAnsi="Times New Roman" w:cs="Times New Roman" w:hint="eastAsia"/>
          <w:b/>
          <w:color w:val="000000"/>
          <w:kern w:val="2"/>
          <w:sz w:val="24"/>
          <w:szCs w:val="24"/>
          <w:lang w:val="en-US"/>
        </w:rPr>
        <w:t>第二章</w:t>
      </w:r>
      <w:r w:rsidRPr="003B79AB">
        <w:rPr>
          <w:rFonts w:ascii="楷体_GB2312" w:eastAsia="楷体_GB2312" w:hAnsi="Times New Roman" w:cs="Times New Roman"/>
          <w:b/>
          <w:color w:val="000000"/>
          <w:kern w:val="2"/>
          <w:sz w:val="24"/>
          <w:szCs w:val="24"/>
          <w:lang w:val="en-US"/>
        </w:rPr>
        <w:t xml:space="preserve"> </w:t>
      </w:r>
      <w:r w:rsidRPr="003B79AB">
        <w:rPr>
          <w:rFonts w:ascii="楷体_GB2312" w:eastAsia="楷体_GB2312" w:hAnsi="Times New Roman" w:cs="Times New Roman" w:hint="eastAsia"/>
          <w:b/>
          <w:color w:val="000000"/>
          <w:kern w:val="2"/>
          <w:sz w:val="24"/>
          <w:szCs w:val="24"/>
          <w:lang w:val="en-US"/>
        </w:rPr>
        <w:t>申请</w:t>
      </w:r>
      <w:r w:rsidR="00C578B2" w:rsidRPr="003B79AB">
        <w:rPr>
          <w:rFonts w:ascii="楷体_GB2312" w:eastAsia="楷体_GB2312" w:hAnsi="Times New Roman" w:cs="Times New Roman" w:hint="eastAsia"/>
          <w:b/>
          <w:color w:val="000000"/>
          <w:kern w:val="2"/>
          <w:sz w:val="24"/>
          <w:szCs w:val="24"/>
          <w:lang w:val="en-US"/>
        </w:rPr>
        <w:t>程序</w:t>
      </w:r>
      <w:r w:rsidRPr="003B79AB">
        <w:rPr>
          <w:rFonts w:ascii="楷体_GB2312" w:eastAsia="楷体_GB2312" w:hAnsi="Times New Roman" w:cs="Times New Roman" w:hint="eastAsia"/>
          <w:b/>
          <w:color w:val="000000"/>
          <w:kern w:val="2"/>
          <w:sz w:val="24"/>
          <w:szCs w:val="24"/>
          <w:lang w:val="en-US"/>
        </w:rPr>
        <w:t>与信息管</w:t>
      </w:r>
      <w:r w:rsidRPr="003B79AB">
        <w:rPr>
          <w:rFonts w:ascii="楷体_GB2312" w:eastAsia="楷体_GB2312" w:hAnsi="Times New Roman" w:cs="Times New Roman"/>
          <w:b/>
          <w:color w:val="000000"/>
          <w:kern w:val="2"/>
          <w:sz w:val="24"/>
          <w:szCs w:val="24"/>
          <w:lang w:val="en-US"/>
        </w:rPr>
        <w:t>理</w:t>
      </w:r>
    </w:p>
    <w:p w14:paraId="3796D7FC" w14:textId="0CF70844"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3B79AB">
        <w:rPr>
          <w:rFonts w:ascii="楷体_GB2312" w:eastAsia="楷体_GB2312" w:hAnsi="Times New Roman" w:cs="Times New Roman" w:hint="eastAsia"/>
          <w:b/>
          <w:color w:val="000000"/>
          <w:kern w:val="2"/>
          <w:sz w:val="24"/>
          <w:szCs w:val="24"/>
          <w:lang w:val="en-US"/>
        </w:rPr>
        <w:t>第</w:t>
      </w:r>
      <w:r w:rsidRPr="003B79AB">
        <w:rPr>
          <w:rFonts w:ascii="楷体_GB2312" w:eastAsia="楷体_GB2312" w:hAnsi="Times New Roman" w:cs="Times New Roman"/>
          <w:b/>
          <w:color w:val="000000"/>
          <w:kern w:val="2"/>
          <w:sz w:val="24"/>
          <w:szCs w:val="24"/>
          <w:lang w:val="en-US"/>
        </w:rPr>
        <w:t>1</w:t>
      </w:r>
      <w:r w:rsidR="00FA57B0">
        <w:rPr>
          <w:rFonts w:ascii="楷体_GB2312" w:eastAsia="楷体_GB2312" w:hAnsi="Times New Roman" w:cs="Times New Roman"/>
          <w:b/>
          <w:color w:val="000000"/>
          <w:kern w:val="2"/>
          <w:sz w:val="24"/>
          <w:szCs w:val="24"/>
          <w:lang w:val="en-US"/>
        </w:rPr>
        <w:t>3</w:t>
      </w:r>
      <w:r w:rsidRPr="003B79AB">
        <w:rPr>
          <w:rFonts w:ascii="楷体_GB2312" w:eastAsia="楷体_GB2312" w:hAnsi="Times New Roman" w:cs="Times New Roman" w:hint="eastAsia"/>
          <w:b/>
          <w:color w:val="000000"/>
          <w:kern w:val="2"/>
          <w:sz w:val="24"/>
          <w:szCs w:val="24"/>
          <w:lang w:val="en-US"/>
        </w:rPr>
        <w:t>条</w:t>
      </w:r>
      <w:r w:rsidR="001522E6" w:rsidRPr="003B79AB">
        <w:rPr>
          <w:rFonts w:ascii="楷体_GB2312" w:eastAsia="楷体_GB2312" w:hAnsi="Times New Roman" w:cs="Times New Roman" w:hint="eastAsia"/>
          <w:b/>
          <w:color w:val="000000"/>
          <w:kern w:val="2"/>
          <w:sz w:val="24"/>
          <w:szCs w:val="24"/>
          <w:lang w:val="en-US"/>
        </w:rPr>
        <w:t>：</w:t>
      </w:r>
      <w:r w:rsidR="00367C55" w:rsidRPr="003B79AB">
        <w:rPr>
          <w:rFonts w:ascii="楷体_GB2312" w:eastAsia="楷体_GB2312" w:hAnsi="Times New Roman" w:cs="Times New Roman" w:hint="eastAsia"/>
          <w:b/>
          <w:color w:val="000000"/>
          <w:kern w:val="2"/>
          <w:sz w:val="24"/>
          <w:szCs w:val="24"/>
          <w:lang w:val="en-US"/>
        </w:rPr>
        <w:t>证书鉴定</w:t>
      </w:r>
      <w:r w:rsidRPr="003B79AB">
        <w:rPr>
          <w:rFonts w:ascii="楷体_GB2312" w:eastAsia="楷体_GB2312" w:hAnsi="Times New Roman" w:cs="Times New Roman" w:hint="eastAsia"/>
          <w:b/>
          <w:color w:val="000000"/>
          <w:kern w:val="2"/>
          <w:sz w:val="24"/>
          <w:szCs w:val="24"/>
          <w:lang w:val="en-US"/>
        </w:rPr>
        <w:t>申请方式</w:t>
      </w:r>
    </w:p>
    <w:p w14:paraId="6AAE6333" w14:textId="5D6FA339" w:rsidR="00460EBA" w:rsidRPr="00C9138E" w:rsidRDefault="00CA0936" w:rsidP="00460EBA">
      <w:pPr>
        <w:spacing w:after="0" w:line="360" w:lineRule="auto"/>
        <w:jc w:val="center"/>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为方便</w:t>
      </w:r>
      <w:r w:rsidR="00B27534" w:rsidRPr="002531C6">
        <w:rPr>
          <w:rFonts w:ascii="楷体_GB2312" w:eastAsia="楷体_GB2312" w:hAnsi="Times New Roman" w:cs="Times New Roman" w:hint="eastAsia"/>
          <w:bCs/>
          <w:color w:val="000000"/>
          <w:kern w:val="2"/>
          <w:sz w:val="24"/>
          <w:szCs w:val="24"/>
          <w:lang w:val="en-US"/>
        </w:rPr>
        <w:t>鉴定中心</w:t>
      </w:r>
      <w:r w:rsidRPr="002531C6">
        <w:rPr>
          <w:rFonts w:ascii="楷体_GB2312" w:eastAsia="楷体_GB2312" w:hAnsi="Times New Roman" w:cs="Times New Roman" w:hint="eastAsia"/>
          <w:bCs/>
          <w:color w:val="000000"/>
          <w:kern w:val="2"/>
          <w:sz w:val="24"/>
          <w:szCs w:val="24"/>
          <w:lang w:val="en-US"/>
        </w:rPr>
        <w:t>与有关机构进行文凭证书的真实性核查，申请者在正式提交认证申请的同时</w:t>
      </w:r>
      <w:r w:rsidR="00460EBA">
        <w:rPr>
          <w:rFonts w:ascii="楷体_GB2312" w:eastAsia="楷体_GB2312" w:hAnsi="Times New Roman" w:cs="Times New Roman" w:hint="eastAsia"/>
          <w:bCs/>
          <w:color w:val="000000"/>
          <w:kern w:val="2"/>
          <w:sz w:val="24"/>
          <w:szCs w:val="24"/>
          <w:lang w:val="en-US"/>
        </w:rPr>
        <w:t>，</w:t>
      </w:r>
      <w:r w:rsidRPr="00C9138E">
        <w:rPr>
          <w:rFonts w:ascii="楷体_GB2312" w:eastAsia="楷体_GB2312" w:hAnsi="Times New Roman" w:cs="Times New Roman" w:hint="eastAsia"/>
          <w:bCs/>
          <w:color w:val="000000"/>
          <w:kern w:val="2"/>
          <w:sz w:val="24"/>
          <w:szCs w:val="24"/>
          <w:lang w:val="en-US"/>
        </w:rPr>
        <w:t>必须</w:t>
      </w:r>
      <w:r w:rsidR="00460EBA" w:rsidRPr="00C9138E">
        <w:rPr>
          <w:rFonts w:ascii="楷体_GB2312" w:eastAsia="楷体_GB2312" w:hAnsi="Times New Roman" w:cs="Times New Roman" w:hint="eastAsia"/>
          <w:bCs/>
          <w:color w:val="000000"/>
          <w:kern w:val="2"/>
          <w:sz w:val="24"/>
          <w:szCs w:val="24"/>
          <w:lang w:val="en-US"/>
        </w:rPr>
        <w:t>认真阅读本办法（2</w:t>
      </w:r>
      <w:r w:rsidR="00460EBA" w:rsidRPr="00C9138E">
        <w:rPr>
          <w:rFonts w:ascii="楷体_GB2312" w:eastAsia="楷体_GB2312" w:hAnsi="Times New Roman" w:cs="Times New Roman"/>
          <w:bCs/>
          <w:color w:val="000000"/>
          <w:kern w:val="2"/>
          <w:sz w:val="24"/>
          <w:szCs w:val="24"/>
          <w:lang w:val="en-US"/>
        </w:rPr>
        <w:t>021</w:t>
      </w:r>
      <w:r w:rsidR="00460EBA" w:rsidRPr="00C9138E">
        <w:rPr>
          <w:rFonts w:ascii="楷体_GB2312" w:eastAsia="楷体_GB2312" w:hAnsi="Times New Roman" w:cs="Times New Roman" w:hint="eastAsia"/>
          <w:bCs/>
          <w:color w:val="000000"/>
          <w:kern w:val="2"/>
          <w:sz w:val="24"/>
          <w:szCs w:val="24"/>
          <w:lang w:val="en-US"/>
        </w:rPr>
        <w:t>）第0</w:t>
      </w:r>
      <w:r w:rsidR="00460EBA" w:rsidRPr="00C9138E">
        <w:rPr>
          <w:rFonts w:ascii="楷体_GB2312" w:eastAsia="楷体_GB2312" w:hAnsi="Times New Roman" w:cs="Times New Roman"/>
          <w:bCs/>
          <w:color w:val="000000"/>
          <w:kern w:val="2"/>
          <w:sz w:val="24"/>
          <w:szCs w:val="24"/>
          <w:lang w:val="en-US"/>
        </w:rPr>
        <w:t>0</w:t>
      </w:r>
      <w:r w:rsidR="00C9138E" w:rsidRPr="00C9138E">
        <w:rPr>
          <w:rFonts w:ascii="楷体_GB2312" w:eastAsia="楷体_GB2312" w:hAnsi="Times New Roman" w:cs="Times New Roman"/>
          <w:bCs/>
          <w:color w:val="000000"/>
          <w:kern w:val="2"/>
          <w:sz w:val="24"/>
          <w:szCs w:val="24"/>
          <w:lang w:val="en-US"/>
        </w:rPr>
        <w:t>2</w:t>
      </w:r>
      <w:r w:rsidR="00460EBA" w:rsidRPr="00C9138E">
        <w:rPr>
          <w:rFonts w:ascii="楷体_GB2312" w:eastAsia="楷体_GB2312" w:hAnsi="Times New Roman" w:cs="Times New Roman" w:hint="eastAsia"/>
          <w:bCs/>
          <w:color w:val="000000"/>
          <w:kern w:val="2"/>
          <w:sz w:val="24"/>
          <w:szCs w:val="24"/>
          <w:lang w:val="en-US"/>
        </w:rPr>
        <w:t>号文件，并且</w:t>
      </w:r>
      <w:r w:rsidRPr="00C9138E">
        <w:rPr>
          <w:rFonts w:ascii="楷体_GB2312" w:eastAsia="楷体_GB2312" w:hAnsi="Times New Roman" w:cs="Times New Roman" w:hint="eastAsia"/>
          <w:bCs/>
          <w:color w:val="000000"/>
          <w:kern w:val="2"/>
          <w:sz w:val="24"/>
          <w:szCs w:val="24"/>
          <w:lang w:val="en-US"/>
        </w:rPr>
        <w:t>签署</w:t>
      </w:r>
      <w:proofErr w:type="gramStart"/>
      <w:r w:rsidR="00460EBA" w:rsidRPr="00C9138E">
        <w:rPr>
          <w:rFonts w:ascii="楷体_GB2312" w:eastAsia="楷体_GB2312" w:hAnsi="Times New Roman" w:cs="Times New Roman" w:hint="eastAsia"/>
          <w:bCs/>
          <w:color w:val="000000"/>
          <w:kern w:val="2"/>
          <w:sz w:val="24"/>
          <w:szCs w:val="24"/>
          <w:lang w:val="en-US"/>
        </w:rPr>
        <w:t>《</w:t>
      </w:r>
      <w:proofErr w:type="gramEnd"/>
      <w:r w:rsidR="00460EBA" w:rsidRPr="00C9138E">
        <w:rPr>
          <w:rFonts w:ascii="楷体_GB2312" w:eastAsia="楷体_GB2312" w:hAnsi="Times New Roman" w:cs="Times New Roman" w:hint="eastAsia"/>
          <w:bCs/>
          <w:color w:val="000000"/>
          <w:kern w:val="2"/>
          <w:sz w:val="24"/>
          <w:szCs w:val="24"/>
          <w:lang w:val="en-US"/>
        </w:rPr>
        <w:t>在职人员非留</w:t>
      </w:r>
    </w:p>
    <w:p w14:paraId="33935E2F" w14:textId="7AF9B075" w:rsidR="00460EBA" w:rsidRPr="00C9138E" w:rsidRDefault="00460EBA" w:rsidP="00460EBA">
      <w:pPr>
        <w:spacing w:after="0" w:line="360" w:lineRule="auto"/>
        <w:rPr>
          <w:rFonts w:ascii="楷体_GB2312" w:eastAsia="楷体_GB2312" w:hAnsi="Times New Roman" w:cs="Times New Roman"/>
          <w:bCs/>
          <w:color w:val="000000"/>
          <w:kern w:val="2"/>
          <w:sz w:val="24"/>
          <w:szCs w:val="24"/>
          <w:lang w:val="en-US"/>
        </w:rPr>
      </w:pPr>
      <w:r w:rsidRPr="00C9138E">
        <w:rPr>
          <w:rFonts w:ascii="楷体_GB2312" w:eastAsia="楷体_GB2312" w:hAnsi="Times New Roman" w:cs="Times New Roman" w:hint="eastAsia"/>
          <w:bCs/>
          <w:color w:val="000000"/>
          <w:kern w:val="2"/>
          <w:sz w:val="24"/>
          <w:szCs w:val="24"/>
          <w:lang w:val="en-US"/>
        </w:rPr>
        <w:lastRenderedPageBreak/>
        <w:t>学生国际学历学位委托鉴定函</w:t>
      </w:r>
      <w:proofErr w:type="gramStart"/>
      <w:r w:rsidRPr="00C9138E">
        <w:rPr>
          <w:rFonts w:ascii="楷体_GB2312" w:eastAsia="楷体_GB2312" w:hAnsi="Times New Roman" w:cs="Times New Roman" w:hint="eastAsia"/>
          <w:bCs/>
          <w:color w:val="000000"/>
          <w:kern w:val="2"/>
          <w:sz w:val="24"/>
          <w:szCs w:val="24"/>
          <w:lang w:val="en-US"/>
        </w:rPr>
        <w:t>》</w:t>
      </w:r>
      <w:proofErr w:type="gramEnd"/>
      <w:r w:rsidRPr="00C9138E">
        <w:rPr>
          <w:rFonts w:ascii="楷体_GB2312" w:eastAsia="楷体_GB2312" w:hAnsi="Times New Roman" w:cs="Times New Roman" w:hint="eastAsia"/>
          <w:bCs/>
          <w:color w:val="000000"/>
          <w:kern w:val="2"/>
          <w:sz w:val="24"/>
          <w:szCs w:val="24"/>
          <w:lang w:val="en-US"/>
        </w:rPr>
        <w:t>。</w:t>
      </w:r>
    </w:p>
    <w:p w14:paraId="32325A57" w14:textId="4358E929" w:rsidR="005B33CC" w:rsidRDefault="00460EBA" w:rsidP="005B33CC">
      <w:pPr>
        <w:widowControl w:val="0"/>
        <w:autoSpaceDE w:val="0"/>
        <w:autoSpaceDN w:val="0"/>
        <w:adjustRightInd w:val="0"/>
        <w:spacing w:after="0" w:line="360" w:lineRule="auto"/>
        <w:ind w:firstLine="480"/>
        <w:jc w:val="both"/>
        <w:rPr>
          <w:rFonts w:ascii="楷体_GB2312" w:eastAsia="楷体_GB2312" w:hAnsi="Times New Roman" w:cs="Times New Roman"/>
          <w:bCs/>
          <w:color w:val="000000"/>
          <w:kern w:val="2"/>
          <w:sz w:val="24"/>
          <w:szCs w:val="24"/>
          <w:lang w:val="en-US"/>
        </w:rPr>
      </w:pPr>
      <w:r w:rsidRPr="005B33CC">
        <w:rPr>
          <w:rFonts w:ascii="楷体_GB2312" w:eastAsia="楷体_GB2312" w:hAnsi="Times New Roman" w:cs="Times New Roman" w:hint="eastAsia"/>
          <w:bCs/>
          <w:color w:val="000000"/>
          <w:kern w:val="2"/>
          <w:sz w:val="24"/>
          <w:szCs w:val="24"/>
          <w:lang w:val="en-US"/>
        </w:rPr>
        <w:t>为了方便证书鉴定申请，</w:t>
      </w:r>
      <w:r w:rsidR="00CA0936" w:rsidRPr="005B33CC">
        <w:rPr>
          <w:rFonts w:ascii="楷体_GB2312" w:eastAsia="楷体_GB2312" w:hAnsi="Times New Roman" w:cs="Times New Roman" w:hint="eastAsia"/>
          <w:bCs/>
          <w:color w:val="000000"/>
          <w:kern w:val="2"/>
          <w:sz w:val="24"/>
          <w:szCs w:val="24"/>
          <w:lang w:val="en-US"/>
        </w:rPr>
        <w:t>申请者</w:t>
      </w:r>
      <w:r w:rsidR="00FD63F5" w:rsidRPr="005B33CC">
        <w:rPr>
          <w:rFonts w:ascii="楷体_GB2312" w:eastAsia="楷体_GB2312" w:hAnsi="Times New Roman" w:cs="Times New Roman" w:hint="eastAsia"/>
          <w:bCs/>
          <w:color w:val="000000"/>
          <w:kern w:val="2"/>
          <w:sz w:val="24"/>
          <w:szCs w:val="24"/>
          <w:lang w:val="en-US"/>
        </w:rPr>
        <w:t>也可以</w:t>
      </w:r>
      <w:r w:rsidRPr="005B33CC">
        <w:rPr>
          <w:rFonts w:ascii="楷体_GB2312" w:eastAsia="楷体_GB2312" w:hAnsi="Times New Roman" w:cs="Times New Roman" w:hint="eastAsia"/>
          <w:bCs/>
          <w:color w:val="000000"/>
          <w:kern w:val="2"/>
          <w:sz w:val="24"/>
          <w:szCs w:val="24"/>
          <w:lang w:val="en-US"/>
        </w:rPr>
        <w:t>通过网上平台，采用网上提交的申请方式</w:t>
      </w:r>
      <w:r w:rsidRPr="005B33CC">
        <w:rPr>
          <w:rFonts w:ascii="楷体_GB2312" w:eastAsia="楷体_GB2312" w:hAnsi="Times New Roman" w:cs="Times New Roman"/>
          <w:bCs/>
          <w:color w:val="000000"/>
          <w:kern w:val="2"/>
          <w:sz w:val="24"/>
          <w:szCs w:val="24"/>
          <w:lang w:val="en-US"/>
        </w:rPr>
        <w:t>。</w:t>
      </w:r>
      <w:r w:rsidRPr="005B33CC">
        <w:rPr>
          <w:rFonts w:ascii="楷体_GB2312" w:eastAsia="楷体_GB2312" w:hAnsi="Times New Roman" w:cs="Times New Roman" w:hint="eastAsia"/>
          <w:bCs/>
          <w:color w:val="000000"/>
          <w:kern w:val="2"/>
          <w:sz w:val="24"/>
          <w:szCs w:val="24"/>
          <w:lang w:val="en-US"/>
        </w:rPr>
        <w:t>即：在市鉴定中心官</w:t>
      </w:r>
      <w:r w:rsidR="00FD63F5" w:rsidRPr="005B33CC">
        <w:rPr>
          <w:rFonts w:ascii="楷体_GB2312" w:eastAsia="楷体_GB2312" w:hAnsi="Times New Roman" w:cs="Times New Roman" w:hint="eastAsia"/>
          <w:bCs/>
          <w:color w:val="000000"/>
          <w:kern w:val="2"/>
          <w:sz w:val="24"/>
          <w:szCs w:val="24"/>
          <w:lang w:val="en-US"/>
        </w:rPr>
        <w:t>网</w:t>
      </w:r>
      <w:r w:rsidRPr="005B33CC">
        <w:rPr>
          <w:rFonts w:ascii="楷体_GB2312" w:eastAsia="楷体_GB2312" w:hAnsi="Times New Roman" w:cs="Times New Roman" w:hint="eastAsia"/>
          <w:bCs/>
          <w:color w:val="000000"/>
          <w:kern w:val="2"/>
          <w:sz w:val="24"/>
          <w:szCs w:val="24"/>
          <w:lang w:val="en-US"/>
        </w:rPr>
        <w:t>（w</w:t>
      </w:r>
      <w:r w:rsidRPr="005B33CC">
        <w:rPr>
          <w:rFonts w:ascii="楷体_GB2312" w:eastAsia="楷体_GB2312" w:hAnsi="Times New Roman" w:cs="Times New Roman"/>
          <w:bCs/>
          <w:color w:val="000000"/>
          <w:kern w:val="2"/>
          <w:sz w:val="24"/>
          <w:szCs w:val="24"/>
          <w:lang w:val="en-US"/>
        </w:rPr>
        <w:t>ww.china-ta.org</w:t>
      </w:r>
      <w:r w:rsidRPr="005B33CC">
        <w:rPr>
          <w:rFonts w:ascii="楷体_GB2312" w:eastAsia="楷体_GB2312" w:hAnsi="Times New Roman" w:cs="Times New Roman" w:hint="eastAsia"/>
          <w:bCs/>
          <w:color w:val="000000"/>
          <w:kern w:val="2"/>
          <w:sz w:val="24"/>
          <w:szCs w:val="24"/>
          <w:lang w:val="en-US"/>
        </w:rPr>
        <w:t>）</w:t>
      </w:r>
      <w:r w:rsidR="005B33CC" w:rsidRPr="005B33CC">
        <w:rPr>
          <w:rFonts w:ascii="楷体_GB2312" w:eastAsia="楷体_GB2312" w:hAnsi="Times New Roman" w:cs="Times New Roman" w:hint="eastAsia"/>
          <w:bCs/>
          <w:color w:val="000000"/>
          <w:kern w:val="2"/>
          <w:sz w:val="24"/>
          <w:szCs w:val="24"/>
          <w:lang w:val="en-US"/>
        </w:rPr>
        <w:t>上</w:t>
      </w:r>
      <w:r w:rsidR="005B33CC">
        <w:rPr>
          <w:rFonts w:ascii="楷体_GB2312" w:eastAsia="楷体_GB2312" w:hAnsi="Times New Roman" w:cs="Times New Roman" w:hint="eastAsia"/>
          <w:bCs/>
          <w:color w:val="000000"/>
          <w:kern w:val="2"/>
          <w:sz w:val="24"/>
          <w:szCs w:val="24"/>
          <w:lang w:val="en-US"/>
        </w:rPr>
        <w:t>申请</w:t>
      </w:r>
      <w:r w:rsidR="00A02DAD" w:rsidRPr="005B33CC">
        <w:rPr>
          <w:rFonts w:ascii="楷体_GB2312" w:eastAsia="楷体_GB2312" w:hAnsi="Times New Roman" w:cs="Times New Roman" w:hint="eastAsia"/>
          <w:bCs/>
          <w:color w:val="000000"/>
          <w:kern w:val="2"/>
          <w:sz w:val="24"/>
          <w:szCs w:val="24"/>
          <w:lang w:val="en-US"/>
        </w:rPr>
        <w:t>，等待本中心及时回复</w:t>
      </w:r>
      <w:r w:rsidR="005B33CC">
        <w:rPr>
          <w:rFonts w:ascii="楷体_GB2312" w:eastAsia="楷体_GB2312" w:hAnsi="Times New Roman" w:cs="Times New Roman" w:hint="eastAsia"/>
          <w:bCs/>
          <w:color w:val="000000"/>
          <w:kern w:val="2"/>
          <w:sz w:val="24"/>
          <w:szCs w:val="24"/>
          <w:lang w:val="en-US"/>
        </w:rPr>
        <w:t>。</w:t>
      </w:r>
    </w:p>
    <w:p w14:paraId="691F14D8" w14:textId="77388514" w:rsidR="00CA0936" w:rsidRPr="004754A2" w:rsidRDefault="00EC5674" w:rsidP="005B33CC">
      <w:pPr>
        <w:widowControl w:val="0"/>
        <w:autoSpaceDE w:val="0"/>
        <w:autoSpaceDN w:val="0"/>
        <w:adjustRightInd w:val="0"/>
        <w:spacing w:after="0" w:line="360" w:lineRule="auto"/>
        <w:ind w:firstLine="480"/>
        <w:jc w:val="both"/>
        <w:rPr>
          <w:rFonts w:ascii="楷体_GB2312" w:eastAsia="楷体_GB2312" w:hAnsi="Times New Roman" w:cs="Times New Roman"/>
          <w:b/>
          <w:color w:val="000000"/>
          <w:kern w:val="2"/>
          <w:sz w:val="24"/>
          <w:szCs w:val="24"/>
          <w:lang w:val="en-US"/>
        </w:rPr>
      </w:pPr>
      <w:bookmarkStart w:id="25" w:name="_Hlk63780683"/>
      <w:r w:rsidRPr="005B33CC">
        <w:rPr>
          <w:rFonts w:ascii="楷体_GB2312" w:eastAsia="楷体_GB2312" w:hAnsi="Times New Roman" w:cs="Times New Roman" w:hint="eastAsia"/>
          <w:bCs/>
          <w:color w:val="000000"/>
          <w:kern w:val="2"/>
          <w:sz w:val="24"/>
          <w:szCs w:val="24"/>
          <w:lang w:val="en-US"/>
        </w:rPr>
        <w:t>按照本办法第</w:t>
      </w:r>
      <w:r w:rsidRPr="005B33CC">
        <w:rPr>
          <w:rFonts w:ascii="楷体_GB2312" w:eastAsia="楷体_GB2312" w:hAnsi="Times New Roman" w:cs="Times New Roman"/>
          <w:bCs/>
          <w:color w:val="000000"/>
          <w:kern w:val="2"/>
          <w:sz w:val="24"/>
          <w:szCs w:val="24"/>
          <w:lang w:val="en-US"/>
        </w:rPr>
        <w:t>14</w:t>
      </w:r>
      <w:r w:rsidRPr="005B33CC">
        <w:rPr>
          <w:rFonts w:ascii="楷体_GB2312" w:eastAsia="楷体_GB2312" w:hAnsi="Times New Roman" w:cs="Times New Roman" w:hint="eastAsia"/>
          <w:bCs/>
          <w:color w:val="000000"/>
          <w:kern w:val="2"/>
          <w:sz w:val="24"/>
          <w:szCs w:val="24"/>
          <w:lang w:val="en-US"/>
        </w:rPr>
        <w:t>条</w:t>
      </w:r>
      <w:r w:rsidR="00ED6C5C" w:rsidRPr="005B33CC">
        <w:rPr>
          <w:rFonts w:ascii="楷体_GB2312" w:eastAsia="楷体_GB2312" w:hAnsi="Times New Roman" w:cs="Times New Roman" w:hint="eastAsia"/>
          <w:bCs/>
          <w:color w:val="000000"/>
          <w:kern w:val="2"/>
          <w:sz w:val="24"/>
          <w:szCs w:val="24"/>
          <w:lang w:val="en-US"/>
        </w:rPr>
        <w:t>（一）至（四）款以及本办法</w:t>
      </w:r>
      <w:r w:rsidR="004754A2" w:rsidRPr="005B33CC">
        <w:rPr>
          <w:rFonts w:ascii="楷体_GB2312" w:eastAsia="楷体_GB2312" w:hAnsi="Times New Roman" w:cs="Times New Roman" w:hint="eastAsia"/>
          <w:bCs/>
          <w:color w:val="000000"/>
          <w:kern w:val="2"/>
          <w:sz w:val="24"/>
          <w:szCs w:val="24"/>
          <w:lang w:val="en-US"/>
        </w:rPr>
        <w:t>第</w:t>
      </w:r>
      <w:r w:rsidR="004754A2" w:rsidRPr="005B33CC">
        <w:rPr>
          <w:rFonts w:ascii="楷体_GB2312" w:eastAsia="楷体_GB2312" w:hAnsi="Times New Roman" w:cs="Times New Roman"/>
          <w:bCs/>
          <w:color w:val="000000"/>
          <w:kern w:val="2"/>
          <w:sz w:val="24"/>
          <w:szCs w:val="24"/>
          <w:lang w:val="en-US"/>
        </w:rPr>
        <w:t>29</w:t>
      </w:r>
      <w:r w:rsidR="004754A2" w:rsidRPr="005B33CC">
        <w:rPr>
          <w:rFonts w:ascii="楷体_GB2312" w:eastAsia="楷体_GB2312" w:hAnsi="Times New Roman" w:cs="Times New Roman" w:hint="eastAsia"/>
          <w:bCs/>
          <w:color w:val="000000"/>
          <w:kern w:val="2"/>
          <w:sz w:val="24"/>
          <w:szCs w:val="24"/>
          <w:lang w:val="en-US"/>
        </w:rPr>
        <w:t>条“在职</w:t>
      </w:r>
      <w:bookmarkStart w:id="26" w:name="_Hlk63780232"/>
      <w:r w:rsidR="004754A2" w:rsidRPr="005B33CC">
        <w:rPr>
          <w:rFonts w:ascii="楷体_GB2312" w:eastAsia="楷体_GB2312" w:hAnsi="Times New Roman" w:cs="Times New Roman" w:hint="eastAsia"/>
          <w:bCs/>
          <w:color w:val="000000"/>
          <w:kern w:val="2"/>
          <w:sz w:val="24"/>
          <w:szCs w:val="24"/>
          <w:lang w:val="en-US"/>
        </w:rPr>
        <w:t>国际学历学</w:t>
      </w:r>
      <w:bookmarkEnd w:id="26"/>
      <w:r w:rsidR="004754A2" w:rsidRPr="005B33CC">
        <w:rPr>
          <w:rFonts w:ascii="楷体_GB2312" w:eastAsia="楷体_GB2312" w:hAnsi="Times New Roman" w:cs="Times New Roman" w:hint="eastAsia"/>
          <w:bCs/>
          <w:color w:val="000000"/>
          <w:kern w:val="2"/>
          <w:sz w:val="24"/>
          <w:szCs w:val="24"/>
          <w:lang w:val="en-US"/>
        </w:rPr>
        <w:t>位鉴定个人须提交材料”的</w:t>
      </w:r>
      <w:r w:rsidRPr="005B33CC">
        <w:rPr>
          <w:rFonts w:ascii="楷体_GB2312" w:eastAsia="楷体_GB2312" w:hAnsi="Times New Roman" w:cs="Times New Roman" w:hint="eastAsia"/>
          <w:bCs/>
          <w:color w:val="000000"/>
          <w:kern w:val="2"/>
          <w:sz w:val="24"/>
          <w:szCs w:val="24"/>
          <w:lang w:val="en-US"/>
        </w:rPr>
        <w:t>规定，提交申请材料，</w:t>
      </w:r>
      <w:r w:rsidR="00A02DAD">
        <w:rPr>
          <w:rFonts w:ascii="楷体_GB2312" w:eastAsia="楷体_GB2312" w:hAnsi="Times New Roman" w:cs="Times New Roman" w:hint="eastAsia"/>
          <w:bCs/>
          <w:color w:val="000000"/>
          <w:kern w:val="2"/>
          <w:sz w:val="24"/>
          <w:szCs w:val="24"/>
          <w:lang w:val="en-US"/>
        </w:rPr>
        <w:t>详见</w:t>
      </w:r>
      <w:bookmarkStart w:id="27" w:name="_Hlk63780240"/>
      <w:r w:rsidR="00A02DAD" w:rsidRPr="005B33CC">
        <w:rPr>
          <w:rFonts w:ascii="楷体_GB2312" w:eastAsia="楷体_GB2312" w:hAnsi="Times New Roman" w:cs="Times New Roman" w:hint="eastAsia"/>
          <w:bCs/>
          <w:color w:val="000000"/>
          <w:kern w:val="2"/>
          <w:sz w:val="24"/>
          <w:szCs w:val="24"/>
          <w:lang w:val="en-US"/>
        </w:rPr>
        <w:t>附件</w:t>
      </w:r>
      <w:r w:rsidR="00A02DAD" w:rsidRPr="005B33CC">
        <w:rPr>
          <w:rFonts w:ascii="楷体_GB2312" w:eastAsia="楷体_GB2312" w:hAnsi="Times New Roman" w:cs="Times New Roman"/>
          <w:bCs/>
          <w:color w:val="000000"/>
          <w:kern w:val="2"/>
          <w:sz w:val="24"/>
          <w:szCs w:val="24"/>
          <w:lang w:val="en-US"/>
        </w:rPr>
        <w:t>6</w:t>
      </w:r>
      <w:r w:rsidR="00A02DAD">
        <w:rPr>
          <w:rFonts w:ascii="楷体_GB2312" w:eastAsia="楷体_GB2312" w:hAnsi="Times New Roman" w:cs="Times New Roman" w:hint="eastAsia"/>
          <w:bCs/>
          <w:color w:val="000000"/>
          <w:kern w:val="2"/>
          <w:sz w:val="24"/>
          <w:szCs w:val="24"/>
          <w:lang w:val="en-US"/>
        </w:rPr>
        <w:t>：</w:t>
      </w:r>
      <w:r w:rsidR="00A02DAD" w:rsidRPr="005B33CC">
        <w:rPr>
          <w:rFonts w:ascii="楷体_GB2312" w:eastAsia="楷体_GB2312" w:hAnsi="Times New Roman" w:cs="Times New Roman" w:hint="eastAsia"/>
          <w:bCs/>
          <w:color w:val="000000"/>
          <w:kern w:val="2"/>
          <w:sz w:val="24"/>
          <w:szCs w:val="24"/>
          <w:lang w:val="en-US"/>
        </w:rPr>
        <w:t>《在职人员申请国际大学学历学位证书鉴定须提交</w:t>
      </w:r>
      <w:r w:rsidR="00A02DAD">
        <w:rPr>
          <w:rFonts w:ascii="楷体_GB2312" w:eastAsia="楷体_GB2312" w:hAnsi="Times New Roman" w:cs="Times New Roman" w:hint="eastAsia"/>
          <w:bCs/>
          <w:color w:val="000000"/>
          <w:kern w:val="2"/>
          <w:sz w:val="24"/>
          <w:szCs w:val="24"/>
          <w:lang w:val="en-US"/>
        </w:rPr>
        <w:t>的</w:t>
      </w:r>
      <w:r w:rsidR="00A02DAD" w:rsidRPr="005B33CC">
        <w:rPr>
          <w:rFonts w:ascii="楷体_GB2312" w:eastAsia="楷体_GB2312" w:hAnsi="Times New Roman" w:cs="Times New Roman" w:hint="eastAsia"/>
          <w:bCs/>
          <w:color w:val="000000"/>
          <w:kern w:val="2"/>
          <w:sz w:val="24"/>
          <w:szCs w:val="24"/>
          <w:lang w:val="en-US"/>
        </w:rPr>
        <w:t>材料</w:t>
      </w:r>
      <w:r w:rsidR="00A02DAD">
        <w:rPr>
          <w:rFonts w:ascii="楷体_GB2312" w:eastAsia="楷体_GB2312" w:hAnsi="Times New Roman" w:cs="Times New Roman" w:hint="eastAsia"/>
          <w:bCs/>
          <w:color w:val="000000"/>
          <w:kern w:val="2"/>
          <w:sz w:val="24"/>
          <w:szCs w:val="24"/>
          <w:lang w:val="en-US"/>
        </w:rPr>
        <w:t>目录</w:t>
      </w:r>
      <w:r w:rsidR="00A02DAD" w:rsidRPr="005B33CC">
        <w:rPr>
          <w:rFonts w:ascii="楷体_GB2312" w:eastAsia="楷体_GB2312" w:hAnsi="Times New Roman" w:cs="Times New Roman" w:hint="eastAsia"/>
          <w:bCs/>
          <w:color w:val="000000"/>
          <w:kern w:val="2"/>
          <w:sz w:val="24"/>
          <w:szCs w:val="24"/>
          <w:lang w:val="en-US"/>
        </w:rPr>
        <w:t>》</w:t>
      </w:r>
      <w:r w:rsidR="006821DA" w:rsidRPr="005B33CC">
        <w:rPr>
          <w:rFonts w:ascii="楷体_GB2312" w:eastAsia="楷体_GB2312" w:hAnsi="Times New Roman" w:cs="Times New Roman" w:hint="eastAsia"/>
          <w:bCs/>
          <w:color w:val="000000"/>
          <w:kern w:val="2"/>
          <w:sz w:val="24"/>
          <w:szCs w:val="24"/>
          <w:lang w:val="en-US"/>
        </w:rPr>
        <w:t>。</w:t>
      </w:r>
    </w:p>
    <w:bookmarkEnd w:id="25"/>
    <w:bookmarkEnd w:id="27"/>
    <w:p w14:paraId="623FCE64" w14:textId="77777777" w:rsidR="00367C55" w:rsidRPr="002531C6" w:rsidRDefault="00367C5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686F9389" w14:textId="5F842D99"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bookmarkStart w:id="28" w:name="_Hlk63715210"/>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1</w:t>
      </w:r>
      <w:r w:rsidR="00FA57B0">
        <w:rPr>
          <w:rFonts w:ascii="楷体_GB2312" w:eastAsia="楷体_GB2312" w:hAnsi="Times New Roman" w:cs="Times New Roman"/>
          <w:b/>
          <w:color w:val="000000"/>
          <w:kern w:val="2"/>
          <w:sz w:val="24"/>
          <w:szCs w:val="24"/>
          <w:lang w:val="en-US"/>
        </w:rPr>
        <w:t>4</w:t>
      </w:r>
      <w:r w:rsidRPr="008678A9">
        <w:rPr>
          <w:rFonts w:ascii="楷体_GB2312" w:eastAsia="楷体_GB2312" w:hAnsi="Times New Roman" w:cs="Times New Roman" w:hint="eastAsia"/>
          <w:b/>
          <w:color w:val="000000"/>
          <w:kern w:val="2"/>
          <w:sz w:val="24"/>
          <w:szCs w:val="24"/>
          <w:lang w:val="en-US"/>
        </w:rPr>
        <w:t>条</w:t>
      </w:r>
      <w:r w:rsidR="00367C55" w:rsidRPr="008678A9">
        <w:rPr>
          <w:rFonts w:ascii="楷体_GB2312" w:eastAsia="楷体_GB2312" w:hAnsi="Times New Roman" w:cs="Times New Roman" w:hint="eastAsia"/>
          <w:b/>
          <w:color w:val="000000"/>
          <w:kern w:val="2"/>
          <w:sz w:val="24"/>
          <w:szCs w:val="24"/>
          <w:lang w:val="en-US"/>
        </w:rPr>
        <w:t>：</w:t>
      </w:r>
      <w:r w:rsidRPr="008678A9">
        <w:rPr>
          <w:rFonts w:ascii="楷体_GB2312" w:eastAsia="楷体_GB2312" w:hAnsi="Times New Roman" w:cs="Times New Roman" w:hint="eastAsia"/>
          <w:b/>
          <w:color w:val="000000"/>
          <w:kern w:val="2"/>
          <w:sz w:val="24"/>
          <w:szCs w:val="24"/>
          <w:lang w:val="en-US"/>
        </w:rPr>
        <w:t>申请材料</w:t>
      </w:r>
    </w:p>
    <w:bookmarkEnd w:id="28"/>
    <w:p w14:paraId="1B7BCC48" w14:textId="77777777" w:rsidR="00CA0936" w:rsidRPr="006821DA"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6821DA">
        <w:rPr>
          <w:rFonts w:ascii="楷体_GB2312" w:eastAsia="楷体_GB2312" w:hAnsi="Times New Roman" w:cs="Times New Roman" w:hint="eastAsia"/>
          <w:bCs/>
          <w:color w:val="000000"/>
          <w:kern w:val="2"/>
          <w:sz w:val="24"/>
          <w:szCs w:val="24"/>
          <w:lang w:val="en-US"/>
        </w:rPr>
        <w:t>申请国（境）外学历学位认证需提交以下申请材料原件的清晰扫描件</w:t>
      </w:r>
      <w:r w:rsidRPr="006821DA">
        <w:rPr>
          <w:rFonts w:ascii="楷体_GB2312" w:eastAsia="楷体_GB2312" w:hAnsi="Times New Roman" w:cs="Times New Roman"/>
          <w:bCs/>
          <w:color w:val="000000"/>
          <w:kern w:val="2"/>
          <w:sz w:val="24"/>
          <w:szCs w:val="24"/>
          <w:lang w:val="en-US"/>
        </w:rPr>
        <w:t>：</w:t>
      </w:r>
    </w:p>
    <w:p w14:paraId="7758B401" w14:textId="5972D41F" w:rsidR="00CA0936" w:rsidRPr="006821DA"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6821DA">
        <w:rPr>
          <w:rFonts w:ascii="楷体_GB2312" w:eastAsia="楷体_GB2312" w:hAnsi="Times New Roman" w:cs="Times New Roman" w:hint="eastAsia"/>
          <w:bCs/>
          <w:color w:val="000000"/>
          <w:kern w:val="2"/>
          <w:sz w:val="24"/>
          <w:szCs w:val="24"/>
          <w:lang w:val="en-US"/>
        </w:rPr>
        <w:t xml:space="preserve">　</w:t>
      </w:r>
      <w:r w:rsidR="008678A9" w:rsidRPr="006821DA">
        <w:rPr>
          <w:rFonts w:ascii="楷体_GB2312" w:eastAsia="楷体_GB2312" w:hAnsi="Times New Roman" w:cs="Times New Roman" w:hint="eastAsia"/>
          <w:bCs/>
          <w:color w:val="000000"/>
          <w:kern w:val="2"/>
          <w:sz w:val="24"/>
          <w:szCs w:val="24"/>
          <w:lang w:val="en-US"/>
        </w:rPr>
        <w:t xml:space="preserve"> </w:t>
      </w:r>
      <w:r w:rsidRPr="006821DA">
        <w:rPr>
          <w:rFonts w:ascii="楷体_GB2312" w:eastAsia="楷体_GB2312" w:hAnsi="Times New Roman" w:cs="Times New Roman" w:hint="eastAsia"/>
          <w:bCs/>
          <w:color w:val="000000"/>
          <w:kern w:val="2"/>
          <w:sz w:val="24"/>
          <w:szCs w:val="24"/>
          <w:lang w:val="en-US"/>
        </w:rPr>
        <w:t>（一）需要认证的</w:t>
      </w:r>
      <w:r w:rsidR="006821DA" w:rsidRPr="006821DA">
        <w:rPr>
          <w:rFonts w:ascii="楷体_GB2312" w:eastAsia="楷体_GB2312" w:hAnsi="Times New Roman" w:cs="Times New Roman" w:hint="eastAsia"/>
          <w:bCs/>
          <w:color w:val="000000"/>
          <w:kern w:val="2"/>
          <w:sz w:val="24"/>
          <w:szCs w:val="24"/>
          <w:lang w:val="en-US"/>
        </w:rPr>
        <w:t>国际大学学历学位，或者</w:t>
      </w:r>
      <w:r w:rsidRPr="006821DA">
        <w:rPr>
          <w:rFonts w:ascii="楷体_GB2312" w:eastAsia="楷体_GB2312" w:hAnsi="Times New Roman" w:cs="Times New Roman" w:hint="eastAsia"/>
          <w:bCs/>
          <w:color w:val="000000"/>
          <w:kern w:val="2"/>
          <w:sz w:val="24"/>
          <w:szCs w:val="24"/>
          <w:lang w:val="en-US"/>
        </w:rPr>
        <w:t>国（境）外文凭证书</w:t>
      </w:r>
      <w:r w:rsidRPr="006821DA">
        <w:rPr>
          <w:rFonts w:ascii="楷体_GB2312" w:eastAsia="楷体_GB2312" w:hAnsi="Times New Roman" w:cs="Times New Roman"/>
          <w:bCs/>
          <w:color w:val="000000"/>
          <w:kern w:val="2"/>
          <w:sz w:val="24"/>
          <w:szCs w:val="24"/>
          <w:lang w:val="en-US"/>
        </w:rPr>
        <w:t>；</w:t>
      </w:r>
    </w:p>
    <w:p w14:paraId="67CD3B31" w14:textId="26F59207" w:rsidR="006821DA"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6821DA">
        <w:rPr>
          <w:rFonts w:ascii="楷体_GB2312" w:eastAsia="楷体_GB2312" w:hAnsi="Times New Roman" w:cs="Times New Roman" w:hint="eastAsia"/>
          <w:bCs/>
          <w:color w:val="000000"/>
          <w:kern w:val="2"/>
          <w:sz w:val="24"/>
          <w:szCs w:val="24"/>
          <w:lang w:val="en-US"/>
        </w:rPr>
        <w:t xml:space="preserve">　</w:t>
      </w:r>
      <w:r w:rsidR="006821DA">
        <w:rPr>
          <w:rFonts w:ascii="楷体_GB2312" w:eastAsia="楷体_GB2312" w:hAnsi="Times New Roman" w:cs="Times New Roman"/>
          <w:bCs/>
          <w:color w:val="000000"/>
          <w:kern w:val="2"/>
          <w:sz w:val="24"/>
          <w:szCs w:val="24"/>
          <w:lang w:val="en-US"/>
        </w:rPr>
        <w:t xml:space="preserve"> </w:t>
      </w:r>
      <w:r w:rsidRPr="006821DA">
        <w:rPr>
          <w:rFonts w:ascii="楷体_GB2312" w:eastAsia="楷体_GB2312" w:hAnsi="Times New Roman" w:cs="Times New Roman" w:hint="eastAsia"/>
          <w:bCs/>
          <w:color w:val="000000"/>
          <w:kern w:val="2"/>
          <w:sz w:val="24"/>
          <w:szCs w:val="24"/>
          <w:lang w:val="en-US"/>
        </w:rPr>
        <w:t>（二）</w:t>
      </w:r>
      <w:r w:rsidR="00ED6C5C" w:rsidRPr="006821DA">
        <w:rPr>
          <w:rFonts w:ascii="楷体_GB2312" w:eastAsia="楷体_GB2312" w:hAnsi="Times New Roman" w:cs="Times New Roman" w:hint="eastAsia"/>
          <w:bCs/>
          <w:color w:val="000000"/>
          <w:kern w:val="2"/>
          <w:sz w:val="24"/>
          <w:szCs w:val="24"/>
          <w:lang w:val="en-US"/>
        </w:rPr>
        <w:t>中国公民如未出境</w:t>
      </w:r>
      <w:r w:rsidR="00ED6C5C">
        <w:rPr>
          <w:rFonts w:ascii="楷体_GB2312" w:eastAsia="楷体_GB2312" w:hAnsi="Times New Roman" w:cs="Times New Roman" w:hint="eastAsia"/>
          <w:bCs/>
          <w:color w:val="000000"/>
          <w:kern w:val="2"/>
          <w:sz w:val="24"/>
          <w:szCs w:val="24"/>
          <w:lang w:val="en-US"/>
        </w:rPr>
        <w:t>，</w:t>
      </w:r>
      <w:r w:rsidR="00ED6C5C" w:rsidRPr="006821DA">
        <w:rPr>
          <w:rFonts w:ascii="楷体_GB2312" w:eastAsia="楷体_GB2312" w:hAnsi="Times New Roman" w:cs="Times New Roman" w:hint="eastAsia"/>
          <w:bCs/>
          <w:color w:val="000000"/>
          <w:kern w:val="2"/>
          <w:sz w:val="24"/>
          <w:szCs w:val="24"/>
          <w:lang w:val="en-US"/>
        </w:rPr>
        <w:t>应提供有效居民身份证或户口薄的身份页</w:t>
      </w:r>
      <w:r w:rsidR="00ED6C5C" w:rsidRPr="006821DA">
        <w:rPr>
          <w:rFonts w:ascii="楷体_GB2312" w:eastAsia="楷体_GB2312" w:hAnsi="Times New Roman" w:cs="Times New Roman"/>
          <w:bCs/>
          <w:color w:val="000000"/>
          <w:kern w:val="2"/>
          <w:sz w:val="24"/>
          <w:szCs w:val="24"/>
          <w:lang w:val="en-US"/>
        </w:rPr>
        <w:t>；</w:t>
      </w:r>
    </w:p>
    <w:p w14:paraId="20FE8001" w14:textId="33DB86D6" w:rsidR="00CA0936" w:rsidRPr="006821DA" w:rsidRDefault="006821DA"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（三）</w:t>
      </w:r>
      <w:r w:rsidR="00ED6C5C" w:rsidRPr="006821DA">
        <w:rPr>
          <w:rFonts w:ascii="楷体_GB2312" w:eastAsia="楷体_GB2312" w:hAnsi="Times New Roman" w:cs="Times New Roman" w:hint="eastAsia"/>
          <w:bCs/>
          <w:color w:val="000000"/>
          <w:kern w:val="2"/>
          <w:sz w:val="24"/>
          <w:szCs w:val="24"/>
          <w:lang w:val="en-US"/>
        </w:rPr>
        <w:t>一张二寸证件照片</w:t>
      </w:r>
      <w:r w:rsidR="00ED6C5C" w:rsidRPr="006821DA">
        <w:rPr>
          <w:rFonts w:ascii="楷体_GB2312" w:eastAsia="楷体_GB2312" w:hAnsi="Times New Roman" w:cs="Times New Roman"/>
          <w:bCs/>
          <w:color w:val="000000"/>
          <w:kern w:val="2"/>
          <w:sz w:val="24"/>
          <w:szCs w:val="24"/>
          <w:lang w:val="en-US"/>
        </w:rPr>
        <w:t>；</w:t>
      </w:r>
    </w:p>
    <w:p w14:paraId="5E8160BB" w14:textId="643CF73F"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6821DA">
        <w:rPr>
          <w:rFonts w:ascii="楷体_GB2312" w:eastAsia="楷体_GB2312" w:hAnsi="Times New Roman" w:cs="Times New Roman" w:hint="eastAsia"/>
          <w:bCs/>
          <w:color w:val="000000"/>
          <w:kern w:val="2"/>
          <w:sz w:val="24"/>
          <w:szCs w:val="24"/>
          <w:lang w:val="en-US"/>
        </w:rPr>
        <w:t xml:space="preserve">　</w:t>
      </w:r>
      <w:r w:rsidR="008678A9" w:rsidRPr="006821DA">
        <w:rPr>
          <w:rFonts w:ascii="楷体_GB2312" w:eastAsia="楷体_GB2312" w:hAnsi="Times New Roman" w:cs="Times New Roman" w:hint="eastAsia"/>
          <w:bCs/>
          <w:color w:val="000000"/>
          <w:kern w:val="2"/>
          <w:sz w:val="24"/>
          <w:szCs w:val="24"/>
          <w:lang w:val="en-US"/>
        </w:rPr>
        <w:t xml:space="preserve"> </w:t>
      </w:r>
      <w:r w:rsidRPr="006821DA">
        <w:rPr>
          <w:rFonts w:ascii="楷体_GB2312" w:eastAsia="楷体_GB2312" w:hAnsi="Times New Roman" w:cs="Times New Roman" w:hint="eastAsia"/>
          <w:bCs/>
          <w:color w:val="000000"/>
          <w:kern w:val="2"/>
          <w:sz w:val="24"/>
          <w:szCs w:val="24"/>
          <w:lang w:val="en-US"/>
        </w:rPr>
        <w:t>（四）</w:t>
      </w:r>
      <w:r w:rsidR="00ED6C5C" w:rsidRPr="002531C6">
        <w:rPr>
          <w:rFonts w:ascii="楷体_GB2312" w:eastAsia="楷体_GB2312" w:hAnsi="Times New Roman" w:cs="Times New Roman" w:hint="eastAsia"/>
          <w:bCs/>
          <w:color w:val="000000"/>
          <w:kern w:val="2"/>
          <w:sz w:val="24"/>
          <w:szCs w:val="24"/>
          <w:lang w:val="en-US"/>
        </w:rPr>
        <w:t>鉴定中心要求提交的其他材料，或相关境外机构为配合核查提交的其他材料</w:t>
      </w:r>
      <w:r w:rsidR="00ED6C5C" w:rsidRPr="002531C6">
        <w:rPr>
          <w:rFonts w:ascii="楷体_GB2312" w:eastAsia="楷体_GB2312" w:hAnsi="Times New Roman" w:cs="Times New Roman"/>
          <w:bCs/>
          <w:color w:val="000000"/>
          <w:kern w:val="2"/>
          <w:sz w:val="24"/>
          <w:szCs w:val="24"/>
          <w:lang w:val="en-US"/>
        </w:rPr>
        <w:t>。</w:t>
      </w:r>
    </w:p>
    <w:p w14:paraId="646EDF9F" w14:textId="5B6AF727"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8678A9">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（五）</w:t>
      </w:r>
      <w:r w:rsidR="00ED6C5C" w:rsidRPr="006821DA">
        <w:rPr>
          <w:rFonts w:ascii="楷体_GB2312" w:eastAsia="楷体_GB2312" w:hAnsi="Times New Roman" w:cs="Times New Roman" w:hint="eastAsia"/>
          <w:bCs/>
          <w:color w:val="000000"/>
          <w:kern w:val="2"/>
          <w:sz w:val="24"/>
          <w:szCs w:val="24"/>
          <w:lang w:val="en-US"/>
        </w:rPr>
        <w:t>留学期间使用的护照或通行证（护照包括留学期间所有出入境章及签证页）</w:t>
      </w:r>
      <w:r w:rsidR="00ED6C5C">
        <w:rPr>
          <w:rFonts w:ascii="楷体_GB2312" w:eastAsia="楷体_GB2312" w:hAnsi="Times New Roman" w:cs="Times New Roman" w:hint="eastAsia"/>
          <w:bCs/>
          <w:color w:val="000000"/>
          <w:kern w:val="2"/>
          <w:sz w:val="24"/>
          <w:szCs w:val="24"/>
          <w:lang w:val="en-US"/>
        </w:rPr>
        <w:t>。</w:t>
      </w:r>
    </w:p>
    <w:p w14:paraId="5438372B" w14:textId="77777777" w:rsidR="00367C55" w:rsidRPr="002531C6" w:rsidRDefault="00367C5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0C85C775" w14:textId="6DBD9FDF"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1</w:t>
      </w:r>
      <w:r w:rsidR="00FA57B0">
        <w:rPr>
          <w:rFonts w:ascii="楷体_GB2312" w:eastAsia="楷体_GB2312" w:hAnsi="Times New Roman" w:cs="Times New Roman"/>
          <w:b/>
          <w:color w:val="000000"/>
          <w:kern w:val="2"/>
          <w:sz w:val="24"/>
          <w:szCs w:val="24"/>
          <w:lang w:val="en-US"/>
        </w:rPr>
        <w:t>5</w:t>
      </w:r>
      <w:r w:rsidRPr="008678A9">
        <w:rPr>
          <w:rFonts w:ascii="楷体_GB2312" w:eastAsia="楷体_GB2312" w:hAnsi="Times New Roman" w:cs="Times New Roman" w:hint="eastAsia"/>
          <w:b/>
          <w:color w:val="000000"/>
          <w:kern w:val="2"/>
          <w:sz w:val="24"/>
          <w:szCs w:val="24"/>
          <w:lang w:val="en-US"/>
        </w:rPr>
        <w:t>条</w:t>
      </w:r>
      <w:r w:rsidR="00367C55" w:rsidRPr="008678A9">
        <w:rPr>
          <w:rFonts w:ascii="楷体_GB2312" w:eastAsia="楷体_GB2312" w:hAnsi="Times New Roman" w:cs="Times New Roman" w:hint="eastAsia"/>
          <w:b/>
          <w:color w:val="000000"/>
          <w:kern w:val="2"/>
          <w:sz w:val="24"/>
          <w:szCs w:val="24"/>
          <w:lang w:val="en-US"/>
        </w:rPr>
        <w:t>：</w:t>
      </w:r>
      <w:r w:rsidRPr="008678A9">
        <w:rPr>
          <w:rFonts w:ascii="楷体_GB2312" w:eastAsia="楷体_GB2312" w:hAnsi="Times New Roman" w:cs="Times New Roman" w:hint="eastAsia"/>
          <w:b/>
          <w:color w:val="000000"/>
          <w:kern w:val="2"/>
          <w:sz w:val="24"/>
          <w:szCs w:val="24"/>
          <w:lang w:val="en-US"/>
        </w:rPr>
        <w:t>申请确认及进度查询</w:t>
      </w:r>
    </w:p>
    <w:p w14:paraId="03418E2D" w14:textId="4A987F2F" w:rsidR="00CA0936"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在收到申请者正式提交的学历学位认证申请后，会发给申请者确认通知，并告知申请者认证进度的查询方式</w:t>
      </w:r>
      <w:r w:rsidR="00CA0936" w:rsidRPr="002531C6">
        <w:rPr>
          <w:rFonts w:ascii="楷体_GB2312" w:eastAsia="楷体_GB2312" w:hAnsi="Times New Roman" w:cs="Times New Roman"/>
          <w:bCs/>
          <w:color w:val="000000"/>
          <w:kern w:val="2"/>
          <w:sz w:val="24"/>
          <w:szCs w:val="24"/>
          <w:lang w:val="en-US"/>
        </w:rPr>
        <w:t>。</w:t>
      </w:r>
    </w:p>
    <w:p w14:paraId="2DAA5F54" w14:textId="77777777" w:rsidR="008A4DB8" w:rsidRPr="002531C6" w:rsidRDefault="008A4DB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04F81072" w14:textId="231C7F26"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1</w:t>
      </w:r>
      <w:r w:rsidR="00FA57B0">
        <w:rPr>
          <w:rFonts w:ascii="楷体_GB2312" w:eastAsia="楷体_GB2312" w:hAnsi="Times New Roman" w:cs="Times New Roman"/>
          <w:b/>
          <w:color w:val="000000"/>
          <w:kern w:val="2"/>
          <w:sz w:val="24"/>
          <w:szCs w:val="24"/>
          <w:lang w:val="en-US"/>
        </w:rPr>
        <w:t>6</w:t>
      </w:r>
      <w:r w:rsidRPr="008678A9">
        <w:rPr>
          <w:rFonts w:ascii="楷体_GB2312" w:eastAsia="楷体_GB2312" w:hAnsi="Times New Roman" w:cs="Times New Roman" w:hint="eastAsia"/>
          <w:b/>
          <w:color w:val="000000"/>
          <w:kern w:val="2"/>
          <w:sz w:val="24"/>
          <w:szCs w:val="24"/>
          <w:lang w:val="en-US"/>
        </w:rPr>
        <w:t>条</w:t>
      </w:r>
      <w:r w:rsidR="00367C55" w:rsidRPr="008678A9">
        <w:rPr>
          <w:rFonts w:ascii="楷体_GB2312" w:eastAsia="楷体_GB2312" w:hAnsi="Times New Roman" w:cs="Times New Roman" w:hint="eastAsia"/>
          <w:b/>
          <w:color w:val="000000"/>
          <w:kern w:val="2"/>
          <w:sz w:val="24"/>
          <w:szCs w:val="24"/>
          <w:lang w:val="en-US"/>
        </w:rPr>
        <w:t>：</w:t>
      </w:r>
      <w:r w:rsidRPr="008678A9">
        <w:rPr>
          <w:rFonts w:ascii="楷体_GB2312" w:eastAsia="楷体_GB2312" w:hAnsi="Times New Roman" w:cs="Times New Roman" w:hint="eastAsia"/>
          <w:b/>
          <w:color w:val="000000"/>
          <w:kern w:val="2"/>
          <w:sz w:val="24"/>
          <w:szCs w:val="24"/>
          <w:lang w:val="en-US"/>
        </w:rPr>
        <w:t>真实性申明</w:t>
      </w:r>
    </w:p>
    <w:p w14:paraId="3B9B8C74" w14:textId="48754439"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B27534" w:rsidRPr="002531C6">
        <w:rPr>
          <w:rFonts w:ascii="楷体_GB2312" w:eastAsia="楷体_GB2312" w:hAnsi="Times New Roman" w:cs="Times New Roman" w:hint="eastAsia"/>
          <w:bCs/>
          <w:color w:val="000000"/>
          <w:kern w:val="2"/>
          <w:sz w:val="24"/>
          <w:szCs w:val="24"/>
          <w:lang w:val="en-US"/>
        </w:rPr>
        <w:t>鉴定中心</w:t>
      </w:r>
      <w:r w:rsidRPr="002531C6">
        <w:rPr>
          <w:rFonts w:ascii="楷体_GB2312" w:eastAsia="楷体_GB2312" w:hAnsi="Times New Roman" w:cs="Times New Roman" w:hint="eastAsia"/>
          <w:bCs/>
          <w:color w:val="000000"/>
          <w:kern w:val="2"/>
          <w:sz w:val="24"/>
          <w:szCs w:val="24"/>
          <w:lang w:val="en-US"/>
        </w:rPr>
        <w:t>有权要求申请者提供学历学位认证所需的相关信息和材料并确保其真实性、有效性和完整性。基于虚假、不完整、不准确的材料或信息出具的相关认证结果自始</w:t>
      </w:r>
      <w:r w:rsidR="008678A9">
        <w:rPr>
          <w:rFonts w:ascii="楷体_GB2312" w:eastAsia="楷体_GB2312" w:hAnsi="Times New Roman" w:cs="Times New Roman" w:hint="eastAsia"/>
          <w:bCs/>
          <w:color w:val="000000"/>
          <w:kern w:val="2"/>
          <w:sz w:val="24"/>
          <w:szCs w:val="24"/>
          <w:lang w:val="en-US"/>
        </w:rPr>
        <w:t>至终均</w:t>
      </w:r>
      <w:r w:rsidRPr="002531C6">
        <w:rPr>
          <w:rFonts w:ascii="楷体_GB2312" w:eastAsia="楷体_GB2312" w:hAnsi="Times New Roman" w:cs="Times New Roman" w:hint="eastAsia"/>
          <w:bCs/>
          <w:color w:val="000000"/>
          <w:kern w:val="2"/>
          <w:sz w:val="24"/>
          <w:szCs w:val="24"/>
          <w:lang w:val="en-US"/>
        </w:rPr>
        <w:t>无效</w:t>
      </w:r>
      <w:r w:rsidRPr="002531C6">
        <w:rPr>
          <w:rFonts w:ascii="楷体_GB2312" w:eastAsia="楷体_GB2312" w:hAnsi="Times New Roman" w:cs="Times New Roman"/>
          <w:bCs/>
          <w:color w:val="000000"/>
          <w:kern w:val="2"/>
          <w:sz w:val="24"/>
          <w:szCs w:val="24"/>
          <w:lang w:val="en-US"/>
        </w:rPr>
        <w:t>。</w:t>
      </w:r>
    </w:p>
    <w:p w14:paraId="596820F6" w14:textId="2C412412" w:rsidR="00CA0936"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CA0936" w:rsidRPr="002531C6">
        <w:rPr>
          <w:rFonts w:ascii="楷体_GB2312" w:eastAsia="楷体_GB2312" w:hAnsi="Times New Roman" w:cs="Times New Roman" w:hint="eastAsia"/>
          <w:bCs/>
          <w:color w:val="000000"/>
          <w:kern w:val="2"/>
          <w:sz w:val="24"/>
          <w:szCs w:val="24"/>
          <w:lang w:val="en-US"/>
        </w:rPr>
        <w:t>因申请者提供虚假、不完整、不准确的信息或材料而引发的一切后果，需由申请者独自承担</w:t>
      </w:r>
      <w:r w:rsidR="00CA0936" w:rsidRPr="002531C6">
        <w:rPr>
          <w:rFonts w:ascii="楷体_GB2312" w:eastAsia="楷体_GB2312" w:hAnsi="Times New Roman" w:cs="Times New Roman"/>
          <w:bCs/>
          <w:color w:val="000000"/>
          <w:kern w:val="2"/>
          <w:sz w:val="24"/>
          <w:szCs w:val="24"/>
          <w:lang w:val="en-US"/>
        </w:rPr>
        <w:t>。</w:t>
      </w:r>
    </w:p>
    <w:p w14:paraId="7CDF4162" w14:textId="77777777" w:rsidR="00367C55" w:rsidRPr="002531C6" w:rsidRDefault="00367C5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0AC55E54" w14:textId="0CE06A8A"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1</w:t>
      </w:r>
      <w:r w:rsidR="00FA57B0">
        <w:rPr>
          <w:rFonts w:ascii="楷体_GB2312" w:eastAsia="楷体_GB2312" w:hAnsi="Times New Roman" w:cs="Times New Roman"/>
          <w:b/>
          <w:color w:val="000000"/>
          <w:kern w:val="2"/>
          <w:sz w:val="24"/>
          <w:szCs w:val="24"/>
          <w:lang w:val="en-US"/>
        </w:rPr>
        <w:t>7</w:t>
      </w:r>
      <w:r w:rsidRPr="008678A9">
        <w:rPr>
          <w:rFonts w:ascii="楷体_GB2312" w:eastAsia="楷体_GB2312" w:hAnsi="Times New Roman" w:cs="Times New Roman" w:hint="eastAsia"/>
          <w:b/>
          <w:color w:val="000000"/>
          <w:kern w:val="2"/>
          <w:sz w:val="24"/>
          <w:szCs w:val="24"/>
          <w:lang w:val="en-US"/>
        </w:rPr>
        <w:t>条</w:t>
      </w:r>
      <w:r w:rsidR="00367C55" w:rsidRPr="008678A9">
        <w:rPr>
          <w:rFonts w:ascii="楷体_GB2312" w:eastAsia="楷体_GB2312" w:hAnsi="Times New Roman" w:cs="Times New Roman" w:hint="eastAsia"/>
          <w:b/>
          <w:color w:val="000000"/>
          <w:kern w:val="2"/>
          <w:sz w:val="24"/>
          <w:szCs w:val="24"/>
          <w:lang w:val="en-US"/>
        </w:rPr>
        <w:t>：</w:t>
      </w:r>
      <w:r w:rsidRPr="008678A9">
        <w:rPr>
          <w:rFonts w:ascii="楷体_GB2312" w:eastAsia="楷体_GB2312" w:hAnsi="Times New Roman" w:cs="Times New Roman" w:hint="eastAsia"/>
          <w:b/>
          <w:color w:val="000000"/>
          <w:kern w:val="2"/>
          <w:sz w:val="24"/>
          <w:szCs w:val="24"/>
          <w:lang w:val="en-US"/>
        </w:rPr>
        <w:t>补充材料</w:t>
      </w:r>
    </w:p>
    <w:p w14:paraId="50C071A4" w14:textId="747F217C" w:rsidR="00CA0936"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CA0936" w:rsidRPr="002531C6">
        <w:rPr>
          <w:rFonts w:ascii="楷体_GB2312" w:eastAsia="楷体_GB2312" w:hAnsi="Times New Roman" w:cs="Times New Roman" w:hint="eastAsia"/>
          <w:bCs/>
          <w:color w:val="000000"/>
          <w:kern w:val="2"/>
          <w:sz w:val="24"/>
          <w:szCs w:val="24"/>
          <w:lang w:val="en-US"/>
        </w:rPr>
        <w:t>在认证评估的过程中，</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可根据评估和核查的需要要求申请者提供补充信息和材料</w:t>
      </w:r>
      <w:r w:rsidR="00CA0936" w:rsidRPr="002531C6">
        <w:rPr>
          <w:rFonts w:ascii="楷体_GB2312" w:eastAsia="楷体_GB2312" w:hAnsi="Times New Roman" w:cs="Times New Roman"/>
          <w:bCs/>
          <w:color w:val="000000"/>
          <w:kern w:val="2"/>
          <w:sz w:val="24"/>
          <w:szCs w:val="24"/>
          <w:lang w:val="en-US"/>
        </w:rPr>
        <w:t>。</w:t>
      </w:r>
    </w:p>
    <w:p w14:paraId="1E603E93" w14:textId="77777777" w:rsidR="00367C55" w:rsidRPr="002531C6" w:rsidRDefault="00367C5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01D4721B" w14:textId="4D6CEED5"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lastRenderedPageBreak/>
        <w:t>第</w:t>
      </w:r>
      <w:r w:rsidRPr="008678A9">
        <w:rPr>
          <w:rFonts w:ascii="楷体_GB2312" w:eastAsia="楷体_GB2312" w:hAnsi="Times New Roman" w:cs="Times New Roman"/>
          <w:b/>
          <w:color w:val="000000"/>
          <w:kern w:val="2"/>
          <w:sz w:val="24"/>
          <w:szCs w:val="24"/>
          <w:lang w:val="en-US"/>
        </w:rPr>
        <w:t>1</w:t>
      </w:r>
      <w:r w:rsidR="00FA57B0">
        <w:rPr>
          <w:rFonts w:ascii="楷体_GB2312" w:eastAsia="楷体_GB2312" w:hAnsi="Times New Roman" w:cs="Times New Roman"/>
          <w:b/>
          <w:color w:val="000000"/>
          <w:kern w:val="2"/>
          <w:sz w:val="24"/>
          <w:szCs w:val="24"/>
          <w:lang w:val="en-US"/>
        </w:rPr>
        <w:t>8</w:t>
      </w:r>
      <w:r w:rsidRPr="008678A9">
        <w:rPr>
          <w:rFonts w:ascii="楷体_GB2312" w:eastAsia="楷体_GB2312" w:hAnsi="Times New Roman" w:cs="Times New Roman" w:hint="eastAsia"/>
          <w:b/>
          <w:color w:val="000000"/>
          <w:kern w:val="2"/>
          <w:sz w:val="24"/>
          <w:szCs w:val="24"/>
          <w:lang w:val="en-US"/>
        </w:rPr>
        <w:t>条</w:t>
      </w:r>
      <w:r w:rsidR="00367C55" w:rsidRPr="008678A9">
        <w:rPr>
          <w:rFonts w:ascii="楷体_GB2312" w:eastAsia="楷体_GB2312" w:hAnsi="Times New Roman" w:cs="Times New Roman" w:hint="eastAsia"/>
          <w:b/>
          <w:color w:val="000000"/>
          <w:kern w:val="2"/>
          <w:sz w:val="24"/>
          <w:szCs w:val="24"/>
          <w:lang w:val="en-US"/>
        </w:rPr>
        <w:t>：</w:t>
      </w:r>
      <w:r w:rsidRPr="008678A9">
        <w:rPr>
          <w:rFonts w:ascii="楷体_GB2312" w:eastAsia="楷体_GB2312" w:hAnsi="Times New Roman" w:cs="Times New Roman" w:hint="eastAsia"/>
          <w:b/>
          <w:color w:val="000000"/>
          <w:kern w:val="2"/>
          <w:sz w:val="24"/>
          <w:szCs w:val="24"/>
          <w:lang w:val="en-US"/>
        </w:rPr>
        <w:t>评估</w:t>
      </w:r>
      <w:r w:rsidR="00367C55" w:rsidRPr="008678A9">
        <w:rPr>
          <w:rFonts w:ascii="楷体_GB2312" w:eastAsia="楷体_GB2312" w:hAnsi="Times New Roman" w:cs="Times New Roman" w:hint="eastAsia"/>
          <w:b/>
          <w:color w:val="000000"/>
          <w:kern w:val="2"/>
          <w:sz w:val="24"/>
          <w:szCs w:val="24"/>
          <w:lang w:val="en-US"/>
        </w:rPr>
        <w:t>时</w:t>
      </w:r>
      <w:r w:rsidRPr="008678A9">
        <w:rPr>
          <w:rFonts w:ascii="楷体_GB2312" w:eastAsia="楷体_GB2312" w:hAnsi="Times New Roman" w:cs="Times New Roman" w:hint="eastAsia"/>
          <w:b/>
          <w:color w:val="000000"/>
          <w:kern w:val="2"/>
          <w:sz w:val="24"/>
          <w:szCs w:val="24"/>
          <w:lang w:val="en-US"/>
        </w:rPr>
        <w:t>间</w:t>
      </w:r>
    </w:p>
    <w:p w14:paraId="4E2A1AE6" w14:textId="219CC9D3"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B27534" w:rsidRPr="002531C6">
        <w:rPr>
          <w:rFonts w:ascii="楷体_GB2312" w:eastAsia="楷体_GB2312" w:hAnsi="Times New Roman" w:cs="Times New Roman" w:hint="eastAsia"/>
          <w:bCs/>
          <w:color w:val="000000"/>
          <w:kern w:val="2"/>
          <w:sz w:val="24"/>
          <w:szCs w:val="24"/>
          <w:lang w:val="en-US"/>
        </w:rPr>
        <w:t>鉴定中心</w:t>
      </w:r>
      <w:r w:rsidRPr="002531C6">
        <w:rPr>
          <w:rFonts w:ascii="楷体_GB2312" w:eastAsia="楷体_GB2312" w:hAnsi="Times New Roman" w:cs="Times New Roman" w:hint="eastAsia"/>
          <w:bCs/>
          <w:color w:val="000000"/>
          <w:kern w:val="2"/>
          <w:sz w:val="24"/>
          <w:szCs w:val="24"/>
          <w:lang w:val="en-US"/>
        </w:rPr>
        <w:t>根据实际情况发布或调整各国（类）别认证评估所需的时间。评估时间自申请材料初审通过的次日开始计算</w:t>
      </w:r>
      <w:r w:rsidRPr="002531C6">
        <w:rPr>
          <w:rFonts w:ascii="楷体_GB2312" w:eastAsia="楷体_GB2312" w:hAnsi="Times New Roman" w:cs="Times New Roman"/>
          <w:bCs/>
          <w:color w:val="000000"/>
          <w:kern w:val="2"/>
          <w:sz w:val="24"/>
          <w:szCs w:val="24"/>
          <w:lang w:val="en-US"/>
        </w:rPr>
        <w:t>。</w:t>
      </w:r>
    </w:p>
    <w:p w14:paraId="4056C006" w14:textId="35F77E38" w:rsidR="00CA0936"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CA0936" w:rsidRPr="002531C6">
        <w:rPr>
          <w:rFonts w:ascii="楷体_GB2312" w:eastAsia="楷体_GB2312" w:hAnsi="Times New Roman" w:cs="Times New Roman" w:hint="eastAsia"/>
          <w:bCs/>
          <w:color w:val="000000"/>
          <w:kern w:val="2"/>
          <w:sz w:val="24"/>
          <w:szCs w:val="24"/>
          <w:lang w:val="en-US"/>
        </w:rPr>
        <w:t>如因故造成认证评估期间延长，</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将通知申请者，并告知延长的具体原因</w:t>
      </w:r>
      <w:r w:rsidR="00CA0936" w:rsidRPr="002531C6">
        <w:rPr>
          <w:rFonts w:ascii="楷体_GB2312" w:eastAsia="楷体_GB2312" w:hAnsi="Times New Roman" w:cs="Times New Roman"/>
          <w:bCs/>
          <w:color w:val="000000"/>
          <w:kern w:val="2"/>
          <w:sz w:val="24"/>
          <w:szCs w:val="24"/>
          <w:lang w:val="en-US"/>
        </w:rPr>
        <w:t>。</w:t>
      </w:r>
    </w:p>
    <w:p w14:paraId="6BC1E75A" w14:textId="77777777" w:rsidR="00530028" w:rsidRPr="002531C6" w:rsidRDefault="0053002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5B11882F" w14:textId="67A2C736"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1</w:t>
      </w:r>
      <w:r w:rsidR="00FA57B0">
        <w:rPr>
          <w:rFonts w:ascii="楷体_GB2312" w:eastAsia="楷体_GB2312" w:hAnsi="Times New Roman" w:cs="Times New Roman"/>
          <w:b/>
          <w:color w:val="000000"/>
          <w:kern w:val="2"/>
          <w:sz w:val="24"/>
          <w:szCs w:val="24"/>
          <w:lang w:val="en-US"/>
        </w:rPr>
        <w:t>9</w:t>
      </w:r>
      <w:r w:rsidRPr="008678A9">
        <w:rPr>
          <w:rFonts w:ascii="楷体_GB2312" w:eastAsia="楷体_GB2312" w:hAnsi="Times New Roman" w:cs="Times New Roman" w:hint="eastAsia"/>
          <w:b/>
          <w:color w:val="000000"/>
          <w:kern w:val="2"/>
          <w:sz w:val="24"/>
          <w:szCs w:val="24"/>
          <w:lang w:val="en-US"/>
        </w:rPr>
        <w:t>条</w:t>
      </w:r>
      <w:r w:rsidR="00530028" w:rsidRPr="008678A9">
        <w:rPr>
          <w:rFonts w:ascii="楷体_GB2312" w:eastAsia="楷体_GB2312" w:hAnsi="Times New Roman" w:cs="Times New Roman" w:hint="eastAsia"/>
          <w:b/>
          <w:color w:val="000000"/>
          <w:kern w:val="2"/>
          <w:sz w:val="24"/>
          <w:szCs w:val="24"/>
          <w:lang w:val="en-US"/>
        </w:rPr>
        <w:t>：</w:t>
      </w:r>
      <w:r w:rsidRPr="008678A9">
        <w:rPr>
          <w:rFonts w:ascii="楷体_GB2312" w:eastAsia="楷体_GB2312" w:hAnsi="Times New Roman" w:cs="Times New Roman" w:hint="eastAsia"/>
          <w:b/>
          <w:color w:val="000000"/>
          <w:kern w:val="2"/>
          <w:sz w:val="24"/>
          <w:szCs w:val="24"/>
          <w:lang w:val="en-US"/>
        </w:rPr>
        <w:t>收费依据</w:t>
      </w:r>
      <w:r w:rsidR="008678A9" w:rsidRPr="008678A9">
        <w:rPr>
          <w:rFonts w:ascii="楷体_GB2312" w:eastAsia="楷体_GB2312" w:hAnsi="Times New Roman" w:cs="Times New Roman" w:hint="eastAsia"/>
          <w:bCs/>
          <w:color w:val="000000"/>
          <w:kern w:val="2"/>
          <w:sz w:val="24"/>
          <w:szCs w:val="24"/>
          <w:lang w:val="en-US"/>
        </w:rPr>
        <w:t xml:space="preserve"> </w:t>
      </w:r>
    </w:p>
    <w:p w14:paraId="4AA26364" w14:textId="1A61EE7E"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4209A5" w:rsidRPr="002531C6">
        <w:rPr>
          <w:rFonts w:ascii="楷体_GB2312" w:eastAsia="楷体_GB2312" w:hAnsi="Times New Roman" w:cs="Times New Roman" w:hint="eastAsia"/>
          <w:bCs/>
          <w:color w:val="000000"/>
          <w:kern w:val="2"/>
          <w:sz w:val="24"/>
          <w:szCs w:val="24"/>
          <w:lang w:val="en-US"/>
        </w:rPr>
        <w:t xml:space="preserve"> （一）</w:t>
      </w:r>
      <w:r w:rsidR="00B27534" w:rsidRPr="002531C6">
        <w:rPr>
          <w:rFonts w:ascii="楷体_GB2312" w:eastAsia="楷体_GB2312" w:hAnsi="Times New Roman" w:cs="Times New Roman" w:hint="eastAsia"/>
          <w:bCs/>
          <w:color w:val="000000"/>
          <w:kern w:val="2"/>
          <w:sz w:val="24"/>
          <w:szCs w:val="24"/>
          <w:lang w:val="en-US"/>
        </w:rPr>
        <w:t>鉴定中心</w:t>
      </w:r>
      <w:r w:rsidRPr="002531C6">
        <w:rPr>
          <w:rFonts w:ascii="楷体_GB2312" w:eastAsia="楷体_GB2312" w:hAnsi="Times New Roman" w:cs="Times New Roman" w:hint="eastAsia"/>
          <w:bCs/>
          <w:color w:val="000000"/>
          <w:kern w:val="2"/>
          <w:sz w:val="24"/>
          <w:szCs w:val="24"/>
          <w:lang w:val="en-US"/>
        </w:rPr>
        <w:t>依据国家有关部门确定的收费标准</w:t>
      </w:r>
      <w:r w:rsidR="004209A5"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向</w:t>
      </w:r>
      <w:r w:rsidR="004209A5" w:rsidRPr="002531C6">
        <w:rPr>
          <w:rFonts w:ascii="楷体_GB2312" w:eastAsia="楷体_GB2312" w:hAnsi="Times New Roman" w:cs="Times New Roman" w:hint="eastAsia"/>
          <w:bCs/>
          <w:color w:val="000000"/>
          <w:kern w:val="2"/>
          <w:sz w:val="24"/>
          <w:szCs w:val="24"/>
          <w:lang w:val="en-US"/>
        </w:rPr>
        <w:t>统一组织证书鉴定的办学单位，或者申请者收取证书鉴定费用、或者</w:t>
      </w:r>
      <w:r w:rsidRPr="002531C6">
        <w:rPr>
          <w:rFonts w:ascii="楷体_GB2312" w:eastAsia="楷体_GB2312" w:hAnsi="Times New Roman" w:cs="Times New Roman" w:hint="eastAsia"/>
          <w:bCs/>
          <w:color w:val="000000"/>
          <w:kern w:val="2"/>
          <w:sz w:val="24"/>
          <w:szCs w:val="24"/>
          <w:lang w:val="en-US"/>
        </w:rPr>
        <w:t>学历学位认证费用</w:t>
      </w:r>
      <w:r w:rsidRPr="002531C6">
        <w:rPr>
          <w:rFonts w:ascii="楷体_GB2312" w:eastAsia="楷体_GB2312" w:hAnsi="Times New Roman" w:cs="Times New Roman"/>
          <w:bCs/>
          <w:color w:val="000000"/>
          <w:kern w:val="2"/>
          <w:sz w:val="24"/>
          <w:szCs w:val="24"/>
          <w:lang w:val="en-US"/>
        </w:rPr>
        <w:t>。</w:t>
      </w:r>
    </w:p>
    <w:p w14:paraId="52CBD7E2" w14:textId="3D0308C0" w:rsidR="00CA0936" w:rsidRPr="002531C6" w:rsidRDefault="004209A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（二）</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对于因</w:t>
      </w:r>
      <w:r w:rsidR="00697D98" w:rsidRPr="002531C6">
        <w:rPr>
          <w:rFonts w:ascii="楷体_GB2312" w:eastAsia="楷体_GB2312" w:hAnsi="Times New Roman" w:cs="Times New Roman" w:hint="eastAsia"/>
          <w:bCs/>
          <w:color w:val="000000"/>
          <w:kern w:val="2"/>
          <w:sz w:val="24"/>
          <w:szCs w:val="24"/>
          <w:lang w:val="en-US"/>
        </w:rPr>
        <w:t>办学单位或者申请者个人</w:t>
      </w:r>
      <w:r w:rsidR="00CA0936" w:rsidRPr="002531C6">
        <w:rPr>
          <w:rFonts w:ascii="楷体_GB2312" w:eastAsia="楷体_GB2312" w:hAnsi="Times New Roman" w:cs="Times New Roman" w:hint="eastAsia"/>
          <w:bCs/>
          <w:color w:val="000000"/>
          <w:kern w:val="2"/>
          <w:sz w:val="24"/>
          <w:szCs w:val="24"/>
          <w:lang w:val="en-US"/>
        </w:rPr>
        <w:t>提交虚假信息</w:t>
      </w:r>
      <w:r w:rsidR="00697D98" w:rsidRPr="002531C6">
        <w:rPr>
          <w:rFonts w:ascii="楷体_GB2312" w:eastAsia="楷体_GB2312" w:hAnsi="Times New Roman" w:cs="Times New Roman" w:hint="eastAsia"/>
          <w:bCs/>
          <w:color w:val="000000"/>
          <w:kern w:val="2"/>
          <w:sz w:val="24"/>
          <w:szCs w:val="24"/>
          <w:lang w:val="en-US"/>
        </w:rPr>
        <w:t>，</w:t>
      </w:r>
      <w:r w:rsidR="00CA0936" w:rsidRPr="002531C6">
        <w:rPr>
          <w:rFonts w:ascii="楷体_GB2312" w:eastAsia="楷体_GB2312" w:hAnsi="Times New Roman" w:cs="Times New Roman" w:hint="eastAsia"/>
          <w:bCs/>
          <w:color w:val="000000"/>
          <w:kern w:val="2"/>
          <w:sz w:val="24"/>
          <w:szCs w:val="24"/>
          <w:lang w:val="en-US"/>
        </w:rPr>
        <w:t>或材料</w:t>
      </w:r>
      <w:r w:rsidR="00697D98" w:rsidRPr="002531C6">
        <w:rPr>
          <w:rFonts w:ascii="楷体_GB2312" w:eastAsia="楷体_GB2312" w:hAnsi="Times New Roman" w:cs="Times New Roman" w:hint="eastAsia"/>
          <w:bCs/>
          <w:color w:val="000000"/>
          <w:kern w:val="2"/>
          <w:sz w:val="24"/>
          <w:szCs w:val="24"/>
          <w:lang w:val="en-US"/>
        </w:rPr>
        <w:t>不全</w:t>
      </w:r>
      <w:r w:rsidR="00CA0936" w:rsidRPr="002531C6">
        <w:rPr>
          <w:rFonts w:ascii="楷体_GB2312" w:eastAsia="楷体_GB2312" w:hAnsi="Times New Roman" w:cs="Times New Roman" w:hint="eastAsia"/>
          <w:bCs/>
          <w:color w:val="000000"/>
          <w:kern w:val="2"/>
          <w:sz w:val="24"/>
          <w:szCs w:val="24"/>
          <w:lang w:val="en-US"/>
        </w:rPr>
        <w:t>等原因而不能通过</w:t>
      </w:r>
      <w:r w:rsidR="00697D98" w:rsidRPr="002531C6">
        <w:rPr>
          <w:rFonts w:ascii="楷体_GB2312" w:eastAsia="楷体_GB2312" w:hAnsi="Times New Roman" w:cs="Times New Roman" w:hint="eastAsia"/>
          <w:bCs/>
          <w:color w:val="000000"/>
          <w:kern w:val="2"/>
          <w:sz w:val="24"/>
          <w:szCs w:val="24"/>
          <w:lang w:val="en-US"/>
        </w:rPr>
        <w:t>鉴定</w:t>
      </w:r>
      <w:r w:rsidR="00CA0936" w:rsidRPr="002531C6">
        <w:rPr>
          <w:rFonts w:ascii="楷体_GB2312" w:eastAsia="楷体_GB2312" w:hAnsi="Times New Roman" w:cs="Times New Roman" w:hint="eastAsia"/>
          <w:bCs/>
          <w:color w:val="000000"/>
          <w:kern w:val="2"/>
          <w:sz w:val="24"/>
          <w:szCs w:val="24"/>
          <w:lang w:val="en-US"/>
        </w:rPr>
        <w:t>评估的申请者，</w:t>
      </w:r>
      <w:r w:rsidR="00697D98" w:rsidRPr="002531C6">
        <w:rPr>
          <w:rFonts w:ascii="楷体_GB2312" w:eastAsia="楷体_GB2312" w:hAnsi="Times New Roman" w:cs="Times New Roman" w:hint="eastAsia"/>
          <w:bCs/>
          <w:color w:val="000000"/>
          <w:kern w:val="2"/>
          <w:sz w:val="24"/>
          <w:szCs w:val="24"/>
          <w:lang w:val="en-US"/>
        </w:rPr>
        <w:t>一律</w:t>
      </w:r>
      <w:r w:rsidR="00CA0936" w:rsidRPr="002531C6">
        <w:rPr>
          <w:rFonts w:ascii="楷体_GB2312" w:eastAsia="楷体_GB2312" w:hAnsi="Times New Roman" w:cs="Times New Roman" w:hint="eastAsia"/>
          <w:bCs/>
          <w:color w:val="000000"/>
          <w:kern w:val="2"/>
          <w:sz w:val="24"/>
          <w:szCs w:val="24"/>
          <w:lang w:val="en-US"/>
        </w:rPr>
        <w:t>不退还其认证费用</w:t>
      </w:r>
      <w:r w:rsidR="00CA0936" w:rsidRPr="002531C6">
        <w:rPr>
          <w:rFonts w:ascii="楷体_GB2312" w:eastAsia="楷体_GB2312" w:hAnsi="Times New Roman" w:cs="Times New Roman"/>
          <w:bCs/>
          <w:color w:val="000000"/>
          <w:kern w:val="2"/>
          <w:sz w:val="24"/>
          <w:szCs w:val="24"/>
          <w:lang w:val="en-US"/>
        </w:rPr>
        <w:t>。</w:t>
      </w:r>
    </w:p>
    <w:p w14:paraId="28991382" w14:textId="77777777" w:rsidR="00530028" w:rsidRPr="002531C6" w:rsidRDefault="0053002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1B73D2CD" w14:textId="562CE225" w:rsidR="00530028"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bookmarkStart w:id="29" w:name="_Hlk60684298"/>
      <w:r w:rsidRPr="008678A9">
        <w:rPr>
          <w:rFonts w:ascii="楷体_GB2312" w:eastAsia="楷体_GB2312" w:hAnsi="Times New Roman" w:cs="Times New Roman" w:hint="eastAsia"/>
          <w:b/>
          <w:color w:val="000000"/>
          <w:kern w:val="2"/>
          <w:sz w:val="24"/>
          <w:szCs w:val="24"/>
          <w:lang w:val="en-US"/>
        </w:rPr>
        <w:t>第</w:t>
      </w:r>
      <w:r w:rsidR="00FA57B0">
        <w:rPr>
          <w:rFonts w:ascii="楷体_GB2312" w:eastAsia="楷体_GB2312" w:hAnsi="Times New Roman" w:cs="Times New Roman"/>
          <w:b/>
          <w:color w:val="000000"/>
          <w:kern w:val="2"/>
          <w:sz w:val="24"/>
          <w:szCs w:val="24"/>
          <w:lang w:val="en-US"/>
        </w:rPr>
        <w:t>20</w:t>
      </w:r>
      <w:r w:rsidRPr="008678A9">
        <w:rPr>
          <w:rFonts w:ascii="楷体_GB2312" w:eastAsia="楷体_GB2312" w:hAnsi="Times New Roman" w:cs="Times New Roman" w:hint="eastAsia"/>
          <w:b/>
          <w:color w:val="000000"/>
          <w:kern w:val="2"/>
          <w:sz w:val="24"/>
          <w:szCs w:val="24"/>
          <w:lang w:val="en-US"/>
        </w:rPr>
        <w:t>条</w:t>
      </w:r>
      <w:r w:rsidR="00530028" w:rsidRPr="008678A9">
        <w:rPr>
          <w:rFonts w:ascii="楷体_GB2312" w:eastAsia="楷体_GB2312" w:hAnsi="Times New Roman" w:cs="Times New Roman" w:hint="eastAsia"/>
          <w:b/>
          <w:color w:val="000000"/>
          <w:kern w:val="2"/>
          <w:sz w:val="24"/>
          <w:szCs w:val="24"/>
          <w:lang w:val="en-US"/>
        </w:rPr>
        <w:t>：收费标准与付款方式</w:t>
      </w:r>
    </w:p>
    <w:bookmarkEnd w:id="29"/>
    <w:p w14:paraId="1803310B" w14:textId="41D52CA9" w:rsidR="00530028" w:rsidRPr="002531C6" w:rsidRDefault="0053002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（一）根据鉴定中心当年政府物价管理部门核准的</w:t>
      </w:r>
      <w:r w:rsidR="004209A5" w:rsidRPr="002531C6">
        <w:rPr>
          <w:rFonts w:ascii="楷体_GB2312" w:eastAsia="楷体_GB2312" w:hAnsi="Times New Roman" w:cs="Times New Roman" w:hint="eastAsia"/>
          <w:bCs/>
          <w:color w:val="000000"/>
          <w:kern w:val="2"/>
          <w:sz w:val="24"/>
          <w:szCs w:val="24"/>
          <w:lang w:val="en-US"/>
        </w:rPr>
        <w:t>收费标准执行；</w:t>
      </w:r>
    </w:p>
    <w:p w14:paraId="04CA8C33" w14:textId="60C8CBBE" w:rsidR="00530028"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bCs/>
          <w:color w:val="000000"/>
          <w:kern w:val="2"/>
          <w:sz w:val="24"/>
          <w:szCs w:val="24"/>
          <w:lang w:val="en-US"/>
        </w:rPr>
        <w:t xml:space="preserve">    </w:t>
      </w:r>
      <w:r w:rsidR="00530028" w:rsidRPr="002531C6">
        <w:rPr>
          <w:rFonts w:ascii="楷体_GB2312" w:eastAsia="楷体_GB2312" w:hAnsi="Times New Roman" w:cs="Times New Roman" w:hint="eastAsia"/>
          <w:bCs/>
          <w:color w:val="000000"/>
          <w:kern w:val="2"/>
          <w:sz w:val="24"/>
          <w:szCs w:val="24"/>
          <w:lang w:val="en-US"/>
        </w:rPr>
        <w:t>(二)</w:t>
      </w:r>
      <w:r w:rsidR="00530028" w:rsidRPr="002531C6">
        <w:rPr>
          <w:rFonts w:ascii="楷体_GB2312" w:eastAsia="楷体_GB2312" w:hAnsi="Times New Roman" w:cs="Times New Roman"/>
          <w:bCs/>
          <w:color w:val="000000"/>
          <w:kern w:val="2"/>
          <w:sz w:val="24"/>
          <w:szCs w:val="24"/>
          <w:lang w:val="en-US"/>
        </w:rPr>
        <w:t xml:space="preserve"> </w:t>
      </w:r>
      <w:r w:rsidR="00530028" w:rsidRPr="002531C6">
        <w:rPr>
          <w:rFonts w:ascii="楷体_GB2312" w:eastAsia="楷体_GB2312" w:hAnsi="Times New Roman" w:cs="Times New Roman" w:hint="eastAsia"/>
          <w:bCs/>
          <w:color w:val="000000"/>
          <w:kern w:val="2"/>
          <w:sz w:val="24"/>
          <w:szCs w:val="24"/>
          <w:lang w:val="en-US"/>
        </w:rPr>
        <w:t>申请有效证书鉴定的种类、学历学位层次、</w:t>
      </w:r>
      <w:proofErr w:type="gramStart"/>
      <w:r w:rsidR="004209A5" w:rsidRPr="002531C6">
        <w:rPr>
          <w:rFonts w:ascii="楷体_GB2312" w:eastAsia="楷体_GB2312" w:hAnsi="Times New Roman" w:cs="Times New Roman" w:hint="eastAsia"/>
          <w:bCs/>
          <w:color w:val="000000"/>
          <w:kern w:val="2"/>
          <w:sz w:val="24"/>
          <w:szCs w:val="24"/>
          <w:lang w:val="en-US"/>
        </w:rPr>
        <w:t>核实收费标准；</w:t>
      </w:r>
      <w:proofErr w:type="gramEnd"/>
    </w:p>
    <w:p w14:paraId="1235A6A4" w14:textId="4E97DDCA" w:rsidR="004209A5" w:rsidRPr="002531C6" w:rsidRDefault="004209A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（三）由办学单位统一汇到鉴定中心指定的专业账户：</w:t>
      </w:r>
    </w:p>
    <w:p w14:paraId="2A4C1F65" w14:textId="0004DDAF" w:rsidR="004209A5" w:rsidRPr="002531C6" w:rsidRDefault="004209A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00AA7364" w:rsidRPr="002531C6">
        <w:rPr>
          <w:rFonts w:ascii="楷体_GB2312" w:eastAsia="楷体_GB2312" w:hAnsi="Times New Roman" w:cs="Times New Roman" w:hint="eastAsia"/>
          <w:bCs/>
          <w:color w:val="000000"/>
          <w:kern w:val="2"/>
          <w:sz w:val="24"/>
          <w:szCs w:val="24"/>
          <w:lang w:val="en-US"/>
        </w:rPr>
        <w:t>单位名称：</w:t>
      </w:r>
      <w:r w:rsidRPr="002531C6">
        <w:rPr>
          <w:rFonts w:ascii="楷体_GB2312" w:eastAsia="楷体_GB2312" w:hAnsi="Times New Roman" w:cs="Times New Roman" w:hint="eastAsia"/>
          <w:bCs/>
          <w:color w:val="000000"/>
          <w:kern w:val="2"/>
          <w:sz w:val="24"/>
          <w:szCs w:val="24"/>
          <w:lang w:val="en-US"/>
        </w:rPr>
        <w:t>上海市现代人才评估鉴定服务中心</w:t>
      </w:r>
    </w:p>
    <w:p w14:paraId="0CD62600" w14:textId="5AA28277" w:rsidR="00C05BB9" w:rsidRPr="002531C6" w:rsidRDefault="004209A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银行</w:t>
      </w:r>
      <w:r w:rsidR="00AA7364" w:rsidRPr="002531C6">
        <w:rPr>
          <w:rFonts w:ascii="楷体_GB2312" w:eastAsia="楷体_GB2312" w:hAnsi="Times New Roman" w:cs="Times New Roman" w:hint="eastAsia"/>
          <w:bCs/>
          <w:color w:val="000000"/>
          <w:kern w:val="2"/>
          <w:sz w:val="24"/>
          <w:szCs w:val="24"/>
          <w:lang w:val="en-US"/>
        </w:rPr>
        <w:t>名称：</w:t>
      </w:r>
      <w:r w:rsidR="00C05BB9" w:rsidRPr="002531C6">
        <w:rPr>
          <w:rFonts w:ascii="楷体_GB2312" w:eastAsia="楷体_GB2312" w:hAnsi="Times New Roman" w:cs="Times New Roman" w:hint="eastAsia"/>
          <w:bCs/>
          <w:color w:val="000000"/>
          <w:kern w:val="2"/>
          <w:sz w:val="24"/>
          <w:szCs w:val="24"/>
          <w:lang w:val="en-US"/>
        </w:rPr>
        <w:t>兴业银行上海青浦支行</w:t>
      </w:r>
    </w:p>
    <w:p w14:paraId="0E7C79E9" w14:textId="739BBB47" w:rsidR="00C05BB9" w:rsidRPr="002531C6" w:rsidRDefault="00C05BB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银行账户：</w:t>
      </w:r>
      <w:r w:rsidRPr="002531C6">
        <w:rPr>
          <w:rFonts w:ascii="楷体_GB2312" w:eastAsia="楷体_GB2312" w:hAnsi="Times New Roman" w:cs="Times New Roman"/>
          <w:bCs/>
          <w:color w:val="000000"/>
          <w:kern w:val="2"/>
          <w:sz w:val="24"/>
          <w:szCs w:val="24"/>
          <w:lang w:val="en-US"/>
        </w:rPr>
        <w:t>216400100100035845</w:t>
      </w:r>
    </w:p>
    <w:p w14:paraId="0D6EB361" w14:textId="042420C9" w:rsidR="00FA57B0" w:rsidRPr="00DB4DB4" w:rsidRDefault="00FA57B0" w:rsidP="00FA57B0">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Pr="00DB4DB4">
        <w:rPr>
          <w:rFonts w:ascii="楷体_GB2312" w:eastAsia="楷体_GB2312" w:hAnsi="Times New Roman" w:cs="Times New Roman" w:hint="eastAsia"/>
          <w:bCs/>
          <w:color w:val="000000"/>
          <w:kern w:val="2"/>
          <w:sz w:val="24"/>
          <w:szCs w:val="24"/>
          <w:lang w:val="en-US"/>
        </w:rPr>
        <w:t>（四）根据财务管理规定，也可以使用银行卡刷卡支付。</w:t>
      </w:r>
    </w:p>
    <w:p w14:paraId="6AE4529F" w14:textId="77777777" w:rsidR="00FA57B0" w:rsidRPr="00DB4DB4" w:rsidRDefault="00FA57B0" w:rsidP="00FA57B0">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DB4DB4">
        <w:rPr>
          <w:rFonts w:ascii="楷体_GB2312" w:eastAsia="楷体_GB2312" w:hAnsi="Times New Roman" w:cs="Times New Roman" w:hint="eastAsia"/>
          <w:bCs/>
          <w:color w:val="000000"/>
          <w:kern w:val="2"/>
          <w:sz w:val="24"/>
          <w:szCs w:val="24"/>
          <w:lang w:val="en-US"/>
        </w:rPr>
        <w:t xml:space="preserve"> </w:t>
      </w:r>
      <w:r w:rsidRPr="00DB4DB4">
        <w:rPr>
          <w:rFonts w:ascii="楷体_GB2312" w:eastAsia="楷体_GB2312" w:hAnsi="Times New Roman" w:cs="Times New Roman"/>
          <w:bCs/>
          <w:color w:val="000000"/>
          <w:kern w:val="2"/>
          <w:sz w:val="24"/>
          <w:szCs w:val="24"/>
          <w:lang w:val="en-US"/>
        </w:rPr>
        <w:t xml:space="preserve">  </w:t>
      </w:r>
      <w:r w:rsidRPr="00DB4DB4">
        <w:rPr>
          <w:rFonts w:ascii="楷体_GB2312" w:eastAsia="楷体_GB2312" w:hAnsi="Times New Roman" w:cs="Times New Roman" w:hint="eastAsia"/>
          <w:bCs/>
          <w:color w:val="000000"/>
          <w:kern w:val="2"/>
          <w:sz w:val="24"/>
          <w:szCs w:val="24"/>
          <w:lang w:val="en-US"/>
        </w:rPr>
        <w:t>（五）拒收现金；也拒绝使用“微信”或者“支付宝”付款到任何个人账户。</w:t>
      </w:r>
    </w:p>
    <w:p w14:paraId="54429B6A" w14:textId="77777777" w:rsidR="00FA57B0" w:rsidRDefault="00FA57B0" w:rsidP="00FA57B0">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DB4DB4">
        <w:rPr>
          <w:rFonts w:ascii="楷体_GB2312" w:eastAsia="楷体_GB2312" w:hAnsi="Times New Roman" w:cs="Times New Roman"/>
          <w:bCs/>
          <w:color w:val="000000"/>
          <w:kern w:val="2"/>
          <w:sz w:val="24"/>
          <w:szCs w:val="24"/>
          <w:lang w:val="en-US"/>
        </w:rPr>
        <w:t xml:space="preserve">   </w:t>
      </w:r>
      <w:r w:rsidRPr="00DB4DB4">
        <w:rPr>
          <w:rFonts w:ascii="楷体_GB2312" w:eastAsia="楷体_GB2312" w:hAnsi="Times New Roman" w:cs="Times New Roman" w:hint="eastAsia"/>
          <w:bCs/>
          <w:color w:val="000000"/>
          <w:kern w:val="2"/>
          <w:sz w:val="24"/>
          <w:szCs w:val="24"/>
          <w:lang w:val="en-US"/>
        </w:rPr>
        <w:t>（六）市鉴定中心收到付款之后，一律开具国家统一专用发票。</w:t>
      </w:r>
    </w:p>
    <w:p w14:paraId="139B52C0" w14:textId="1A5122E0" w:rsidR="004112A9" w:rsidRPr="002531C6" w:rsidRDefault="004112A9" w:rsidP="004112A9">
      <w:pPr>
        <w:widowControl w:val="0"/>
        <w:autoSpaceDE w:val="0"/>
        <w:autoSpaceDN w:val="0"/>
        <w:adjustRightInd w:val="0"/>
        <w:spacing w:after="0" w:line="360" w:lineRule="auto"/>
        <w:ind w:firstLine="480"/>
        <w:jc w:val="both"/>
        <w:rPr>
          <w:rFonts w:ascii="楷体_GB2312" w:eastAsia="楷体_GB2312" w:hAnsi="Times New Roman" w:cs="Times New Roman"/>
          <w:bCs/>
          <w:color w:val="000000"/>
          <w:kern w:val="2"/>
          <w:sz w:val="24"/>
          <w:szCs w:val="24"/>
          <w:lang w:val="en-US"/>
        </w:rPr>
      </w:pPr>
    </w:p>
    <w:p w14:paraId="7125C9CC" w14:textId="14888E17" w:rsidR="00CA0936" w:rsidRPr="008678A9" w:rsidRDefault="00530028"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2</w:t>
      </w:r>
      <w:r w:rsidR="00FA57B0">
        <w:rPr>
          <w:rFonts w:ascii="楷体_GB2312" w:eastAsia="楷体_GB2312" w:hAnsi="Times New Roman" w:cs="Times New Roman"/>
          <w:b/>
          <w:color w:val="000000"/>
          <w:kern w:val="2"/>
          <w:sz w:val="24"/>
          <w:szCs w:val="24"/>
          <w:lang w:val="en-US"/>
        </w:rPr>
        <w:t>1</w:t>
      </w:r>
      <w:r w:rsidRPr="008678A9">
        <w:rPr>
          <w:rFonts w:ascii="楷体_GB2312" w:eastAsia="楷体_GB2312" w:hAnsi="Times New Roman" w:cs="Times New Roman" w:hint="eastAsia"/>
          <w:b/>
          <w:color w:val="000000"/>
          <w:kern w:val="2"/>
          <w:sz w:val="24"/>
          <w:szCs w:val="24"/>
          <w:lang w:val="en-US"/>
        </w:rPr>
        <w:t>条：</w:t>
      </w:r>
      <w:r w:rsidR="00CA0936" w:rsidRPr="008678A9">
        <w:rPr>
          <w:rFonts w:ascii="楷体_GB2312" w:eastAsia="楷体_GB2312" w:hAnsi="Times New Roman" w:cs="Times New Roman" w:hint="eastAsia"/>
          <w:b/>
          <w:color w:val="000000"/>
          <w:kern w:val="2"/>
          <w:sz w:val="24"/>
          <w:szCs w:val="24"/>
          <w:lang w:val="en-US"/>
        </w:rPr>
        <w:t>信息保护责任</w:t>
      </w:r>
    </w:p>
    <w:p w14:paraId="51BB8900" w14:textId="027EC70F" w:rsidR="00CA0936"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依法保护</w:t>
      </w:r>
      <w:r w:rsidR="00697D98" w:rsidRPr="002531C6">
        <w:rPr>
          <w:rFonts w:ascii="楷体_GB2312" w:eastAsia="楷体_GB2312" w:hAnsi="Times New Roman" w:cs="Times New Roman" w:hint="eastAsia"/>
          <w:bCs/>
          <w:color w:val="000000"/>
          <w:kern w:val="2"/>
          <w:sz w:val="24"/>
          <w:szCs w:val="24"/>
          <w:lang w:val="en-US"/>
        </w:rPr>
        <w:t>办学单位和</w:t>
      </w:r>
      <w:r w:rsidR="00CA0936" w:rsidRPr="002531C6">
        <w:rPr>
          <w:rFonts w:ascii="楷体_GB2312" w:eastAsia="楷体_GB2312" w:hAnsi="Times New Roman" w:cs="Times New Roman" w:hint="eastAsia"/>
          <w:bCs/>
          <w:color w:val="000000"/>
          <w:kern w:val="2"/>
          <w:sz w:val="24"/>
          <w:szCs w:val="24"/>
          <w:lang w:val="en-US"/>
        </w:rPr>
        <w:t>申请者提交的</w:t>
      </w:r>
      <w:r w:rsidR="00697D98" w:rsidRPr="002531C6">
        <w:rPr>
          <w:rFonts w:ascii="楷体_GB2312" w:eastAsia="楷体_GB2312" w:hAnsi="Times New Roman" w:cs="Times New Roman" w:hint="eastAsia"/>
          <w:bCs/>
          <w:color w:val="000000"/>
          <w:kern w:val="2"/>
          <w:sz w:val="24"/>
          <w:szCs w:val="24"/>
          <w:lang w:val="en-US"/>
        </w:rPr>
        <w:t>证书鉴定、</w:t>
      </w:r>
      <w:r w:rsidR="00CA0936" w:rsidRPr="002531C6">
        <w:rPr>
          <w:rFonts w:ascii="楷体_GB2312" w:eastAsia="楷体_GB2312" w:hAnsi="Times New Roman" w:cs="Times New Roman" w:hint="eastAsia"/>
          <w:bCs/>
          <w:color w:val="000000"/>
          <w:kern w:val="2"/>
          <w:sz w:val="24"/>
          <w:szCs w:val="24"/>
          <w:lang w:val="en-US"/>
        </w:rPr>
        <w:t>学历学位认证申请材料中的非公开信息</w:t>
      </w:r>
      <w:r w:rsidR="00CA0936" w:rsidRPr="002531C6">
        <w:rPr>
          <w:rFonts w:ascii="楷体_GB2312" w:eastAsia="楷体_GB2312" w:hAnsi="Times New Roman" w:cs="Times New Roman"/>
          <w:bCs/>
          <w:color w:val="000000"/>
          <w:kern w:val="2"/>
          <w:sz w:val="24"/>
          <w:szCs w:val="24"/>
          <w:lang w:val="en-US"/>
        </w:rPr>
        <w:t>。</w:t>
      </w:r>
    </w:p>
    <w:p w14:paraId="2538EA6C" w14:textId="77777777" w:rsidR="00697D98" w:rsidRPr="002531C6" w:rsidRDefault="00697D9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2283A270" w14:textId="04C6F228" w:rsidR="00CA0936" w:rsidRPr="008678A9" w:rsidRDefault="00CA0936" w:rsidP="008678A9">
      <w:pPr>
        <w:widowControl w:val="0"/>
        <w:autoSpaceDE w:val="0"/>
        <w:autoSpaceDN w:val="0"/>
        <w:adjustRightInd w:val="0"/>
        <w:spacing w:after="0" w:line="360" w:lineRule="auto"/>
        <w:jc w:val="center"/>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第三章</w:t>
      </w:r>
      <w:r w:rsidRPr="008678A9">
        <w:rPr>
          <w:rFonts w:ascii="楷体_GB2312" w:eastAsia="楷体_GB2312" w:hAnsi="Times New Roman" w:cs="Times New Roman"/>
          <w:b/>
          <w:color w:val="000000"/>
          <w:kern w:val="2"/>
          <w:sz w:val="24"/>
          <w:szCs w:val="24"/>
          <w:lang w:val="en-US"/>
        </w:rPr>
        <w:t xml:space="preserve"> </w:t>
      </w:r>
      <w:r w:rsidR="00697D98" w:rsidRPr="008678A9">
        <w:rPr>
          <w:rFonts w:ascii="楷体_GB2312" w:eastAsia="楷体_GB2312" w:hAnsi="Times New Roman" w:cs="Times New Roman"/>
          <w:b/>
          <w:color w:val="000000"/>
          <w:kern w:val="2"/>
          <w:sz w:val="24"/>
          <w:szCs w:val="24"/>
          <w:lang w:val="en-US"/>
        </w:rPr>
        <w:t xml:space="preserve"> </w:t>
      </w:r>
      <w:r w:rsidR="00800979" w:rsidRPr="008678A9">
        <w:rPr>
          <w:rFonts w:ascii="楷体_GB2312" w:eastAsia="楷体_GB2312" w:hAnsi="Times New Roman" w:cs="Times New Roman" w:hint="eastAsia"/>
          <w:b/>
          <w:color w:val="000000"/>
          <w:kern w:val="2"/>
          <w:sz w:val="24"/>
          <w:szCs w:val="24"/>
          <w:lang w:val="en-US"/>
        </w:rPr>
        <w:t>证书鉴定</w:t>
      </w:r>
      <w:r w:rsidRPr="008678A9">
        <w:rPr>
          <w:rFonts w:ascii="楷体_GB2312" w:eastAsia="楷体_GB2312" w:hAnsi="Times New Roman" w:cs="Times New Roman" w:hint="eastAsia"/>
          <w:b/>
          <w:color w:val="000000"/>
          <w:kern w:val="2"/>
          <w:sz w:val="24"/>
          <w:szCs w:val="24"/>
          <w:lang w:val="en-US"/>
        </w:rPr>
        <w:t>结</w:t>
      </w:r>
      <w:r w:rsidRPr="008678A9">
        <w:rPr>
          <w:rFonts w:ascii="楷体_GB2312" w:eastAsia="楷体_GB2312" w:hAnsi="Times New Roman" w:cs="Times New Roman"/>
          <w:b/>
          <w:color w:val="000000"/>
          <w:kern w:val="2"/>
          <w:sz w:val="24"/>
          <w:szCs w:val="24"/>
          <w:lang w:val="en-US"/>
        </w:rPr>
        <w:t>果</w:t>
      </w:r>
    </w:p>
    <w:p w14:paraId="2EFB6992" w14:textId="3B670015"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00697D98" w:rsidRPr="008678A9">
        <w:rPr>
          <w:rFonts w:ascii="楷体_GB2312" w:eastAsia="楷体_GB2312" w:hAnsi="Times New Roman" w:cs="Times New Roman"/>
          <w:b/>
          <w:color w:val="000000"/>
          <w:kern w:val="2"/>
          <w:sz w:val="24"/>
          <w:szCs w:val="24"/>
          <w:lang w:val="en-US"/>
        </w:rPr>
        <w:t>2</w:t>
      </w:r>
      <w:r w:rsidR="00FA57B0">
        <w:rPr>
          <w:rFonts w:ascii="楷体_GB2312" w:eastAsia="楷体_GB2312" w:hAnsi="Times New Roman" w:cs="Times New Roman"/>
          <w:b/>
          <w:color w:val="000000"/>
          <w:kern w:val="2"/>
          <w:sz w:val="24"/>
          <w:szCs w:val="24"/>
          <w:lang w:val="en-US"/>
        </w:rPr>
        <w:t>2</w:t>
      </w:r>
      <w:r w:rsidRPr="008678A9">
        <w:rPr>
          <w:rFonts w:ascii="楷体_GB2312" w:eastAsia="楷体_GB2312" w:hAnsi="Times New Roman" w:cs="Times New Roman" w:hint="eastAsia"/>
          <w:b/>
          <w:color w:val="000000"/>
          <w:kern w:val="2"/>
          <w:sz w:val="24"/>
          <w:szCs w:val="24"/>
          <w:lang w:val="en-US"/>
        </w:rPr>
        <w:t>条</w:t>
      </w:r>
      <w:r w:rsidR="00697D98" w:rsidRPr="008678A9">
        <w:rPr>
          <w:rFonts w:ascii="楷体_GB2312" w:eastAsia="楷体_GB2312" w:hAnsi="Times New Roman" w:cs="Times New Roman" w:hint="eastAsia"/>
          <w:b/>
          <w:color w:val="000000"/>
          <w:kern w:val="2"/>
          <w:sz w:val="24"/>
          <w:szCs w:val="24"/>
          <w:lang w:val="en-US"/>
        </w:rPr>
        <w:t>：</w:t>
      </w:r>
      <w:r w:rsidR="00800979" w:rsidRPr="008678A9">
        <w:rPr>
          <w:rFonts w:ascii="楷体_GB2312" w:eastAsia="楷体_GB2312" w:hAnsi="Times New Roman" w:cs="Times New Roman" w:hint="eastAsia"/>
          <w:b/>
          <w:color w:val="000000"/>
          <w:kern w:val="2"/>
          <w:sz w:val="24"/>
          <w:szCs w:val="24"/>
          <w:lang w:val="en-US"/>
        </w:rPr>
        <w:t>证书鉴定</w:t>
      </w:r>
      <w:r w:rsidRPr="008678A9">
        <w:rPr>
          <w:rFonts w:ascii="楷体_GB2312" w:eastAsia="楷体_GB2312" w:hAnsi="Times New Roman" w:cs="Times New Roman" w:hint="eastAsia"/>
          <w:b/>
          <w:color w:val="000000"/>
          <w:kern w:val="2"/>
          <w:sz w:val="24"/>
          <w:szCs w:val="24"/>
          <w:lang w:val="en-US"/>
        </w:rPr>
        <w:t>结果的类型</w:t>
      </w:r>
    </w:p>
    <w:p w14:paraId="7E0DD96E" w14:textId="330F05F7"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B27534" w:rsidRPr="002531C6">
        <w:rPr>
          <w:rFonts w:ascii="楷体_GB2312" w:eastAsia="楷体_GB2312" w:hAnsi="Times New Roman" w:cs="Times New Roman" w:hint="eastAsia"/>
          <w:bCs/>
          <w:color w:val="000000"/>
          <w:kern w:val="2"/>
          <w:sz w:val="24"/>
          <w:szCs w:val="24"/>
          <w:lang w:val="en-US"/>
        </w:rPr>
        <w:t>鉴定中心</w:t>
      </w:r>
      <w:r w:rsidRPr="002531C6">
        <w:rPr>
          <w:rFonts w:ascii="楷体_GB2312" w:eastAsia="楷体_GB2312" w:hAnsi="Times New Roman" w:cs="Times New Roman" w:hint="eastAsia"/>
          <w:bCs/>
          <w:color w:val="000000"/>
          <w:kern w:val="2"/>
          <w:sz w:val="24"/>
          <w:szCs w:val="24"/>
          <w:lang w:val="en-US"/>
        </w:rPr>
        <w:t>出具的认证结果包括</w:t>
      </w:r>
      <w:r w:rsidRPr="002531C6">
        <w:rPr>
          <w:rFonts w:ascii="楷体_GB2312" w:eastAsia="楷体_GB2312" w:hAnsi="Times New Roman" w:cs="Times New Roman"/>
          <w:bCs/>
          <w:color w:val="000000"/>
          <w:kern w:val="2"/>
          <w:sz w:val="24"/>
          <w:szCs w:val="24"/>
          <w:lang w:val="en-US"/>
        </w:rPr>
        <w:t>：</w:t>
      </w:r>
    </w:p>
    <w:p w14:paraId="745B5787" w14:textId="55CEE4B1"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（一）国外学历学位认证书</w:t>
      </w:r>
      <w:r w:rsidRPr="002531C6">
        <w:rPr>
          <w:rFonts w:ascii="楷体_GB2312" w:eastAsia="楷体_GB2312" w:hAnsi="Times New Roman" w:cs="Times New Roman"/>
          <w:bCs/>
          <w:color w:val="000000"/>
          <w:kern w:val="2"/>
          <w:sz w:val="24"/>
          <w:szCs w:val="24"/>
          <w:lang w:val="en-US"/>
        </w:rPr>
        <w:t>；</w:t>
      </w:r>
    </w:p>
    <w:p w14:paraId="6F39DEEF" w14:textId="7D283C74"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lastRenderedPageBreak/>
        <w:t xml:space="preserve">　（二）香港、澳门特别行政区学历学位认证书</w:t>
      </w:r>
      <w:r w:rsidRPr="002531C6">
        <w:rPr>
          <w:rFonts w:ascii="楷体_GB2312" w:eastAsia="楷体_GB2312" w:hAnsi="Times New Roman" w:cs="Times New Roman"/>
          <w:bCs/>
          <w:color w:val="000000"/>
          <w:kern w:val="2"/>
          <w:sz w:val="24"/>
          <w:szCs w:val="24"/>
          <w:lang w:val="en-US"/>
        </w:rPr>
        <w:t>；</w:t>
      </w:r>
    </w:p>
    <w:p w14:paraId="1A2A71A2" w14:textId="0BA42C66"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（三）台湾地区学历学位认证书</w:t>
      </w:r>
      <w:r w:rsidRPr="002531C6">
        <w:rPr>
          <w:rFonts w:ascii="楷体_GB2312" w:eastAsia="楷体_GB2312" w:hAnsi="Times New Roman" w:cs="Times New Roman"/>
          <w:bCs/>
          <w:color w:val="000000"/>
          <w:kern w:val="2"/>
          <w:sz w:val="24"/>
          <w:szCs w:val="24"/>
          <w:lang w:val="en-US"/>
        </w:rPr>
        <w:t>；</w:t>
      </w:r>
    </w:p>
    <w:p w14:paraId="69562299" w14:textId="3447FB14"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（四）中外合作办学学历学位认证书</w:t>
      </w:r>
      <w:r w:rsidRPr="002531C6">
        <w:rPr>
          <w:rFonts w:ascii="楷体_GB2312" w:eastAsia="楷体_GB2312" w:hAnsi="Times New Roman" w:cs="Times New Roman"/>
          <w:bCs/>
          <w:color w:val="000000"/>
          <w:kern w:val="2"/>
          <w:sz w:val="24"/>
          <w:szCs w:val="24"/>
          <w:lang w:val="en-US"/>
        </w:rPr>
        <w:t>；</w:t>
      </w:r>
    </w:p>
    <w:p w14:paraId="287A441D" w14:textId="487806AE"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（五）暂不认证通知单</w:t>
      </w:r>
      <w:r w:rsidRPr="002531C6">
        <w:rPr>
          <w:rFonts w:ascii="楷体_GB2312" w:eastAsia="楷体_GB2312" w:hAnsi="Times New Roman" w:cs="Times New Roman"/>
          <w:bCs/>
          <w:color w:val="000000"/>
          <w:kern w:val="2"/>
          <w:sz w:val="24"/>
          <w:szCs w:val="24"/>
          <w:lang w:val="en-US"/>
        </w:rPr>
        <w:t>；</w:t>
      </w:r>
    </w:p>
    <w:p w14:paraId="7593E207" w14:textId="3FA527F0"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（六）不予认证通知单</w:t>
      </w:r>
      <w:r w:rsidRPr="002531C6">
        <w:rPr>
          <w:rFonts w:ascii="楷体_GB2312" w:eastAsia="楷体_GB2312" w:hAnsi="Times New Roman" w:cs="Times New Roman"/>
          <w:bCs/>
          <w:color w:val="000000"/>
          <w:kern w:val="2"/>
          <w:sz w:val="24"/>
          <w:szCs w:val="24"/>
          <w:lang w:val="en-US"/>
        </w:rPr>
        <w:t>；</w:t>
      </w:r>
    </w:p>
    <w:p w14:paraId="45530A0C" w14:textId="3A718847" w:rsidR="00CA0936"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CA0936" w:rsidRPr="002531C6">
        <w:rPr>
          <w:rFonts w:ascii="楷体_GB2312" w:eastAsia="楷体_GB2312" w:hAnsi="Times New Roman" w:cs="Times New Roman" w:hint="eastAsia"/>
          <w:bCs/>
          <w:color w:val="000000"/>
          <w:kern w:val="2"/>
          <w:sz w:val="24"/>
          <w:szCs w:val="24"/>
          <w:lang w:val="en-US"/>
        </w:rPr>
        <w:t>（七）</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出具的其他认证结果</w:t>
      </w:r>
      <w:r w:rsidR="00CA0936" w:rsidRPr="002531C6">
        <w:rPr>
          <w:rFonts w:ascii="楷体_GB2312" w:eastAsia="楷体_GB2312" w:hAnsi="Times New Roman" w:cs="Times New Roman"/>
          <w:bCs/>
          <w:color w:val="000000"/>
          <w:kern w:val="2"/>
          <w:sz w:val="24"/>
          <w:szCs w:val="24"/>
          <w:lang w:val="en-US"/>
        </w:rPr>
        <w:t>。</w:t>
      </w:r>
    </w:p>
    <w:p w14:paraId="710ABA18" w14:textId="77777777" w:rsidR="00697D98" w:rsidRPr="002531C6" w:rsidRDefault="00697D9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1DB55098" w14:textId="7B93D3B3"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2</w:t>
      </w:r>
      <w:r w:rsidR="00FA57B0">
        <w:rPr>
          <w:rFonts w:ascii="楷体_GB2312" w:eastAsia="楷体_GB2312" w:hAnsi="Times New Roman" w:cs="Times New Roman"/>
          <w:b/>
          <w:color w:val="000000"/>
          <w:kern w:val="2"/>
          <w:sz w:val="24"/>
          <w:szCs w:val="24"/>
          <w:lang w:val="en-US"/>
        </w:rPr>
        <w:t>3</w:t>
      </w:r>
      <w:r w:rsidRPr="008678A9">
        <w:rPr>
          <w:rFonts w:ascii="楷体_GB2312" w:eastAsia="楷体_GB2312" w:hAnsi="Times New Roman" w:cs="Times New Roman" w:hint="eastAsia"/>
          <w:b/>
          <w:color w:val="000000"/>
          <w:kern w:val="2"/>
          <w:sz w:val="24"/>
          <w:szCs w:val="24"/>
          <w:lang w:val="en-US"/>
        </w:rPr>
        <w:t>条</w:t>
      </w:r>
      <w:r w:rsidR="00697D98" w:rsidRPr="008678A9">
        <w:rPr>
          <w:rFonts w:ascii="楷体_GB2312" w:eastAsia="楷体_GB2312" w:hAnsi="Times New Roman" w:cs="Times New Roman" w:hint="eastAsia"/>
          <w:b/>
          <w:color w:val="000000"/>
          <w:kern w:val="2"/>
          <w:sz w:val="24"/>
          <w:szCs w:val="24"/>
          <w:lang w:val="en-US"/>
        </w:rPr>
        <w:t>：</w:t>
      </w:r>
      <w:r w:rsidRPr="008678A9">
        <w:rPr>
          <w:rFonts w:ascii="楷体_GB2312" w:eastAsia="楷体_GB2312" w:hAnsi="Times New Roman" w:cs="Times New Roman" w:hint="eastAsia"/>
          <w:b/>
          <w:color w:val="000000"/>
          <w:kern w:val="2"/>
          <w:sz w:val="24"/>
          <w:szCs w:val="24"/>
          <w:lang w:val="en-US"/>
        </w:rPr>
        <w:t>救济途径</w:t>
      </w:r>
    </w:p>
    <w:p w14:paraId="4FE18FB7" w14:textId="4356F6D9"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如果申请者对认证结果有异议，可在收到认证结果后的一定期限内申请复核，</w:t>
      </w:r>
      <w:r w:rsidR="00B27534" w:rsidRPr="002531C6">
        <w:rPr>
          <w:rFonts w:ascii="楷体_GB2312" w:eastAsia="楷体_GB2312" w:hAnsi="Times New Roman" w:cs="Times New Roman" w:hint="eastAsia"/>
          <w:bCs/>
          <w:color w:val="000000"/>
          <w:kern w:val="2"/>
          <w:sz w:val="24"/>
          <w:szCs w:val="24"/>
          <w:lang w:val="en-US"/>
        </w:rPr>
        <w:t>鉴定中心</w:t>
      </w:r>
      <w:r w:rsidRPr="002531C6">
        <w:rPr>
          <w:rFonts w:ascii="楷体_GB2312" w:eastAsia="楷体_GB2312" w:hAnsi="Times New Roman" w:cs="Times New Roman" w:hint="eastAsia"/>
          <w:bCs/>
          <w:color w:val="000000"/>
          <w:kern w:val="2"/>
          <w:sz w:val="24"/>
          <w:szCs w:val="24"/>
          <w:lang w:val="en-US"/>
        </w:rPr>
        <w:t>将依据本办法及其实施细则对认证过程及结果进行复查，并在完成后告知申请者复核结果和处理意见</w:t>
      </w:r>
      <w:r w:rsidRPr="002531C6">
        <w:rPr>
          <w:rFonts w:ascii="楷体_GB2312" w:eastAsia="楷体_GB2312" w:hAnsi="Times New Roman" w:cs="Times New Roman"/>
          <w:bCs/>
          <w:color w:val="000000"/>
          <w:kern w:val="2"/>
          <w:sz w:val="24"/>
          <w:szCs w:val="24"/>
          <w:lang w:val="en-US"/>
        </w:rPr>
        <w:t>。</w:t>
      </w:r>
    </w:p>
    <w:p w14:paraId="1B5337AC" w14:textId="77777777"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每个认证申请仅能申请一次复核，复核不收取任何费用</w:t>
      </w:r>
      <w:r w:rsidRPr="002531C6">
        <w:rPr>
          <w:rFonts w:ascii="楷体_GB2312" w:eastAsia="楷体_GB2312" w:hAnsi="Times New Roman" w:cs="Times New Roman"/>
          <w:bCs/>
          <w:color w:val="000000"/>
          <w:kern w:val="2"/>
          <w:sz w:val="24"/>
          <w:szCs w:val="24"/>
          <w:lang w:val="en-US"/>
        </w:rPr>
        <w:t>。</w:t>
      </w:r>
    </w:p>
    <w:p w14:paraId="1F9EFEAA" w14:textId="5D9E7FF2"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不予认证通知单的复核期限是</w:t>
      </w:r>
      <w:r w:rsidRPr="002531C6">
        <w:rPr>
          <w:rFonts w:ascii="楷体_GB2312" w:eastAsia="楷体_GB2312" w:hAnsi="Times New Roman" w:cs="Times New Roman"/>
          <w:bCs/>
          <w:color w:val="000000"/>
          <w:kern w:val="2"/>
          <w:sz w:val="24"/>
          <w:szCs w:val="24"/>
          <w:lang w:val="en-US"/>
        </w:rPr>
        <w:t>10</w:t>
      </w:r>
      <w:r w:rsidRPr="002531C6">
        <w:rPr>
          <w:rFonts w:ascii="楷体_GB2312" w:eastAsia="楷体_GB2312" w:hAnsi="Times New Roman" w:cs="Times New Roman" w:hint="eastAsia"/>
          <w:bCs/>
          <w:color w:val="000000"/>
          <w:kern w:val="2"/>
          <w:sz w:val="24"/>
          <w:szCs w:val="24"/>
          <w:lang w:val="en-US"/>
        </w:rPr>
        <w:t>个工作日，其他类型认证结果的复核期限是</w:t>
      </w:r>
      <w:r w:rsidRPr="002531C6">
        <w:rPr>
          <w:rFonts w:ascii="楷体_GB2312" w:eastAsia="楷体_GB2312" w:hAnsi="Times New Roman" w:cs="Times New Roman"/>
          <w:bCs/>
          <w:color w:val="000000"/>
          <w:kern w:val="2"/>
          <w:sz w:val="24"/>
          <w:szCs w:val="24"/>
          <w:lang w:val="en-US"/>
        </w:rPr>
        <w:t>12</w:t>
      </w:r>
      <w:r w:rsidRPr="002531C6">
        <w:rPr>
          <w:rFonts w:ascii="楷体_GB2312" w:eastAsia="楷体_GB2312" w:hAnsi="Times New Roman" w:cs="Times New Roman" w:hint="eastAsia"/>
          <w:bCs/>
          <w:color w:val="000000"/>
          <w:kern w:val="2"/>
          <w:sz w:val="24"/>
          <w:szCs w:val="24"/>
          <w:lang w:val="en-US"/>
        </w:rPr>
        <w:t>个月</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复核所需的时间与相应认证国（类）别所需的评估期间相同</w:t>
      </w:r>
      <w:r w:rsidRPr="002531C6">
        <w:rPr>
          <w:rFonts w:ascii="楷体_GB2312" w:eastAsia="楷体_GB2312" w:hAnsi="Times New Roman" w:cs="Times New Roman"/>
          <w:bCs/>
          <w:color w:val="000000"/>
          <w:kern w:val="2"/>
          <w:sz w:val="24"/>
          <w:szCs w:val="24"/>
          <w:lang w:val="en-US"/>
        </w:rPr>
        <w:t>。</w:t>
      </w:r>
    </w:p>
    <w:p w14:paraId="774F79BC" w14:textId="77777777" w:rsidR="00697D98" w:rsidRPr="002531C6" w:rsidRDefault="00697D9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0157BDDC" w14:textId="75642175" w:rsidR="00CA0936" w:rsidRPr="006821DA"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2</w:t>
      </w:r>
      <w:r w:rsidR="00FA57B0">
        <w:rPr>
          <w:rFonts w:ascii="楷体_GB2312" w:eastAsia="楷体_GB2312" w:hAnsi="Times New Roman" w:cs="Times New Roman"/>
          <w:b/>
          <w:color w:val="000000"/>
          <w:kern w:val="2"/>
          <w:sz w:val="24"/>
          <w:szCs w:val="24"/>
          <w:lang w:val="en-US"/>
        </w:rPr>
        <w:t>4</w:t>
      </w:r>
      <w:r w:rsidRPr="008678A9">
        <w:rPr>
          <w:rFonts w:ascii="楷体_GB2312" w:eastAsia="楷体_GB2312" w:hAnsi="Times New Roman" w:cs="Times New Roman" w:hint="eastAsia"/>
          <w:b/>
          <w:color w:val="000000"/>
          <w:kern w:val="2"/>
          <w:sz w:val="24"/>
          <w:szCs w:val="24"/>
          <w:lang w:val="en-US"/>
        </w:rPr>
        <w:t>条</w:t>
      </w:r>
      <w:r w:rsidR="00697D98" w:rsidRPr="008678A9">
        <w:rPr>
          <w:rFonts w:ascii="楷体_GB2312" w:eastAsia="楷体_GB2312" w:hAnsi="Times New Roman" w:cs="Times New Roman" w:hint="eastAsia"/>
          <w:b/>
          <w:color w:val="000000"/>
          <w:kern w:val="2"/>
          <w:sz w:val="24"/>
          <w:szCs w:val="24"/>
          <w:lang w:val="en-US"/>
        </w:rPr>
        <w:t>：</w:t>
      </w:r>
      <w:r w:rsidRPr="008678A9">
        <w:rPr>
          <w:rFonts w:ascii="楷体_GB2312" w:eastAsia="楷体_GB2312" w:hAnsi="Times New Roman" w:cs="Times New Roman" w:hint="eastAsia"/>
          <w:b/>
          <w:color w:val="000000"/>
          <w:kern w:val="2"/>
          <w:sz w:val="24"/>
          <w:szCs w:val="24"/>
          <w:lang w:val="en-US"/>
        </w:rPr>
        <w:t>客观条件的限制</w:t>
      </w:r>
    </w:p>
    <w:p w14:paraId="1E1B52D4" w14:textId="2E5E9ACB" w:rsidR="00CA0936"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CA0936" w:rsidRPr="002531C6">
        <w:rPr>
          <w:rFonts w:ascii="楷体_GB2312" w:eastAsia="楷体_GB2312" w:hAnsi="Times New Roman" w:cs="Times New Roman" w:hint="eastAsia"/>
          <w:bCs/>
          <w:color w:val="000000"/>
          <w:kern w:val="2"/>
          <w:sz w:val="24"/>
          <w:szCs w:val="24"/>
          <w:lang w:val="en-US"/>
        </w:rPr>
        <w:t>认证过程中，如果发生咨询服务能力不足，如</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所掌握的信息或依据不足以为某种国（境）外文凭证书提供认证评估服务，或认证核查遇到阻碍的情况发生，</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可对相应认证申请出具暂不认证通知单</w:t>
      </w:r>
      <w:r w:rsidR="00CA0936" w:rsidRPr="002531C6">
        <w:rPr>
          <w:rFonts w:ascii="楷体_GB2312" w:eastAsia="楷体_GB2312" w:hAnsi="Times New Roman" w:cs="Times New Roman"/>
          <w:bCs/>
          <w:color w:val="000000"/>
          <w:kern w:val="2"/>
          <w:sz w:val="24"/>
          <w:szCs w:val="24"/>
          <w:lang w:val="en-US"/>
        </w:rPr>
        <w:t>。</w:t>
      </w:r>
    </w:p>
    <w:p w14:paraId="11C25CCD" w14:textId="77777777" w:rsidR="00697D98" w:rsidRPr="002531C6" w:rsidRDefault="00697D9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19454172" w14:textId="343C4492"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2</w:t>
      </w:r>
      <w:r w:rsidR="00FA57B0">
        <w:rPr>
          <w:rFonts w:ascii="楷体_GB2312" w:eastAsia="楷体_GB2312" w:hAnsi="Times New Roman" w:cs="Times New Roman"/>
          <w:b/>
          <w:color w:val="000000"/>
          <w:kern w:val="2"/>
          <w:sz w:val="24"/>
          <w:szCs w:val="24"/>
          <w:lang w:val="en-US"/>
        </w:rPr>
        <w:t>5</w:t>
      </w:r>
      <w:r w:rsidRPr="008678A9">
        <w:rPr>
          <w:rFonts w:ascii="楷体_GB2312" w:eastAsia="楷体_GB2312" w:hAnsi="Times New Roman" w:cs="Times New Roman" w:hint="eastAsia"/>
          <w:b/>
          <w:color w:val="000000"/>
          <w:kern w:val="2"/>
          <w:sz w:val="24"/>
          <w:szCs w:val="24"/>
          <w:lang w:val="en-US"/>
        </w:rPr>
        <w:t>条</w:t>
      </w:r>
      <w:r w:rsidR="00697D98" w:rsidRPr="008678A9">
        <w:rPr>
          <w:rFonts w:ascii="楷体_GB2312" w:eastAsia="楷体_GB2312" w:hAnsi="Times New Roman" w:cs="Times New Roman" w:hint="eastAsia"/>
          <w:b/>
          <w:color w:val="000000"/>
          <w:kern w:val="2"/>
          <w:sz w:val="24"/>
          <w:szCs w:val="24"/>
          <w:lang w:val="en-US"/>
        </w:rPr>
        <w:t>：</w:t>
      </w:r>
      <w:r w:rsidRPr="008678A9">
        <w:rPr>
          <w:rFonts w:ascii="楷体_GB2312" w:eastAsia="楷体_GB2312" w:hAnsi="Times New Roman" w:cs="Times New Roman" w:hint="eastAsia"/>
          <w:b/>
          <w:color w:val="000000"/>
          <w:kern w:val="2"/>
          <w:sz w:val="24"/>
          <w:szCs w:val="24"/>
          <w:lang w:val="en-US"/>
        </w:rPr>
        <w:t>认证内容外的事项</w:t>
      </w:r>
    </w:p>
    <w:p w14:paraId="10EC7AC3" w14:textId="665D6AC3" w:rsidR="00CA0936"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有权对认证内容和认证范围以内的项目开展认证评估工作。对非认证内容和认证范围以外的项目，</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不提供认证评估服务，也不承担相关责任</w:t>
      </w:r>
      <w:r w:rsidR="00CA0936" w:rsidRPr="002531C6">
        <w:rPr>
          <w:rFonts w:ascii="楷体_GB2312" w:eastAsia="楷体_GB2312" w:hAnsi="Times New Roman" w:cs="Times New Roman"/>
          <w:bCs/>
          <w:color w:val="000000"/>
          <w:kern w:val="2"/>
          <w:sz w:val="24"/>
          <w:szCs w:val="24"/>
          <w:lang w:val="en-US"/>
        </w:rPr>
        <w:t>。</w:t>
      </w:r>
    </w:p>
    <w:p w14:paraId="3A57938E" w14:textId="77777777" w:rsidR="00697D98" w:rsidRPr="002531C6" w:rsidRDefault="00697D9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5B2E397B" w14:textId="5B49A6C8"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2</w:t>
      </w:r>
      <w:r w:rsidR="00FA57B0">
        <w:rPr>
          <w:rFonts w:ascii="楷体_GB2312" w:eastAsia="楷体_GB2312" w:hAnsi="Times New Roman" w:cs="Times New Roman"/>
          <w:b/>
          <w:color w:val="000000"/>
          <w:kern w:val="2"/>
          <w:sz w:val="24"/>
          <w:szCs w:val="24"/>
          <w:lang w:val="en-US"/>
        </w:rPr>
        <w:t>6</w:t>
      </w:r>
      <w:r w:rsidRPr="008678A9">
        <w:rPr>
          <w:rFonts w:ascii="楷体_GB2312" w:eastAsia="楷体_GB2312" w:hAnsi="Times New Roman" w:cs="Times New Roman" w:hint="eastAsia"/>
          <w:b/>
          <w:color w:val="000000"/>
          <w:kern w:val="2"/>
          <w:sz w:val="24"/>
          <w:szCs w:val="24"/>
          <w:lang w:val="en-US"/>
        </w:rPr>
        <w:t>条</w:t>
      </w:r>
      <w:r w:rsidR="00697D98" w:rsidRPr="008678A9">
        <w:rPr>
          <w:rFonts w:ascii="楷体_GB2312" w:eastAsia="楷体_GB2312" w:hAnsi="Times New Roman" w:cs="Times New Roman" w:hint="eastAsia"/>
          <w:b/>
          <w:color w:val="000000"/>
          <w:kern w:val="2"/>
          <w:sz w:val="24"/>
          <w:szCs w:val="24"/>
          <w:lang w:val="en-US"/>
        </w:rPr>
        <w:t>：</w:t>
      </w:r>
      <w:r w:rsidRPr="008678A9">
        <w:rPr>
          <w:rFonts w:ascii="楷体_GB2312" w:eastAsia="楷体_GB2312" w:hAnsi="Times New Roman" w:cs="Times New Roman" w:hint="eastAsia"/>
          <w:b/>
          <w:color w:val="000000"/>
          <w:kern w:val="2"/>
          <w:sz w:val="24"/>
          <w:szCs w:val="24"/>
          <w:lang w:val="en-US"/>
        </w:rPr>
        <w:t>认证结果的更改</w:t>
      </w:r>
    </w:p>
    <w:p w14:paraId="17601371" w14:textId="7B87C9C9" w:rsidR="00CA0936"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CA0936" w:rsidRPr="002531C6">
        <w:rPr>
          <w:rFonts w:ascii="楷体_GB2312" w:eastAsia="楷体_GB2312" w:hAnsi="Times New Roman" w:cs="Times New Roman" w:hint="eastAsia"/>
          <w:bCs/>
          <w:color w:val="000000"/>
          <w:kern w:val="2"/>
          <w:sz w:val="24"/>
          <w:szCs w:val="24"/>
          <w:lang w:val="en-US"/>
        </w:rPr>
        <w:t>在认证结果出具以后如发现申请者提供了不实信息或者虚假材料，或者颁授文凭证书的机构因各种原因撤销了文凭证书，或者发生其他与已出具认证结果相违背的事实，</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可对相关认证申请发起复核，并依据复核结果修改或撤销认证结果</w:t>
      </w:r>
      <w:r w:rsidR="00CA0936" w:rsidRPr="002531C6">
        <w:rPr>
          <w:rFonts w:ascii="楷体_GB2312" w:eastAsia="楷体_GB2312" w:hAnsi="Times New Roman" w:cs="Times New Roman"/>
          <w:bCs/>
          <w:color w:val="000000"/>
          <w:kern w:val="2"/>
          <w:sz w:val="24"/>
          <w:szCs w:val="24"/>
          <w:lang w:val="en-US"/>
        </w:rPr>
        <w:t>。</w:t>
      </w:r>
    </w:p>
    <w:p w14:paraId="190BDC2B" w14:textId="77777777" w:rsidR="00697D98" w:rsidRPr="002531C6" w:rsidRDefault="00697D9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5BD6997C" w14:textId="3BDF5270" w:rsidR="00CA0936" w:rsidRPr="008678A9" w:rsidRDefault="00CA0936"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bookmarkStart w:id="30" w:name="_Hlk60690982"/>
      <w:r w:rsidRPr="008678A9">
        <w:rPr>
          <w:rFonts w:ascii="楷体_GB2312" w:eastAsia="楷体_GB2312" w:hAnsi="Times New Roman" w:cs="Times New Roman" w:hint="eastAsia"/>
          <w:b/>
          <w:color w:val="000000"/>
          <w:kern w:val="2"/>
          <w:sz w:val="24"/>
          <w:szCs w:val="24"/>
          <w:lang w:val="en-US"/>
        </w:rPr>
        <w:t>第</w:t>
      </w:r>
      <w:r w:rsidRPr="008678A9">
        <w:rPr>
          <w:rFonts w:ascii="楷体_GB2312" w:eastAsia="楷体_GB2312" w:hAnsi="Times New Roman" w:cs="Times New Roman"/>
          <w:b/>
          <w:color w:val="000000"/>
          <w:kern w:val="2"/>
          <w:sz w:val="24"/>
          <w:szCs w:val="24"/>
          <w:lang w:val="en-US"/>
        </w:rPr>
        <w:t>2</w:t>
      </w:r>
      <w:r w:rsidR="00FA57B0">
        <w:rPr>
          <w:rFonts w:ascii="楷体_GB2312" w:eastAsia="楷体_GB2312" w:hAnsi="Times New Roman" w:cs="Times New Roman"/>
          <w:b/>
          <w:color w:val="000000"/>
          <w:kern w:val="2"/>
          <w:sz w:val="24"/>
          <w:szCs w:val="24"/>
          <w:lang w:val="en-US"/>
        </w:rPr>
        <w:t>7</w:t>
      </w:r>
      <w:r w:rsidRPr="008678A9">
        <w:rPr>
          <w:rFonts w:ascii="楷体_GB2312" w:eastAsia="楷体_GB2312" w:hAnsi="Times New Roman" w:cs="Times New Roman" w:hint="eastAsia"/>
          <w:b/>
          <w:color w:val="000000"/>
          <w:kern w:val="2"/>
          <w:sz w:val="24"/>
          <w:szCs w:val="24"/>
          <w:lang w:val="en-US"/>
        </w:rPr>
        <w:t>条</w:t>
      </w:r>
      <w:r w:rsidR="00697D98" w:rsidRPr="008678A9">
        <w:rPr>
          <w:rFonts w:ascii="楷体_GB2312" w:eastAsia="楷体_GB2312" w:hAnsi="Times New Roman" w:cs="Times New Roman" w:hint="eastAsia"/>
          <w:b/>
          <w:color w:val="000000"/>
          <w:kern w:val="2"/>
          <w:sz w:val="24"/>
          <w:szCs w:val="24"/>
          <w:lang w:val="en-US"/>
        </w:rPr>
        <w:t>：</w:t>
      </w:r>
      <w:bookmarkEnd w:id="30"/>
      <w:r w:rsidRPr="008678A9">
        <w:rPr>
          <w:rFonts w:ascii="楷体_GB2312" w:eastAsia="楷体_GB2312" w:hAnsi="Times New Roman" w:cs="Times New Roman" w:hint="eastAsia"/>
          <w:b/>
          <w:color w:val="000000"/>
          <w:kern w:val="2"/>
          <w:sz w:val="24"/>
          <w:szCs w:val="24"/>
          <w:lang w:val="en-US"/>
        </w:rPr>
        <w:t>违反真实性后果</w:t>
      </w:r>
    </w:p>
    <w:p w14:paraId="52CB162B" w14:textId="7481CA08" w:rsidR="00CA0936" w:rsidRPr="002531C6" w:rsidRDefault="00CA0936"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lastRenderedPageBreak/>
        <w:t xml:space="preserve">　　因申请者提供虚假材料或不实信息导致认证结果与实际情况偏差的，</w:t>
      </w:r>
      <w:r w:rsidR="00B27534" w:rsidRPr="002531C6">
        <w:rPr>
          <w:rFonts w:ascii="楷体_GB2312" w:eastAsia="楷体_GB2312" w:hAnsi="Times New Roman" w:cs="Times New Roman" w:hint="eastAsia"/>
          <w:bCs/>
          <w:color w:val="000000"/>
          <w:kern w:val="2"/>
          <w:sz w:val="24"/>
          <w:szCs w:val="24"/>
          <w:lang w:val="en-US"/>
        </w:rPr>
        <w:t>鉴定中心</w:t>
      </w:r>
      <w:r w:rsidRPr="002531C6">
        <w:rPr>
          <w:rFonts w:ascii="楷体_GB2312" w:eastAsia="楷体_GB2312" w:hAnsi="Times New Roman" w:cs="Times New Roman" w:hint="eastAsia"/>
          <w:bCs/>
          <w:color w:val="000000"/>
          <w:kern w:val="2"/>
          <w:sz w:val="24"/>
          <w:szCs w:val="24"/>
          <w:lang w:val="en-US"/>
        </w:rPr>
        <w:t>不承担相关责任。对于申请者在国（境）外学历学位认证过程中提供虚假材料或不实信息等失信行为，</w:t>
      </w:r>
      <w:r w:rsidR="00B27534" w:rsidRPr="002531C6">
        <w:rPr>
          <w:rFonts w:ascii="楷体_GB2312" w:eastAsia="楷体_GB2312" w:hAnsi="Times New Roman" w:cs="Times New Roman" w:hint="eastAsia"/>
          <w:bCs/>
          <w:color w:val="000000"/>
          <w:kern w:val="2"/>
          <w:sz w:val="24"/>
          <w:szCs w:val="24"/>
          <w:lang w:val="en-US"/>
        </w:rPr>
        <w:t>鉴定中心</w:t>
      </w:r>
      <w:r w:rsidRPr="002531C6">
        <w:rPr>
          <w:rFonts w:ascii="楷体_GB2312" w:eastAsia="楷体_GB2312" w:hAnsi="Times New Roman" w:cs="Times New Roman" w:hint="eastAsia"/>
          <w:bCs/>
          <w:color w:val="000000"/>
          <w:kern w:val="2"/>
          <w:sz w:val="24"/>
          <w:szCs w:val="24"/>
          <w:lang w:val="en-US"/>
        </w:rPr>
        <w:t>将依据</w:t>
      </w:r>
      <w:r w:rsidR="001D71D9" w:rsidRPr="004754A2">
        <w:rPr>
          <w:rFonts w:ascii="楷体_GB2312" w:eastAsia="楷体_GB2312" w:hAnsi="Times New Roman" w:cs="Times New Roman" w:hint="eastAsia"/>
          <w:bCs/>
          <w:color w:val="000000"/>
          <w:kern w:val="2"/>
          <w:sz w:val="24"/>
          <w:szCs w:val="24"/>
          <w:lang w:val="en-US"/>
        </w:rPr>
        <w:t>本办法和国家相关部委政策法规的规定</w:t>
      </w:r>
      <w:r w:rsidRPr="002531C6">
        <w:rPr>
          <w:rFonts w:ascii="楷体_GB2312" w:eastAsia="楷体_GB2312" w:hAnsi="Times New Roman" w:cs="Times New Roman" w:hint="eastAsia"/>
          <w:bCs/>
          <w:color w:val="000000"/>
          <w:kern w:val="2"/>
          <w:sz w:val="24"/>
          <w:szCs w:val="24"/>
          <w:lang w:val="en-US"/>
        </w:rPr>
        <w:t>处理，并保留诉诸公安机关依法追究涉事人员法律责任的权利</w:t>
      </w:r>
      <w:r w:rsidRPr="002531C6">
        <w:rPr>
          <w:rFonts w:ascii="楷体_GB2312" w:eastAsia="楷体_GB2312" w:hAnsi="Times New Roman" w:cs="Times New Roman"/>
          <w:bCs/>
          <w:color w:val="000000"/>
          <w:kern w:val="2"/>
          <w:sz w:val="24"/>
          <w:szCs w:val="24"/>
          <w:lang w:val="en-US"/>
        </w:rPr>
        <w:t>。</w:t>
      </w:r>
    </w:p>
    <w:p w14:paraId="541E4D95" w14:textId="62847C6E" w:rsidR="00CA0936" w:rsidRPr="002531C6" w:rsidRDefault="008678A9"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CA0936" w:rsidRPr="002531C6">
        <w:rPr>
          <w:rFonts w:ascii="楷体_GB2312" w:eastAsia="楷体_GB2312" w:hAnsi="Times New Roman" w:cs="Times New Roman" w:hint="eastAsia"/>
          <w:bCs/>
          <w:color w:val="000000"/>
          <w:kern w:val="2"/>
          <w:sz w:val="24"/>
          <w:szCs w:val="24"/>
          <w:lang w:val="en-US"/>
        </w:rPr>
        <w:t>申请者因提供虚假材料或不实信息被列入失信行为公示名单的，</w:t>
      </w:r>
      <w:r w:rsidR="00B27534" w:rsidRPr="002531C6">
        <w:rPr>
          <w:rFonts w:ascii="楷体_GB2312" w:eastAsia="楷体_GB2312" w:hAnsi="Times New Roman" w:cs="Times New Roman" w:hint="eastAsia"/>
          <w:bCs/>
          <w:color w:val="000000"/>
          <w:kern w:val="2"/>
          <w:sz w:val="24"/>
          <w:szCs w:val="24"/>
          <w:lang w:val="en-US"/>
        </w:rPr>
        <w:t>鉴定中心</w:t>
      </w:r>
      <w:r w:rsidR="00CA0936" w:rsidRPr="002531C6">
        <w:rPr>
          <w:rFonts w:ascii="楷体_GB2312" w:eastAsia="楷体_GB2312" w:hAnsi="Times New Roman" w:cs="Times New Roman" w:hint="eastAsia"/>
          <w:bCs/>
          <w:color w:val="000000"/>
          <w:kern w:val="2"/>
          <w:sz w:val="24"/>
          <w:szCs w:val="24"/>
          <w:lang w:val="en-US"/>
        </w:rPr>
        <w:t>在公示期间不再受理其提交的任何认证申请</w:t>
      </w:r>
      <w:r w:rsidR="00CA0936" w:rsidRPr="002531C6">
        <w:rPr>
          <w:rFonts w:ascii="楷体_GB2312" w:eastAsia="楷体_GB2312" w:hAnsi="Times New Roman" w:cs="Times New Roman"/>
          <w:bCs/>
          <w:color w:val="000000"/>
          <w:kern w:val="2"/>
          <w:sz w:val="24"/>
          <w:szCs w:val="24"/>
          <w:lang w:val="en-US"/>
        </w:rPr>
        <w:t>。</w:t>
      </w:r>
    </w:p>
    <w:p w14:paraId="0CD5AC95" w14:textId="77777777" w:rsidR="00767488" w:rsidRPr="002531C6" w:rsidRDefault="0076748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6F94356D" w14:textId="729ED480" w:rsidR="00AE4FF4" w:rsidRDefault="007657CA" w:rsidP="00AE4FF4">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Pr>
          <w:rFonts w:ascii="楷体_GB2312" w:eastAsia="楷体_GB2312" w:hAnsi="Times New Roman" w:cs="Times New Roman" w:hint="eastAsia"/>
          <w:b/>
          <w:color w:val="000000"/>
          <w:kern w:val="2"/>
          <w:sz w:val="24"/>
          <w:szCs w:val="24"/>
          <w:lang w:val="en-US"/>
        </w:rPr>
        <w:t xml:space="preserve"> </w:t>
      </w:r>
      <w:r>
        <w:rPr>
          <w:rFonts w:ascii="楷体_GB2312" w:eastAsia="楷体_GB2312" w:hAnsi="Times New Roman" w:cs="Times New Roman"/>
          <w:b/>
          <w:color w:val="000000"/>
          <w:kern w:val="2"/>
          <w:sz w:val="24"/>
          <w:szCs w:val="24"/>
          <w:lang w:val="en-US"/>
        </w:rPr>
        <w:t xml:space="preserve">                      </w:t>
      </w:r>
      <w:r w:rsidR="00767488" w:rsidRPr="008678A9">
        <w:rPr>
          <w:rFonts w:ascii="楷体_GB2312" w:eastAsia="楷体_GB2312" w:hAnsi="Times New Roman" w:cs="Times New Roman" w:hint="eastAsia"/>
          <w:b/>
          <w:color w:val="000000"/>
          <w:kern w:val="2"/>
          <w:sz w:val="24"/>
          <w:szCs w:val="24"/>
          <w:lang w:val="en-US"/>
        </w:rPr>
        <w:t>第四章</w:t>
      </w:r>
      <w:r w:rsidR="00767488" w:rsidRPr="008678A9">
        <w:rPr>
          <w:rFonts w:ascii="楷体_GB2312" w:eastAsia="楷体_GB2312" w:hAnsi="Times New Roman" w:cs="Times New Roman"/>
          <w:b/>
          <w:color w:val="000000"/>
          <w:kern w:val="2"/>
          <w:sz w:val="24"/>
          <w:szCs w:val="24"/>
          <w:lang w:val="en-US"/>
        </w:rPr>
        <w:t xml:space="preserve">  </w:t>
      </w:r>
      <w:bookmarkStart w:id="31" w:name="_Hlk60852470"/>
      <w:r w:rsidR="00AE4FF4" w:rsidRPr="00196BFD">
        <w:rPr>
          <w:rFonts w:ascii="楷体_GB2312" w:eastAsia="楷体_GB2312" w:hAnsi="Times New Roman" w:cs="Times New Roman" w:hint="eastAsia"/>
          <w:b/>
          <w:color w:val="000000"/>
          <w:kern w:val="2"/>
          <w:sz w:val="24"/>
          <w:szCs w:val="24"/>
          <w:lang w:val="en-US"/>
        </w:rPr>
        <w:t>申请鉴定需要提交材料</w:t>
      </w:r>
    </w:p>
    <w:p w14:paraId="23D286C4" w14:textId="6A0BF1A3" w:rsidR="00AE4FF4" w:rsidRPr="00196BFD" w:rsidRDefault="00AE4FF4" w:rsidP="00AE4FF4">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2</w:t>
      </w:r>
      <w:r w:rsidR="00FA57B0">
        <w:rPr>
          <w:rFonts w:ascii="楷体_GB2312" w:eastAsia="楷体_GB2312" w:hAnsi="Times New Roman" w:cs="Times New Roman"/>
          <w:b/>
          <w:color w:val="000000"/>
          <w:kern w:val="2"/>
          <w:sz w:val="24"/>
          <w:szCs w:val="24"/>
          <w:lang w:val="en-US"/>
        </w:rPr>
        <w:t>8</w:t>
      </w:r>
      <w:r w:rsidRPr="00196BFD">
        <w:rPr>
          <w:rFonts w:ascii="楷体_GB2312" w:eastAsia="楷体_GB2312" w:hAnsi="Times New Roman" w:cs="Times New Roman" w:hint="eastAsia"/>
          <w:b/>
          <w:color w:val="000000"/>
          <w:kern w:val="2"/>
          <w:sz w:val="24"/>
          <w:szCs w:val="24"/>
          <w:lang w:val="en-US"/>
        </w:rPr>
        <w:t>条：境内合作办学机构须提交</w:t>
      </w:r>
    </w:p>
    <w:p w14:paraId="5E88E3E5" w14:textId="5A88A675"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（一）境外学校资质合法性文件境外学校所在国家教育部资质合法性批文；或者所在国家</w:t>
      </w:r>
      <w:r w:rsidR="004754A2">
        <w:rPr>
          <w:rFonts w:ascii="楷体_GB2312" w:eastAsia="楷体_GB2312" w:hAnsi="Times New Roman" w:cs="Times New Roman" w:hint="eastAsia"/>
          <w:bCs/>
          <w:color w:val="000000"/>
          <w:kern w:val="2"/>
          <w:sz w:val="24"/>
          <w:szCs w:val="24"/>
          <w:lang w:val="en-US"/>
        </w:rPr>
        <w:t>的</w:t>
      </w:r>
      <w:proofErr w:type="gramStart"/>
      <w:r w:rsidRPr="002531C6">
        <w:rPr>
          <w:rFonts w:ascii="楷体_GB2312" w:eastAsia="楷体_GB2312" w:hAnsi="Times New Roman" w:cs="Times New Roman" w:hint="eastAsia"/>
          <w:bCs/>
          <w:color w:val="000000"/>
          <w:kern w:val="2"/>
          <w:sz w:val="24"/>
          <w:szCs w:val="24"/>
          <w:lang w:val="en-US"/>
        </w:rPr>
        <w:t>教育部官网查询</w:t>
      </w:r>
      <w:proofErr w:type="gramEnd"/>
      <w:r w:rsidRPr="002531C6">
        <w:rPr>
          <w:rFonts w:ascii="楷体_GB2312" w:eastAsia="楷体_GB2312" w:hAnsi="Times New Roman" w:cs="Times New Roman" w:hint="eastAsia"/>
          <w:bCs/>
          <w:color w:val="000000"/>
          <w:kern w:val="2"/>
          <w:sz w:val="24"/>
          <w:szCs w:val="24"/>
          <w:lang w:val="en-US"/>
        </w:rPr>
        <w:t>截图（附：中文翻译件）；也可提供</w:t>
      </w:r>
      <w:bookmarkStart w:id="32" w:name="_Hlk61112041"/>
      <w:r w:rsidRPr="002531C6">
        <w:rPr>
          <w:rFonts w:ascii="楷体_GB2312" w:eastAsia="楷体_GB2312" w:hAnsi="Times New Roman" w:cs="Times New Roman" w:hint="eastAsia"/>
          <w:bCs/>
          <w:color w:val="000000"/>
          <w:kern w:val="2"/>
          <w:sz w:val="24"/>
          <w:szCs w:val="24"/>
          <w:lang w:val="en-US"/>
        </w:rPr>
        <w:t>国际通用的国际大学在中国教育部监管网上的截图</w:t>
      </w:r>
      <w:bookmarkEnd w:id="32"/>
      <w:r w:rsidRPr="002531C6">
        <w:rPr>
          <w:rFonts w:ascii="楷体_GB2312" w:eastAsia="楷体_GB2312" w:hAnsi="Times New Roman" w:cs="Times New Roman" w:hint="eastAsia"/>
          <w:bCs/>
          <w:color w:val="000000"/>
          <w:kern w:val="2"/>
          <w:sz w:val="24"/>
          <w:szCs w:val="24"/>
          <w:lang w:val="en-US"/>
        </w:rPr>
        <w:t>。</w:t>
      </w:r>
    </w:p>
    <w:p w14:paraId="449BA81A" w14:textId="1E16AFD8"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（二）</w:t>
      </w:r>
      <w:r w:rsidR="005B33CC">
        <w:rPr>
          <w:rFonts w:ascii="楷体_GB2312" w:eastAsia="楷体_GB2312" w:hAnsi="Times New Roman" w:cs="Times New Roman" w:hint="eastAsia"/>
          <w:bCs/>
          <w:color w:val="000000"/>
          <w:kern w:val="2"/>
          <w:sz w:val="24"/>
          <w:szCs w:val="24"/>
          <w:lang w:val="en-US"/>
        </w:rPr>
        <w:t>中方组织单位</w:t>
      </w:r>
      <w:r w:rsidRPr="002531C6">
        <w:rPr>
          <w:rFonts w:ascii="楷体_GB2312" w:eastAsia="楷体_GB2312" w:hAnsi="Times New Roman" w:cs="Times New Roman" w:hint="eastAsia"/>
          <w:bCs/>
          <w:color w:val="000000"/>
          <w:kern w:val="2"/>
          <w:sz w:val="24"/>
          <w:szCs w:val="24"/>
          <w:lang w:val="en-US"/>
        </w:rPr>
        <w:t>合法性文件</w:t>
      </w:r>
    </w:p>
    <w:p w14:paraId="228CB41B" w14:textId="1AC26D78"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1、</w:t>
      </w:r>
      <w:r w:rsidR="005B33CC">
        <w:rPr>
          <w:rFonts w:ascii="楷体_GB2312" w:eastAsia="楷体_GB2312" w:hAnsi="Times New Roman" w:cs="Times New Roman" w:hint="eastAsia"/>
          <w:bCs/>
          <w:color w:val="000000"/>
          <w:kern w:val="2"/>
          <w:sz w:val="24"/>
          <w:szCs w:val="24"/>
          <w:lang w:val="en-US"/>
        </w:rPr>
        <w:t>中方组织单位</w:t>
      </w:r>
      <w:r w:rsidR="003531F4">
        <w:rPr>
          <w:rFonts w:ascii="楷体_GB2312" w:eastAsia="楷体_GB2312" w:hAnsi="Times New Roman" w:cs="Times New Roman" w:hint="eastAsia"/>
          <w:bCs/>
          <w:color w:val="000000"/>
          <w:kern w:val="2"/>
          <w:sz w:val="24"/>
          <w:szCs w:val="24"/>
          <w:lang w:val="en-US"/>
        </w:rPr>
        <w:t>的《</w:t>
      </w:r>
      <w:r w:rsidRPr="002531C6">
        <w:rPr>
          <w:rFonts w:ascii="楷体_GB2312" w:eastAsia="楷体_GB2312" w:hAnsi="Times New Roman" w:cs="Times New Roman" w:hint="eastAsia"/>
          <w:bCs/>
          <w:color w:val="000000"/>
          <w:kern w:val="2"/>
          <w:sz w:val="24"/>
          <w:szCs w:val="24"/>
          <w:lang w:val="en-US"/>
        </w:rPr>
        <w:t>资质证明</w:t>
      </w:r>
      <w:proofErr w:type="gramStart"/>
      <w:r w:rsidR="003531F4">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w:t>
      </w:r>
      <w:proofErr w:type="gramEnd"/>
    </w:p>
    <w:p w14:paraId="0AE62E4D" w14:textId="64861E3E"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2、</w:t>
      </w:r>
      <w:proofErr w:type="gramStart"/>
      <w:r w:rsidR="005B33CC">
        <w:rPr>
          <w:rFonts w:ascii="楷体_GB2312" w:eastAsia="楷体_GB2312" w:hAnsi="Times New Roman" w:cs="Times New Roman" w:hint="eastAsia"/>
          <w:bCs/>
          <w:color w:val="000000"/>
          <w:kern w:val="2"/>
          <w:sz w:val="24"/>
          <w:szCs w:val="24"/>
          <w:lang w:val="en-US"/>
        </w:rPr>
        <w:t>中方组织单位</w:t>
      </w:r>
      <w:r w:rsidR="003531F4">
        <w:rPr>
          <w:rFonts w:ascii="楷体_GB2312" w:eastAsia="楷体_GB2312" w:hAnsi="Times New Roman" w:cs="Times New Roman" w:hint="eastAsia"/>
          <w:bCs/>
          <w:color w:val="000000"/>
          <w:kern w:val="2"/>
          <w:sz w:val="24"/>
          <w:szCs w:val="24"/>
          <w:lang w:val="en-US"/>
        </w:rPr>
        <w:t>的相关</w:t>
      </w:r>
      <w:r w:rsidRPr="002531C6">
        <w:rPr>
          <w:rFonts w:ascii="楷体_GB2312" w:eastAsia="楷体_GB2312" w:hAnsi="Times New Roman" w:cs="Times New Roman" w:hint="eastAsia"/>
          <w:bCs/>
          <w:color w:val="000000"/>
          <w:kern w:val="2"/>
          <w:sz w:val="24"/>
          <w:szCs w:val="24"/>
          <w:lang w:val="en-US"/>
        </w:rPr>
        <w:t>资信</w:t>
      </w:r>
      <w:r w:rsidR="003531F4">
        <w:rPr>
          <w:rFonts w:ascii="楷体_GB2312" w:eastAsia="楷体_GB2312" w:hAnsi="Times New Roman" w:cs="Times New Roman" w:hint="eastAsia"/>
          <w:bCs/>
          <w:color w:val="000000"/>
          <w:kern w:val="2"/>
          <w:sz w:val="24"/>
          <w:szCs w:val="24"/>
          <w:lang w:val="en-US"/>
        </w:rPr>
        <w:t>材料</w:t>
      </w:r>
      <w:r w:rsidRPr="002531C6">
        <w:rPr>
          <w:rFonts w:ascii="楷体_GB2312" w:eastAsia="楷体_GB2312" w:hAnsi="Times New Roman" w:cs="Times New Roman" w:hint="eastAsia"/>
          <w:bCs/>
          <w:color w:val="000000"/>
          <w:kern w:val="2"/>
          <w:sz w:val="24"/>
          <w:szCs w:val="24"/>
          <w:lang w:val="en-US"/>
        </w:rPr>
        <w:t>；</w:t>
      </w:r>
      <w:proofErr w:type="gramEnd"/>
    </w:p>
    <w:p w14:paraId="3B8B062E" w14:textId="112A89DB"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3、</w:t>
      </w:r>
      <w:proofErr w:type="gramStart"/>
      <w:r w:rsidR="005B33CC">
        <w:rPr>
          <w:rFonts w:ascii="楷体_GB2312" w:eastAsia="楷体_GB2312" w:hAnsi="Times New Roman" w:cs="Times New Roman" w:hint="eastAsia"/>
          <w:bCs/>
          <w:color w:val="000000"/>
          <w:kern w:val="2"/>
          <w:sz w:val="24"/>
          <w:szCs w:val="24"/>
          <w:lang w:val="en-US"/>
        </w:rPr>
        <w:t>中方组织单位</w:t>
      </w:r>
      <w:r w:rsidR="003531F4">
        <w:rPr>
          <w:rFonts w:ascii="楷体_GB2312" w:eastAsia="楷体_GB2312" w:hAnsi="Times New Roman" w:cs="Times New Roman" w:hint="eastAsia"/>
          <w:bCs/>
          <w:color w:val="000000"/>
          <w:kern w:val="2"/>
          <w:sz w:val="24"/>
          <w:szCs w:val="24"/>
          <w:lang w:val="en-US"/>
        </w:rPr>
        <w:t>的</w:t>
      </w:r>
      <w:r w:rsidRPr="002531C6">
        <w:rPr>
          <w:rFonts w:ascii="楷体_GB2312" w:eastAsia="楷体_GB2312" w:hAnsi="Times New Roman" w:cs="Times New Roman" w:hint="eastAsia"/>
          <w:bCs/>
          <w:color w:val="000000"/>
          <w:kern w:val="2"/>
          <w:sz w:val="24"/>
          <w:szCs w:val="24"/>
          <w:lang w:val="en-US"/>
        </w:rPr>
        <w:t>法人</w:t>
      </w:r>
      <w:r w:rsidR="003531F4">
        <w:rPr>
          <w:rFonts w:ascii="楷体_GB2312" w:eastAsia="楷体_GB2312" w:hAnsi="Times New Roman" w:cs="Times New Roman" w:hint="eastAsia"/>
          <w:bCs/>
          <w:color w:val="000000"/>
          <w:kern w:val="2"/>
          <w:sz w:val="24"/>
          <w:szCs w:val="24"/>
          <w:lang w:val="en-US"/>
        </w:rPr>
        <w:t>代表</w:t>
      </w:r>
      <w:r w:rsidRPr="002531C6">
        <w:rPr>
          <w:rFonts w:ascii="楷体_GB2312" w:eastAsia="楷体_GB2312" w:hAnsi="Times New Roman" w:cs="Times New Roman" w:hint="eastAsia"/>
          <w:bCs/>
          <w:color w:val="000000"/>
          <w:kern w:val="2"/>
          <w:sz w:val="24"/>
          <w:szCs w:val="24"/>
          <w:lang w:val="en-US"/>
        </w:rPr>
        <w:t>身份证复印件；</w:t>
      </w:r>
      <w:proofErr w:type="gramEnd"/>
    </w:p>
    <w:p w14:paraId="5F78F41E" w14:textId="66DC723D"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4</w:t>
      </w:r>
      <w:r w:rsidRPr="002531C6">
        <w:rPr>
          <w:rFonts w:ascii="楷体_GB2312" w:eastAsia="楷体_GB2312" w:hAnsi="Times New Roman" w:cs="Times New Roman" w:hint="eastAsia"/>
          <w:bCs/>
          <w:color w:val="000000"/>
          <w:kern w:val="2"/>
          <w:sz w:val="24"/>
          <w:szCs w:val="24"/>
          <w:lang w:val="en-US"/>
        </w:rPr>
        <w:t>、境外</w:t>
      </w:r>
      <w:r w:rsidR="003531F4">
        <w:rPr>
          <w:rFonts w:ascii="楷体_GB2312" w:eastAsia="楷体_GB2312" w:hAnsi="Times New Roman" w:cs="Times New Roman" w:hint="eastAsia"/>
          <w:bCs/>
          <w:color w:val="000000"/>
          <w:kern w:val="2"/>
          <w:sz w:val="24"/>
          <w:szCs w:val="24"/>
          <w:lang w:val="en-US"/>
        </w:rPr>
        <w:t>大学</w:t>
      </w:r>
      <w:r w:rsidRPr="002531C6">
        <w:rPr>
          <w:rFonts w:ascii="楷体_GB2312" w:eastAsia="楷体_GB2312" w:hAnsi="Times New Roman" w:cs="Times New Roman" w:hint="eastAsia"/>
          <w:bCs/>
          <w:color w:val="000000"/>
          <w:kern w:val="2"/>
          <w:sz w:val="24"/>
          <w:szCs w:val="24"/>
          <w:lang w:val="en-US"/>
        </w:rPr>
        <w:t>对</w:t>
      </w:r>
      <w:r w:rsidR="005B33CC">
        <w:rPr>
          <w:rFonts w:ascii="楷体_GB2312" w:eastAsia="楷体_GB2312" w:hAnsi="Times New Roman" w:cs="Times New Roman" w:hint="eastAsia"/>
          <w:bCs/>
          <w:color w:val="000000"/>
          <w:kern w:val="2"/>
          <w:sz w:val="24"/>
          <w:szCs w:val="24"/>
          <w:lang w:val="en-US"/>
        </w:rPr>
        <w:t>中方组织单位</w:t>
      </w:r>
      <w:r w:rsidR="003531F4">
        <w:rPr>
          <w:rFonts w:ascii="楷体_GB2312" w:eastAsia="楷体_GB2312" w:hAnsi="Times New Roman" w:cs="Times New Roman" w:hint="eastAsia"/>
          <w:bCs/>
          <w:color w:val="000000"/>
          <w:kern w:val="2"/>
          <w:sz w:val="24"/>
          <w:szCs w:val="24"/>
          <w:lang w:val="en-US"/>
        </w:rPr>
        <w:t>《学历</w:t>
      </w:r>
      <w:r w:rsidRPr="002531C6">
        <w:rPr>
          <w:rFonts w:ascii="楷体_GB2312" w:eastAsia="楷体_GB2312" w:hAnsi="Times New Roman" w:cs="Times New Roman" w:hint="eastAsia"/>
          <w:bCs/>
          <w:color w:val="000000"/>
          <w:kern w:val="2"/>
          <w:sz w:val="24"/>
          <w:szCs w:val="24"/>
          <w:lang w:val="en-US"/>
        </w:rPr>
        <w:t>学位教育</w:t>
      </w:r>
      <w:r w:rsidR="006512D0">
        <w:rPr>
          <w:rFonts w:ascii="楷体_GB2312" w:eastAsia="楷体_GB2312" w:hAnsi="Times New Roman" w:cs="Times New Roman" w:hint="eastAsia"/>
          <w:bCs/>
          <w:color w:val="000000"/>
          <w:kern w:val="2"/>
          <w:sz w:val="24"/>
          <w:szCs w:val="24"/>
          <w:lang w:val="en-US"/>
        </w:rPr>
        <w:t>招生</w:t>
      </w:r>
      <w:r w:rsidRPr="002531C6">
        <w:rPr>
          <w:rFonts w:ascii="楷体_GB2312" w:eastAsia="楷体_GB2312" w:hAnsi="Times New Roman" w:cs="Times New Roman" w:hint="eastAsia"/>
          <w:bCs/>
          <w:color w:val="000000"/>
          <w:kern w:val="2"/>
          <w:sz w:val="24"/>
          <w:szCs w:val="24"/>
          <w:lang w:val="en-US"/>
        </w:rPr>
        <w:t>授权</w:t>
      </w:r>
      <w:r w:rsidR="003531F4">
        <w:rPr>
          <w:rFonts w:ascii="楷体_GB2312" w:eastAsia="楷体_GB2312" w:hAnsi="Times New Roman" w:cs="Times New Roman" w:hint="eastAsia"/>
          <w:bCs/>
          <w:color w:val="000000"/>
          <w:kern w:val="2"/>
          <w:sz w:val="24"/>
          <w:szCs w:val="24"/>
          <w:lang w:val="en-US"/>
        </w:rPr>
        <w:t>书</w:t>
      </w:r>
      <w:proofErr w:type="gramStart"/>
      <w:r w:rsidR="003531F4">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w:t>
      </w:r>
      <w:proofErr w:type="gramEnd"/>
    </w:p>
    <w:p w14:paraId="3E3A01D5" w14:textId="66569893"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5</w:t>
      </w:r>
      <w:r w:rsidRPr="002531C6">
        <w:rPr>
          <w:rFonts w:ascii="楷体_GB2312" w:eastAsia="楷体_GB2312" w:hAnsi="Times New Roman" w:cs="Times New Roman" w:hint="eastAsia"/>
          <w:bCs/>
          <w:color w:val="000000"/>
          <w:kern w:val="2"/>
          <w:sz w:val="24"/>
          <w:szCs w:val="24"/>
          <w:lang w:val="en-US"/>
        </w:rPr>
        <w:t>、境外</w:t>
      </w:r>
      <w:r w:rsidR="003531F4">
        <w:rPr>
          <w:rFonts w:ascii="楷体_GB2312" w:eastAsia="楷体_GB2312" w:hAnsi="Times New Roman" w:cs="Times New Roman" w:hint="eastAsia"/>
          <w:bCs/>
          <w:color w:val="000000"/>
          <w:kern w:val="2"/>
          <w:sz w:val="24"/>
          <w:szCs w:val="24"/>
          <w:lang w:val="en-US"/>
        </w:rPr>
        <w:t>大学</w:t>
      </w:r>
      <w:r w:rsidRPr="002531C6">
        <w:rPr>
          <w:rFonts w:ascii="楷体_GB2312" w:eastAsia="楷体_GB2312" w:hAnsi="Times New Roman" w:cs="Times New Roman" w:hint="eastAsia"/>
          <w:bCs/>
          <w:color w:val="000000"/>
          <w:kern w:val="2"/>
          <w:sz w:val="24"/>
          <w:szCs w:val="24"/>
          <w:lang w:val="en-US"/>
        </w:rPr>
        <w:t>与</w:t>
      </w:r>
      <w:r w:rsidR="005B33CC">
        <w:rPr>
          <w:rFonts w:ascii="楷体_GB2312" w:eastAsia="楷体_GB2312" w:hAnsi="Times New Roman" w:cs="Times New Roman" w:hint="eastAsia"/>
          <w:bCs/>
          <w:color w:val="000000"/>
          <w:kern w:val="2"/>
          <w:sz w:val="24"/>
          <w:szCs w:val="24"/>
          <w:lang w:val="en-US"/>
        </w:rPr>
        <w:t>中方组织单位</w:t>
      </w:r>
      <w:r w:rsidR="003531F4">
        <w:rPr>
          <w:rFonts w:ascii="楷体_GB2312" w:eastAsia="楷体_GB2312" w:hAnsi="Times New Roman" w:cs="Times New Roman" w:hint="eastAsia"/>
          <w:bCs/>
          <w:color w:val="000000"/>
          <w:kern w:val="2"/>
          <w:sz w:val="24"/>
          <w:szCs w:val="24"/>
          <w:lang w:val="en-US"/>
        </w:rPr>
        <w:t>《项目</w:t>
      </w:r>
      <w:r w:rsidRPr="002531C6">
        <w:rPr>
          <w:rFonts w:ascii="楷体_GB2312" w:eastAsia="楷体_GB2312" w:hAnsi="Times New Roman" w:cs="Times New Roman" w:hint="eastAsia"/>
          <w:bCs/>
          <w:color w:val="000000"/>
          <w:kern w:val="2"/>
          <w:sz w:val="24"/>
          <w:szCs w:val="24"/>
          <w:lang w:val="en-US"/>
        </w:rPr>
        <w:t>合作协议</w:t>
      </w:r>
      <w:proofErr w:type="gramStart"/>
      <w:r w:rsidR="003531F4">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w:t>
      </w:r>
      <w:proofErr w:type="gramEnd"/>
    </w:p>
    <w:p w14:paraId="52652789" w14:textId="70AAFEEF"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6</w:t>
      </w:r>
      <w:bookmarkStart w:id="33" w:name="_Hlk61113406"/>
      <w:r w:rsidRPr="002531C6">
        <w:rPr>
          <w:rFonts w:ascii="楷体_GB2312" w:eastAsia="楷体_GB2312" w:hAnsi="Times New Roman" w:cs="Times New Roman" w:hint="eastAsia"/>
          <w:bCs/>
          <w:color w:val="000000"/>
          <w:kern w:val="2"/>
          <w:sz w:val="24"/>
          <w:szCs w:val="24"/>
          <w:lang w:val="en-US"/>
        </w:rPr>
        <w:t>、</w:t>
      </w:r>
      <w:proofErr w:type="gramStart"/>
      <w:r w:rsidRPr="002531C6">
        <w:rPr>
          <w:rFonts w:ascii="楷体_GB2312" w:eastAsia="楷体_GB2312" w:hAnsi="Times New Roman" w:cs="Times New Roman" w:hint="eastAsia"/>
          <w:bCs/>
          <w:color w:val="000000"/>
          <w:kern w:val="2"/>
          <w:sz w:val="24"/>
          <w:szCs w:val="24"/>
          <w:lang w:val="en-US"/>
        </w:rPr>
        <w:t>境外</w:t>
      </w:r>
      <w:r w:rsidR="003531F4">
        <w:rPr>
          <w:rFonts w:ascii="楷体_GB2312" w:eastAsia="楷体_GB2312" w:hAnsi="Times New Roman" w:cs="Times New Roman" w:hint="eastAsia"/>
          <w:bCs/>
          <w:color w:val="000000"/>
          <w:kern w:val="2"/>
          <w:sz w:val="24"/>
          <w:szCs w:val="24"/>
          <w:lang w:val="en-US"/>
        </w:rPr>
        <w:t>合作大学</w:t>
      </w:r>
      <w:r w:rsidRPr="002531C6">
        <w:rPr>
          <w:rFonts w:ascii="楷体_GB2312" w:eastAsia="楷体_GB2312" w:hAnsi="Times New Roman" w:cs="Times New Roman" w:hint="eastAsia"/>
          <w:bCs/>
          <w:color w:val="000000"/>
          <w:kern w:val="2"/>
          <w:sz w:val="24"/>
          <w:szCs w:val="24"/>
          <w:lang w:val="en-US"/>
        </w:rPr>
        <w:t>在中国教育部监管网上的</w:t>
      </w:r>
      <w:r w:rsidR="003531F4">
        <w:rPr>
          <w:rFonts w:ascii="楷体_GB2312" w:eastAsia="楷体_GB2312" w:hAnsi="Times New Roman" w:cs="Times New Roman" w:hint="eastAsia"/>
          <w:bCs/>
          <w:color w:val="000000"/>
          <w:kern w:val="2"/>
          <w:sz w:val="24"/>
          <w:szCs w:val="24"/>
          <w:lang w:val="en-US"/>
        </w:rPr>
        <w:t>办学资质</w:t>
      </w:r>
      <w:r w:rsidRPr="002531C6">
        <w:rPr>
          <w:rFonts w:ascii="楷体_GB2312" w:eastAsia="楷体_GB2312" w:hAnsi="Times New Roman" w:cs="Times New Roman" w:hint="eastAsia"/>
          <w:bCs/>
          <w:color w:val="000000"/>
          <w:kern w:val="2"/>
          <w:sz w:val="24"/>
          <w:szCs w:val="24"/>
          <w:lang w:val="en-US"/>
        </w:rPr>
        <w:t>截图；</w:t>
      </w:r>
      <w:proofErr w:type="gramEnd"/>
    </w:p>
    <w:bookmarkEnd w:id="33"/>
    <w:p w14:paraId="0DAAA6D6" w14:textId="0337217C"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7</w:t>
      </w:r>
      <w:r w:rsidRPr="002531C6">
        <w:rPr>
          <w:rFonts w:ascii="楷体_GB2312" w:eastAsia="楷体_GB2312" w:hAnsi="Times New Roman" w:cs="Times New Roman" w:hint="eastAsia"/>
          <w:bCs/>
          <w:color w:val="000000"/>
          <w:kern w:val="2"/>
          <w:sz w:val="24"/>
          <w:szCs w:val="24"/>
          <w:lang w:val="en-US"/>
        </w:rPr>
        <w:t>、</w:t>
      </w:r>
      <w:bookmarkStart w:id="34" w:name="_Hlk63784421"/>
      <w:r w:rsidRPr="002531C6">
        <w:rPr>
          <w:rFonts w:ascii="楷体_GB2312" w:eastAsia="楷体_GB2312" w:hAnsi="Times New Roman" w:cs="Times New Roman" w:hint="eastAsia"/>
          <w:bCs/>
          <w:color w:val="000000"/>
          <w:kern w:val="2"/>
          <w:sz w:val="24"/>
          <w:szCs w:val="24"/>
          <w:lang w:val="en-US"/>
        </w:rPr>
        <w:t>境外</w:t>
      </w:r>
      <w:r w:rsidR="003531F4">
        <w:rPr>
          <w:rFonts w:ascii="楷体_GB2312" w:eastAsia="楷体_GB2312" w:hAnsi="Times New Roman" w:cs="Times New Roman" w:hint="eastAsia"/>
          <w:bCs/>
          <w:color w:val="000000"/>
          <w:kern w:val="2"/>
          <w:sz w:val="24"/>
          <w:szCs w:val="24"/>
          <w:lang w:val="en-US"/>
        </w:rPr>
        <w:t>合作大学</w:t>
      </w:r>
      <w:bookmarkEnd w:id="34"/>
      <w:r w:rsidRPr="002531C6">
        <w:rPr>
          <w:rFonts w:ascii="楷体_GB2312" w:eastAsia="楷体_GB2312" w:hAnsi="Times New Roman" w:cs="Times New Roman" w:hint="eastAsia"/>
          <w:bCs/>
          <w:color w:val="000000"/>
          <w:kern w:val="2"/>
          <w:sz w:val="24"/>
          <w:szCs w:val="24"/>
          <w:lang w:val="en-US"/>
        </w:rPr>
        <w:t>简介</w:t>
      </w:r>
      <w:r w:rsidR="006512D0">
        <w:rPr>
          <w:rFonts w:ascii="楷体_GB2312" w:eastAsia="楷体_GB2312" w:hAnsi="Times New Roman" w:cs="Times New Roman" w:hint="eastAsia"/>
          <w:bCs/>
          <w:color w:val="000000"/>
          <w:kern w:val="2"/>
          <w:sz w:val="24"/>
          <w:szCs w:val="24"/>
          <w:lang w:val="en-US"/>
        </w:rPr>
        <w:t>（提供</w:t>
      </w:r>
      <w:r w:rsidR="006512D0" w:rsidRPr="002531C6">
        <w:rPr>
          <w:rFonts w:ascii="楷体_GB2312" w:eastAsia="楷体_GB2312" w:hAnsi="Times New Roman" w:cs="Times New Roman" w:hint="eastAsia"/>
          <w:bCs/>
          <w:color w:val="000000"/>
          <w:kern w:val="2"/>
          <w:sz w:val="24"/>
          <w:szCs w:val="24"/>
          <w:lang w:val="en-US"/>
        </w:rPr>
        <w:t>境外</w:t>
      </w:r>
      <w:r w:rsidR="006512D0">
        <w:rPr>
          <w:rFonts w:ascii="楷体_GB2312" w:eastAsia="楷体_GB2312" w:hAnsi="Times New Roman" w:cs="Times New Roman" w:hint="eastAsia"/>
          <w:bCs/>
          <w:color w:val="000000"/>
          <w:kern w:val="2"/>
          <w:sz w:val="24"/>
          <w:szCs w:val="24"/>
          <w:lang w:val="en-US"/>
        </w:rPr>
        <w:t>合作大学</w:t>
      </w:r>
      <w:r w:rsidR="006512D0">
        <w:rPr>
          <w:rFonts w:ascii="楷体_GB2312" w:eastAsia="楷体_GB2312" w:hAnsi="Times New Roman" w:cs="Times New Roman" w:hint="eastAsia"/>
          <w:bCs/>
          <w:color w:val="000000"/>
          <w:kern w:val="2"/>
          <w:sz w:val="24"/>
          <w:szCs w:val="24"/>
          <w:lang w:val="en-US"/>
        </w:rPr>
        <w:t>可查询的官网</w:t>
      </w:r>
      <w:proofErr w:type="gramStart"/>
      <w:r w:rsidR="006512D0">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w:t>
      </w:r>
      <w:proofErr w:type="gramEnd"/>
    </w:p>
    <w:p w14:paraId="66CF2114" w14:textId="4BEA1B4E"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8</w:t>
      </w:r>
      <w:r w:rsidRPr="002531C6">
        <w:rPr>
          <w:rFonts w:ascii="楷体_GB2312" w:eastAsia="楷体_GB2312" w:hAnsi="Times New Roman" w:cs="Times New Roman" w:hint="eastAsia"/>
          <w:bCs/>
          <w:color w:val="000000"/>
          <w:kern w:val="2"/>
          <w:sz w:val="24"/>
          <w:szCs w:val="24"/>
          <w:lang w:val="en-US"/>
        </w:rPr>
        <w:t>、</w:t>
      </w:r>
      <w:r w:rsidR="003531F4">
        <w:rPr>
          <w:rFonts w:ascii="楷体_GB2312" w:eastAsia="楷体_GB2312" w:hAnsi="Times New Roman" w:cs="Times New Roman" w:hint="eastAsia"/>
          <w:bCs/>
          <w:color w:val="000000"/>
          <w:kern w:val="2"/>
          <w:sz w:val="24"/>
          <w:szCs w:val="24"/>
          <w:lang w:val="en-US"/>
        </w:rPr>
        <w:t>该</w:t>
      </w:r>
      <w:r w:rsidRPr="002531C6">
        <w:rPr>
          <w:rFonts w:ascii="楷体_GB2312" w:eastAsia="楷体_GB2312" w:hAnsi="Times New Roman" w:cs="Times New Roman" w:hint="eastAsia"/>
          <w:bCs/>
          <w:color w:val="000000"/>
          <w:kern w:val="2"/>
          <w:sz w:val="24"/>
          <w:szCs w:val="24"/>
          <w:lang w:val="en-US"/>
        </w:rPr>
        <w:t>项目</w:t>
      </w:r>
      <w:r w:rsidR="003531F4">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招生简章</w:t>
      </w:r>
      <w:proofErr w:type="gramStart"/>
      <w:r w:rsidR="003531F4">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w:t>
      </w:r>
      <w:proofErr w:type="gramEnd"/>
    </w:p>
    <w:p w14:paraId="3334E517" w14:textId="750C4A51"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9</w:t>
      </w:r>
      <w:r w:rsidRPr="002531C6">
        <w:rPr>
          <w:rFonts w:ascii="楷体_GB2312" w:eastAsia="楷体_GB2312" w:hAnsi="Times New Roman" w:cs="Times New Roman" w:hint="eastAsia"/>
          <w:bCs/>
          <w:color w:val="000000"/>
          <w:kern w:val="2"/>
          <w:sz w:val="24"/>
          <w:szCs w:val="24"/>
          <w:lang w:val="en-US"/>
        </w:rPr>
        <w:t>、</w:t>
      </w:r>
      <w:proofErr w:type="gramStart"/>
      <w:r w:rsidR="006512D0">
        <w:rPr>
          <w:rFonts w:ascii="楷体_GB2312" w:eastAsia="楷体_GB2312" w:hAnsi="Times New Roman" w:cs="Times New Roman" w:hint="eastAsia"/>
          <w:bCs/>
          <w:color w:val="000000"/>
          <w:kern w:val="2"/>
          <w:sz w:val="24"/>
          <w:szCs w:val="24"/>
          <w:lang w:val="en-US"/>
        </w:rPr>
        <w:t>该</w:t>
      </w:r>
      <w:r w:rsidRPr="002531C6">
        <w:rPr>
          <w:rFonts w:ascii="楷体_GB2312" w:eastAsia="楷体_GB2312" w:hAnsi="Times New Roman" w:cs="Times New Roman" w:hint="eastAsia"/>
          <w:bCs/>
          <w:color w:val="000000"/>
          <w:kern w:val="2"/>
          <w:sz w:val="24"/>
          <w:szCs w:val="24"/>
          <w:lang w:val="en-US"/>
        </w:rPr>
        <w:t>项目专业课程简介；</w:t>
      </w:r>
      <w:proofErr w:type="gramEnd"/>
    </w:p>
    <w:p w14:paraId="0F45819E"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10</w:t>
      </w:r>
      <w:r w:rsidRPr="002531C6">
        <w:rPr>
          <w:rFonts w:ascii="楷体_GB2312" w:eastAsia="楷体_GB2312" w:hAnsi="Times New Roman" w:cs="Times New Roman" w:hint="eastAsia"/>
          <w:bCs/>
          <w:color w:val="000000"/>
          <w:kern w:val="2"/>
          <w:sz w:val="24"/>
          <w:szCs w:val="24"/>
          <w:lang w:val="en-US"/>
        </w:rPr>
        <w:t>、认证学员个人的所学专业课程《成绩单</w:t>
      </w:r>
      <w:proofErr w:type="gramStart"/>
      <w:r w:rsidRPr="002531C6">
        <w:rPr>
          <w:rFonts w:ascii="楷体_GB2312" w:eastAsia="楷体_GB2312" w:hAnsi="Times New Roman" w:cs="Times New Roman" w:hint="eastAsia"/>
          <w:bCs/>
          <w:color w:val="000000"/>
          <w:kern w:val="2"/>
          <w:sz w:val="24"/>
          <w:szCs w:val="24"/>
          <w:lang w:val="en-US"/>
        </w:rPr>
        <w:t>》；</w:t>
      </w:r>
      <w:proofErr w:type="gramEnd"/>
    </w:p>
    <w:p w14:paraId="788A5134" w14:textId="738BEF13"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11</w:t>
      </w:r>
      <w:r w:rsidRPr="002531C6">
        <w:rPr>
          <w:rFonts w:ascii="楷体_GB2312" w:eastAsia="楷体_GB2312" w:hAnsi="Times New Roman" w:cs="Times New Roman" w:hint="eastAsia"/>
          <w:bCs/>
          <w:color w:val="000000"/>
          <w:kern w:val="2"/>
          <w:sz w:val="24"/>
          <w:szCs w:val="24"/>
          <w:lang w:val="en-US"/>
        </w:rPr>
        <w:t>、</w:t>
      </w:r>
      <w:r w:rsidR="006512D0">
        <w:rPr>
          <w:rFonts w:ascii="楷体_GB2312" w:eastAsia="楷体_GB2312" w:hAnsi="Times New Roman" w:cs="Times New Roman" w:hint="eastAsia"/>
          <w:bCs/>
          <w:color w:val="000000"/>
          <w:kern w:val="2"/>
          <w:sz w:val="24"/>
          <w:szCs w:val="24"/>
          <w:lang w:val="en-US"/>
        </w:rPr>
        <w:t>该项目</w:t>
      </w:r>
      <w:r w:rsidRPr="002531C6">
        <w:rPr>
          <w:rFonts w:ascii="楷体_GB2312" w:eastAsia="楷体_GB2312" w:hAnsi="Times New Roman" w:cs="Times New Roman" w:hint="eastAsia"/>
          <w:bCs/>
          <w:color w:val="000000"/>
          <w:kern w:val="2"/>
          <w:sz w:val="24"/>
          <w:szCs w:val="24"/>
          <w:lang w:val="en-US"/>
        </w:rPr>
        <w:t>主要课程师资简介。</w:t>
      </w:r>
    </w:p>
    <w:p w14:paraId="6D5A2AAE" w14:textId="77777777" w:rsidR="00AE4FF4" w:rsidRPr="00196BFD" w:rsidRDefault="00AE4FF4" w:rsidP="00AE4FF4">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196BFD">
        <w:rPr>
          <w:rFonts w:ascii="楷体_GB2312" w:eastAsia="楷体_GB2312" w:hAnsi="Times New Roman" w:cs="Times New Roman" w:hint="eastAsia"/>
          <w:b/>
          <w:color w:val="000000"/>
          <w:kern w:val="2"/>
          <w:sz w:val="24"/>
          <w:szCs w:val="24"/>
          <w:lang w:val="en-US"/>
        </w:rPr>
        <w:t>（三）军队高校和中央党校在职学历系列</w:t>
      </w:r>
    </w:p>
    <w:p w14:paraId="3724398A"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bookmarkStart w:id="35" w:name="_Hlk61208509"/>
      <w:bookmarkStart w:id="36" w:name="_Hlk61209242"/>
      <w:r>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军队高校和中央党校在职人员</w:t>
      </w:r>
      <w:bookmarkEnd w:id="35"/>
      <w:r w:rsidRPr="002531C6">
        <w:rPr>
          <w:rFonts w:ascii="楷体_GB2312" w:eastAsia="楷体_GB2312" w:hAnsi="Times New Roman" w:cs="Times New Roman" w:hint="eastAsia"/>
          <w:bCs/>
          <w:color w:val="000000"/>
          <w:kern w:val="2"/>
          <w:sz w:val="24"/>
          <w:szCs w:val="24"/>
          <w:lang w:val="en-US"/>
        </w:rPr>
        <w:t>本科函授和成人教育学历系列</w:t>
      </w:r>
      <w:bookmarkEnd w:id="36"/>
      <w:r w:rsidRPr="002531C6">
        <w:rPr>
          <w:rFonts w:ascii="楷体_GB2312" w:eastAsia="楷体_GB2312" w:hAnsi="Times New Roman" w:cs="Times New Roman" w:hint="eastAsia"/>
          <w:bCs/>
          <w:color w:val="000000"/>
          <w:kern w:val="2"/>
          <w:sz w:val="24"/>
          <w:szCs w:val="24"/>
          <w:lang w:val="en-US"/>
        </w:rPr>
        <w:t>，申请学历鉴定的基本是2</w:t>
      </w:r>
      <w:r w:rsidRPr="002531C6">
        <w:rPr>
          <w:rFonts w:ascii="楷体_GB2312" w:eastAsia="楷体_GB2312" w:hAnsi="Times New Roman" w:cs="Times New Roman"/>
          <w:bCs/>
          <w:color w:val="000000"/>
          <w:kern w:val="2"/>
          <w:sz w:val="24"/>
          <w:szCs w:val="24"/>
          <w:lang w:val="en-US"/>
        </w:rPr>
        <w:t>010</w:t>
      </w:r>
      <w:r w:rsidRPr="002531C6">
        <w:rPr>
          <w:rFonts w:ascii="楷体_GB2312" w:eastAsia="楷体_GB2312" w:hAnsi="Times New Roman" w:cs="Times New Roman" w:hint="eastAsia"/>
          <w:bCs/>
          <w:color w:val="000000"/>
          <w:kern w:val="2"/>
          <w:sz w:val="24"/>
          <w:szCs w:val="24"/>
          <w:lang w:val="en-US"/>
        </w:rPr>
        <w:t>年前毕业的在职人员。近</w:t>
      </w:r>
      <w:r w:rsidRPr="002531C6">
        <w:rPr>
          <w:rFonts w:ascii="楷体_GB2312" w:eastAsia="楷体_GB2312" w:hAnsi="Times New Roman" w:cs="Times New Roman"/>
          <w:bCs/>
          <w:color w:val="000000"/>
          <w:kern w:val="2"/>
          <w:sz w:val="24"/>
          <w:szCs w:val="24"/>
          <w:lang w:val="en-US"/>
        </w:rPr>
        <w:t>10</w:t>
      </w:r>
      <w:r w:rsidRPr="002531C6">
        <w:rPr>
          <w:rFonts w:ascii="楷体_GB2312" w:eastAsia="楷体_GB2312" w:hAnsi="Times New Roman" w:cs="Times New Roman" w:hint="eastAsia"/>
          <w:bCs/>
          <w:color w:val="000000"/>
          <w:kern w:val="2"/>
          <w:sz w:val="24"/>
          <w:szCs w:val="24"/>
          <w:lang w:val="en-US"/>
        </w:rPr>
        <w:t>年，军队高校除了现役军人，地方在职人员已经全面停招。中央党校系列，在职人员本科函授教育近几年招生名额也已经紧限。</w:t>
      </w:r>
    </w:p>
    <w:p w14:paraId="03C0455E"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1、历史遗留的军队高校和中央党校在职人员本科函授和成人教育学历系列，参照有关规定，符合条件的可申请学历鉴定。</w:t>
      </w:r>
    </w:p>
    <w:p w14:paraId="0231DFA6"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lastRenderedPageBreak/>
        <w:t xml:space="preserve">    </w:t>
      </w:r>
      <w:r w:rsidRPr="002531C6">
        <w:rPr>
          <w:rFonts w:ascii="楷体_GB2312" w:eastAsia="楷体_GB2312" w:hAnsi="Times New Roman" w:cs="Times New Roman" w:hint="eastAsia"/>
          <w:bCs/>
          <w:color w:val="000000"/>
          <w:kern w:val="2"/>
          <w:sz w:val="24"/>
          <w:szCs w:val="24"/>
          <w:lang w:val="en-US"/>
        </w:rPr>
        <w:t>2、军校普通高考入学的，或者参军后报考军校的，需要准备入学批准书、入伍批准书、学校证明、军籍证明（转业证、军官证），可由个人直接申请教育部学信网认证。</w:t>
      </w:r>
    </w:p>
    <w:p w14:paraId="4E5D9522"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3、20</w:t>
      </w:r>
      <w:r w:rsidRPr="002531C6">
        <w:rPr>
          <w:rFonts w:ascii="楷体_GB2312" w:eastAsia="楷体_GB2312" w:hAnsi="Times New Roman" w:cs="Times New Roman"/>
          <w:bCs/>
          <w:color w:val="000000"/>
          <w:kern w:val="2"/>
          <w:sz w:val="24"/>
          <w:szCs w:val="24"/>
          <w:lang w:val="en-US"/>
        </w:rPr>
        <w:t>10</w:t>
      </w:r>
      <w:r w:rsidRPr="002531C6">
        <w:rPr>
          <w:rFonts w:ascii="楷体_GB2312" w:eastAsia="楷体_GB2312" w:hAnsi="Times New Roman" w:cs="Times New Roman" w:hint="eastAsia"/>
          <w:bCs/>
          <w:color w:val="000000"/>
          <w:kern w:val="2"/>
          <w:sz w:val="24"/>
          <w:szCs w:val="24"/>
          <w:lang w:val="en-US"/>
        </w:rPr>
        <w:t>年之前的在职人员非列入国家教育部招生计划的军队院校成人教育《本科毕业证书》、包括少数《学士学位证书》，以及中央党校系列，在职人员本科函授教育，请将证书内页（即贴相片那页）的复印件上注明这页的底色：白色、绿色或粉红色。</w:t>
      </w:r>
    </w:p>
    <w:p w14:paraId="772F0B2C"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4</w:t>
      </w:r>
      <w:r w:rsidRPr="002531C6">
        <w:rPr>
          <w:rFonts w:ascii="楷体_GB2312" w:eastAsia="楷体_GB2312" w:hAnsi="Times New Roman" w:cs="Times New Roman" w:hint="eastAsia"/>
          <w:bCs/>
          <w:color w:val="000000"/>
          <w:kern w:val="2"/>
          <w:sz w:val="24"/>
          <w:szCs w:val="24"/>
          <w:lang w:val="en-US"/>
        </w:rPr>
        <w:t>、凡受理总参印制的部队高校《本科毕业证书》，包括《学士学位证书》，以及中央党校系列，在职人员函授教育《本科毕业证书》申请证书认证的申请人，需同时提供《专科毕业证书》复印件，若无专科学历申请人，请在本科毕业证书上注明本人无专科学历。《专科毕业证书》复印件只需附上，可不办理认证。</w:t>
      </w:r>
    </w:p>
    <w:p w14:paraId="62CC9550"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5D89017E" w14:textId="65BE3FB5" w:rsidR="00AE4FF4" w:rsidRPr="00196BFD" w:rsidRDefault="00AE4FF4" w:rsidP="00AE4FF4">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bookmarkStart w:id="37" w:name="_Hlk63715820"/>
      <w:r w:rsidRPr="00196BFD">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2</w:t>
      </w:r>
      <w:r w:rsidR="00FA57B0">
        <w:rPr>
          <w:rFonts w:ascii="楷体_GB2312" w:eastAsia="楷体_GB2312" w:hAnsi="Times New Roman" w:cs="Times New Roman"/>
          <w:b/>
          <w:color w:val="000000"/>
          <w:kern w:val="2"/>
          <w:sz w:val="24"/>
          <w:szCs w:val="24"/>
          <w:lang w:val="en-US"/>
        </w:rPr>
        <w:t>9</w:t>
      </w:r>
      <w:r w:rsidRPr="00196BFD">
        <w:rPr>
          <w:rFonts w:ascii="楷体_GB2312" w:eastAsia="楷体_GB2312" w:hAnsi="Times New Roman" w:cs="Times New Roman" w:hint="eastAsia"/>
          <w:b/>
          <w:color w:val="000000"/>
          <w:kern w:val="2"/>
          <w:sz w:val="24"/>
          <w:szCs w:val="24"/>
          <w:lang w:val="en-US"/>
        </w:rPr>
        <w:t>条：在职国际学历学位鉴定个人须提交材料：</w:t>
      </w:r>
    </w:p>
    <w:bookmarkEnd w:id="37"/>
    <w:p w14:paraId="6C0B1A09" w14:textId="681ABDE6"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（一）在职国际教育</w:t>
      </w:r>
      <w:r w:rsidR="006512D0">
        <w:rPr>
          <w:rFonts w:ascii="楷体_GB2312" w:eastAsia="楷体_GB2312" w:hAnsi="Times New Roman" w:cs="Times New Roman" w:hint="eastAsia"/>
          <w:bCs/>
          <w:color w:val="000000"/>
          <w:kern w:val="2"/>
          <w:sz w:val="24"/>
          <w:szCs w:val="24"/>
          <w:lang w:val="en-US"/>
        </w:rPr>
        <w:t>学历</w:t>
      </w:r>
      <w:r w:rsidRPr="002531C6">
        <w:rPr>
          <w:rFonts w:ascii="楷体_GB2312" w:eastAsia="楷体_GB2312" w:hAnsi="Times New Roman" w:cs="Times New Roman" w:hint="eastAsia"/>
          <w:bCs/>
          <w:color w:val="000000"/>
          <w:kern w:val="2"/>
          <w:sz w:val="24"/>
          <w:szCs w:val="24"/>
          <w:lang w:val="en-US"/>
        </w:rPr>
        <w:t>学位课程证书原件</w:t>
      </w:r>
      <w:r w:rsidR="006512D0">
        <w:rPr>
          <w:rFonts w:ascii="楷体_GB2312" w:eastAsia="楷体_GB2312" w:hAnsi="Times New Roman" w:cs="Times New Roman" w:hint="eastAsia"/>
          <w:bCs/>
          <w:color w:val="000000"/>
          <w:kern w:val="2"/>
          <w:sz w:val="24"/>
          <w:szCs w:val="24"/>
          <w:lang w:val="en-US"/>
        </w:rPr>
        <w:t>&amp;</w:t>
      </w:r>
      <w:r w:rsidRPr="002531C6">
        <w:rPr>
          <w:rFonts w:ascii="楷体_GB2312" w:eastAsia="楷体_GB2312" w:hAnsi="Times New Roman" w:cs="Times New Roman" w:hint="eastAsia"/>
          <w:bCs/>
          <w:color w:val="000000"/>
          <w:kern w:val="2"/>
          <w:sz w:val="24"/>
          <w:szCs w:val="24"/>
          <w:lang w:val="en-US"/>
        </w:rPr>
        <w:t>扫描件</w:t>
      </w:r>
      <w:r w:rsidR="006512D0">
        <w:rPr>
          <w:rFonts w:ascii="楷体_GB2312" w:eastAsia="楷体_GB2312" w:hAnsi="Times New Roman" w:cs="Times New Roman" w:hint="eastAsia"/>
          <w:bCs/>
          <w:color w:val="000000"/>
          <w:kern w:val="2"/>
          <w:sz w:val="24"/>
          <w:szCs w:val="24"/>
          <w:lang w:val="en-US"/>
        </w:rPr>
        <w:t>（验原件、留扫描件）</w:t>
      </w:r>
      <w:r w:rsidRPr="002531C6">
        <w:rPr>
          <w:rFonts w:ascii="楷体_GB2312" w:eastAsia="楷体_GB2312" w:hAnsi="Times New Roman" w:cs="Times New Roman" w:hint="eastAsia"/>
          <w:bCs/>
          <w:color w:val="000000"/>
          <w:kern w:val="2"/>
          <w:sz w:val="24"/>
          <w:szCs w:val="24"/>
          <w:lang w:val="en-US"/>
        </w:rPr>
        <w:t>；</w:t>
      </w:r>
    </w:p>
    <w:p w14:paraId="00F2AE41" w14:textId="6190FD5C"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（二）在职国际教育</w:t>
      </w:r>
      <w:r w:rsidR="006512D0">
        <w:rPr>
          <w:rFonts w:ascii="楷体_GB2312" w:eastAsia="楷体_GB2312" w:hAnsi="Times New Roman" w:cs="Times New Roman" w:hint="eastAsia"/>
          <w:bCs/>
          <w:color w:val="000000"/>
          <w:kern w:val="2"/>
          <w:sz w:val="24"/>
          <w:szCs w:val="24"/>
          <w:lang w:val="en-US"/>
        </w:rPr>
        <w:t>学历</w:t>
      </w:r>
      <w:r w:rsidRPr="002531C6">
        <w:rPr>
          <w:rFonts w:ascii="楷体_GB2312" w:eastAsia="楷体_GB2312" w:hAnsi="Times New Roman" w:cs="Times New Roman" w:hint="eastAsia"/>
          <w:bCs/>
          <w:color w:val="000000"/>
          <w:kern w:val="2"/>
          <w:sz w:val="24"/>
          <w:szCs w:val="24"/>
          <w:lang w:val="en-US"/>
        </w:rPr>
        <w:t>学位课程正式成绩单原件</w:t>
      </w:r>
      <w:r w:rsidR="006512D0">
        <w:rPr>
          <w:rFonts w:ascii="楷体_GB2312" w:eastAsia="楷体_GB2312" w:hAnsi="Times New Roman" w:cs="Times New Roman" w:hint="eastAsia"/>
          <w:bCs/>
          <w:color w:val="000000"/>
          <w:kern w:val="2"/>
          <w:sz w:val="24"/>
          <w:szCs w:val="24"/>
          <w:lang w:val="en-US"/>
        </w:rPr>
        <w:t>&amp;</w:t>
      </w:r>
      <w:r w:rsidRPr="002531C6">
        <w:rPr>
          <w:rFonts w:ascii="楷体_GB2312" w:eastAsia="楷体_GB2312" w:hAnsi="Times New Roman" w:cs="Times New Roman" w:hint="eastAsia"/>
          <w:bCs/>
          <w:color w:val="000000"/>
          <w:kern w:val="2"/>
          <w:sz w:val="24"/>
          <w:szCs w:val="24"/>
          <w:lang w:val="en-US"/>
        </w:rPr>
        <w:t>扫描件；</w:t>
      </w:r>
    </w:p>
    <w:p w14:paraId="7913A523" w14:textId="246B036E"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（三）在职国际教育</w:t>
      </w:r>
      <w:r w:rsidR="006512D0">
        <w:rPr>
          <w:rFonts w:ascii="楷体_GB2312" w:eastAsia="楷体_GB2312" w:hAnsi="Times New Roman" w:cs="Times New Roman" w:hint="eastAsia"/>
          <w:bCs/>
          <w:color w:val="000000"/>
          <w:kern w:val="2"/>
          <w:sz w:val="24"/>
          <w:szCs w:val="24"/>
          <w:lang w:val="en-US"/>
        </w:rPr>
        <w:t>学历学位</w:t>
      </w:r>
      <w:r w:rsidRPr="002531C6">
        <w:rPr>
          <w:rFonts w:ascii="楷体_GB2312" w:eastAsia="楷体_GB2312" w:hAnsi="Times New Roman" w:cs="Times New Roman" w:hint="eastAsia"/>
          <w:bCs/>
          <w:color w:val="000000"/>
          <w:kern w:val="2"/>
          <w:sz w:val="24"/>
          <w:szCs w:val="24"/>
          <w:lang w:val="en-US"/>
        </w:rPr>
        <w:t>课程</w:t>
      </w:r>
      <w:r w:rsidR="006512D0">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入学通知书</w:t>
      </w:r>
      <w:r w:rsidR="006512D0">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原件</w:t>
      </w:r>
      <w:r w:rsidR="006512D0">
        <w:rPr>
          <w:rFonts w:ascii="楷体_GB2312" w:eastAsia="楷体_GB2312" w:hAnsi="Times New Roman" w:cs="Times New Roman" w:hint="eastAsia"/>
          <w:bCs/>
          <w:color w:val="000000"/>
          <w:kern w:val="2"/>
          <w:sz w:val="24"/>
          <w:szCs w:val="24"/>
          <w:lang w:val="en-US"/>
        </w:rPr>
        <w:t>&amp;</w:t>
      </w:r>
      <w:r w:rsidRPr="002531C6">
        <w:rPr>
          <w:rFonts w:ascii="楷体_GB2312" w:eastAsia="楷体_GB2312" w:hAnsi="Times New Roman" w:cs="Times New Roman" w:hint="eastAsia"/>
          <w:bCs/>
          <w:color w:val="000000"/>
          <w:kern w:val="2"/>
          <w:sz w:val="24"/>
          <w:szCs w:val="24"/>
          <w:lang w:val="en-US"/>
        </w:rPr>
        <w:t>扫描件；</w:t>
      </w:r>
    </w:p>
    <w:p w14:paraId="01B33265" w14:textId="6C050AC8"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（四）本人身份证原件</w:t>
      </w:r>
      <w:r w:rsidR="006512D0">
        <w:rPr>
          <w:rFonts w:ascii="楷体_GB2312" w:eastAsia="楷体_GB2312" w:hAnsi="Times New Roman" w:cs="Times New Roman" w:hint="eastAsia"/>
          <w:bCs/>
          <w:color w:val="000000"/>
          <w:kern w:val="2"/>
          <w:sz w:val="24"/>
          <w:szCs w:val="24"/>
          <w:lang w:val="en-US"/>
        </w:rPr>
        <w:t>&amp;</w:t>
      </w:r>
      <w:r w:rsidRPr="002531C6">
        <w:rPr>
          <w:rFonts w:ascii="楷体_GB2312" w:eastAsia="楷体_GB2312" w:hAnsi="Times New Roman" w:cs="Times New Roman" w:hint="eastAsia"/>
          <w:bCs/>
          <w:color w:val="000000"/>
          <w:kern w:val="2"/>
          <w:sz w:val="24"/>
          <w:szCs w:val="24"/>
          <w:lang w:val="en-US"/>
        </w:rPr>
        <w:t>扫描件；</w:t>
      </w:r>
    </w:p>
    <w:p w14:paraId="52A10350"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（五）一寸蓝底电子照片；</w:t>
      </w:r>
    </w:p>
    <w:p w14:paraId="0608FDDE"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（六）硕士以上(含硕士)学位获得者,应提供毕业论文电子版材料</w:t>
      </w:r>
    </w:p>
    <w:p w14:paraId="21FFE40C" w14:textId="2ADCAB86"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（七）前置学历证书原件</w:t>
      </w:r>
      <w:r w:rsidR="006512D0">
        <w:rPr>
          <w:rFonts w:ascii="楷体_GB2312" w:eastAsia="楷体_GB2312" w:hAnsi="Times New Roman" w:cs="Times New Roman" w:hint="eastAsia"/>
          <w:bCs/>
          <w:color w:val="000000"/>
          <w:kern w:val="2"/>
          <w:sz w:val="24"/>
          <w:szCs w:val="24"/>
          <w:lang w:val="en-US"/>
        </w:rPr>
        <w:t>&amp;</w:t>
      </w:r>
      <w:r w:rsidRPr="002531C6">
        <w:rPr>
          <w:rFonts w:ascii="楷体_GB2312" w:eastAsia="楷体_GB2312" w:hAnsi="Times New Roman" w:cs="Times New Roman" w:hint="eastAsia"/>
          <w:bCs/>
          <w:color w:val="000000"/>
          <w:kern w:val="2"/>
          <w:sz w:val="24"/>
          <w:szCs w:val="24"/>
          <w:lang w:val="en-US"/>
        </w:rPr>
        <w:t>扫描件以及学</w:t>
      </w:r>
      <w:proofErr w:type="gramStart"/>
      <w:r w:rsidRPr="002531C6">
        <w:rPr>
          <w:rFonts w:ascii="楷体_GB2312" w:eastAsia="楷体_GB2312" w:hAnsi="Times New Roman" w:cs="Times New Roman" w:hint="eastAsia"/>
          <w:bCs/>
          <w:color w:val="000000"/>
          <w:kern w:val="2"/>
          <w:sz w:val="24"/>
          <w:szCs w:val="24"/>
          <w:lang w:val="en-US"/>
        </w:rPr>
        <w:t>信网截</w:t>
      </w:r>
      <w:proofErr w:type="gramEnd"/>
      <w:r w:rsidRPr="002531C6">
        <w:rPr>
          <w:rFonts w:ascii="楷体_GB2312" w:eastAsia="楷体_GB2312" w:hAnsi="Times New Roman" w:cs="Times New Roman" w:hint="eastAsia"/>
          <w:bCs/>
          <w:color w:val="000000"/>
          <w:kern w:val="2"/>
          <w:sz w:val="24"/>
          <w:szCs w:val="24"/>
          <w:lang w:val="en-US"/>
        </w:rPr>
        <w:t>图。</w:t>
      </w:r>
    </w:p>
    <w:p w14:paraId="70DC7540"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（八）提供本人前置学历：</w:t>
      </w:r>
    </w:p>
    <w:p w14:paraId="548B10BC"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教育部规定，本科前置学历为大专学历；硕士学位</w:t>
      </w:r>
      <w:bookmarkStart w:id="38" w:name="_Hlk61111432"/>
      <w:r w:rsidRPr="002531C6">
        <w:rPr>
          <w:rFonts w:ascii="楷体_GB2312" w:eastAsia="楷体_GB2312" w:hAnsi="Times New Roman" w:cs="Times New Roman" w:hint="eastAsia"/>
          <w:bCs/>
          <w:color w:val="000000"/>
          <w:kern w:val="2"/>
          <w:sz w:val="24"/>
          <w:szCs w:val="24"/>
          <w:lang w:val="en-US"/>
        </w:rPr>
        <w:t>前置学历为本科学历</w:t>
      </w:r>
      <w:bookmarkEnd w:id="38"/>
      <w:r w:rsidRPr="002531C6">
        <w:rPr>
          <w:rFonts w:ascii="楷体_GB2312" w:eastAsia="楷体_GB2312" w:hAnsi="Times New Roman" w:cs="Times New Roman" w:hint="eastAsia"/>
          <w:bCs/>
          <w:color w:val="000000"/>
          <w:kern w:val="2"/>
          <w:sz w:val="24"/>
          <w:szCs w:val="24"/>
          <w:lang w:val="en-US"/>
        </w:rPr>
        <w:t>(位)；博士学位前置学历为硕士学历（位）。</w:t>
      </w:r>
    </w:p>
    <w:p w14:paraId="760DD921" w14:textId="3532B655"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不具备相应层次的前置学历，可参照本规定</w:t>
      </w:r>
      <w:r w:rsidRPr="00434DAA">
        <w:rPr>
          <w:rFonts w:ascii="楷体_GB2312" w:eastAsia="楷体_GB2312" w:hAnsi="Times New Roman" w:cs="Times New Roman" w:hint="eastAsia"/>
          <w:bCs/>
          <w:color w:val="000000"/>
          <w:kern w:val="2"/>
          <w:sz w:val="24"/>
          <w:szCs w:val="24"/>
          <w:lang w:val="en-US"/>
        </w:rPr>
        <w:t>第</w:t>
      </w:r>
      <w:r w:rsidR="006512D0">
        <w:rPr>
          <w:rFonts w:ascii="楷体_GB2312" w:eastAsia="楷体_GB2312" w:hAnsi="Times New Roman" w:cs="Times New Roman"/>
          <w:bCs/>
          <w:color w:val="000000"/>
          <w:kern w:val="2"/>
          <w:sz w:val="24"/>
          <w:szCs w:val="24"/>
          <w:lang w:val="en-US"/>
        </w:rPr>
        <w:t>30</w:t>
      </w:r>
      <w:r w:rsidR="00434DAA" w:rsidRPr="00434DAA">
        <w:rPr>
          <w:rFonts w:ascii="楷体_GB2312" w:eastAsia="楷体_GB2312" w:hAnsi="Times New Roman" w:cs="Times New Roman" w:hint="eastAsia"/>
          <w:bCs/>
          <w:color w:val="000000"/>
          <w:kern w:val="2"/>
          <w:sz w:val="24"/>
          <w:szCs w:val="24"/>
          <w:lang w:val="en-US"/>
        </w:rPr>
        <w:t>-</w:t>
      </w:r>
      <w:r w:rsidR="00434DAA" w:rsidRPr="00434DAA">
        <w:rPr>
          <w:rFonts w:ascii="楷体_GB2312" w:eastAsia="楷体_GB2312" w:hAnsi="Times New Roman" w:cs="Times New Roman"/>
          <w:bCs/>
          <w:color w:val="000000"/>
          <w:kern w:val="2"/>
          <w:sz w:val="24"/>
          <w:szCs w:val="24"/>
          <w:lang w:val="en-US"/>
        </w:rPr>
        <w:t>3</w:t>
      </w:r>
      <w:r w:rsidR="006512D0">
        <w:rPr>
          <w:rFonts w:ascii="楷体_GB2312" w:eastAsia="楷体_GB2312" w:hAnsi="Times New Roman" w:cs="Times New Roman"/>
          <w:bCs/>
          <w:color w:val="000000"/>
          <w:kern w:val="2"/>
          <w:sz w:val="24"/>
          <w:szCs w:val="24"/>
          <w:lang w:val="en-US"/>
        </w:rPr>
        <w:t>1</w:t>
      </w:r>
      <w:r w:rsidRPr="00434DAA">
        <w:rPr>
          <w:rFonts w:ascii="楷体_GB2312" w:eastAsia="楷体_GB2312" w:hAnsi="Times New Roman" w:cs="Times New Roman" w:hint="eastAsia"/>
          <w:bCs/>
          <w:color w:val="000000"/>
          <w:kern w:val="2"/>
          <w:sz w:val="24"/>
          <w:szCs w:val="24"/>
          <w:lang w:val="en-US"/>
        </w:rPr>
        <w:t>条规</w:t>
      </w:r>
      <w:r w:rsidRPr="002531C6">
        <w:rPr>
          <w:rFonts w:ascii="楷体_GB2312" w:eastAsia="楷体_GB2312" w:hAnsi="Times New Roman" w:cs="Times New Roman" w:hint="eastAsia"/>
          <w:bCs/>
          <w:color w:val="000000"/>
          <w:kern w:val="2"/>
          <w:sz w:val="24"/>
          <w:szCs w:val="24"/>
          <w:lang w:val="en-US"/>
        </w:rPr>
        <w:t>定执行。</w:t>
      </w:r>
    </w:p>
    <w:p w14:paraId="0C4FC938" w14:textId="77777777" w:rsidR="00AE4FF4"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bookmarkStart w:id="39" w:name="_Hlk61209910"/>
    </w:p>
    <w:p w14:paraId="6BE71121" w14:textId="098C75CC" w:rsidR="00AE4FF4" w:rsidRPr="00196BFD" w:rsidRDefault="00AE4FF4" w:rsidP="00AE4FF4">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第</w:t>
      </w:r>
      <w:r w:rsidR="00FA57B0">
        <w:rPr>
          <w:rFonts w:ascii="楷体_GB2312" w:eastAsia="楷体_GB2312" w:hAnsi="Times New Roman" w:cs="Times New Roman"/>
          <w:b/>
          <w:color w:val="000000"/>
          <w:kern w:val="2"/>
          <w:sz w:val="24"/>
          <w:szCs w:val="24"/>
          <w:lang w:val="en-US"/>
        </w:rPr>
        <w:t>30</w:t>
      </w:r>
      <w:r w:rsidRPr="00196BFD">
        <w:rPr>
          <w:rFonts w:ascii="楷体_GB2312" w:eastAsia="楷体_GB2312" w:hAnsi="Times New Roman" w:cs="Times New Roman" w:hint="eastAsia"/>
          <w:b/>
          <w:color w:val="000000"/>
          <w:kern w:val="2"/>
          <w:sz w:val="24"/>
          <w:szCs w:val="24"/>
          <w:lang w:val="en-US"/>
        </w:rPr>
        <w:t>条：前置学历认定依据</w:t>
      </w:r>
    </w:p>
    <w:bookmarkEnd w:id="39"/>
    <w:p w14:paraId="1A890A23"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根据《国务院学位委员会 教育部 国家发展改革委关于进一步加强在职人员攻读硕士专业学位和授予同等学力人员硕士、博士学位管理工作的意见》，关于“同等学力”认定标准，可以参照以下几种类型执行：</w:t>
      </w:r>
    </w:p>
    <w:p w14:paraId="1656B0F7"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（一）专科报考研究生：一是，</w:t>
      </w:r>
      <w:r w:rsidRPr="002531C6">
        <w:rPr>
          <w:rFonts w:ascii="楷体_GB2312" w:eastAsia="楷体_GB2312" w:hAnsi="Times New Roman" w:cs="Times New Roman"/>
          <w:bCs/>
          <w:color w:val="000000"/>
          <w:kern w:val="2"/>
          <w:sz w:val="24"/>
          <w:szCs w:val="24"/>
          <w:lang w:val="en-US"/>
        </w:rPr>
        <w:t>没有本科文凭去报考研究生的考生</w:t>
      </w:r>
      <w:r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bCs/>
          <w:color w:val="000000"/>
          <w:kern w:val="2"/>
          <w:sz w:val="24"/>
          <w:szCs w:val="24"/>
          <w:lang w:val="en-US"/>
        </w:rPr>
        <w:t>一般要求大专毕业2年以上,且符合招生单位根据本单位培养目标对考生提出具体业务要求。</w:t>
      </w:r>
      <w:r w:rsidRPr="002531C6">
        <w:rPr>
          <w:rFonts w:ascii="楷体_GB2312" w:eastAsia="楷体_GB2312" w:hAnsi="Times New Roman" w:cs="Times New Roman" w:hint="eastAsia"/>
          <w:bCs/>
          <w:color w:val="000000"/>
          <w:kern w:val="2"/>
          <w:sz w:val="24"/>
          <w:szCs w:val="24"/>
          <w:lang w:val="en-US"/>
        </w:rPr>
        <w:t>二是，</w:t>
      </w:r>
      <w:r w:rsidRPr="002531C6">
        <w:rPr>
          <w:rFonts w:ascii="楷体_GB2312" w:eastAsia="楷体_GB2312" w:hAnsi="Times New Roman" w:cs="Times New Roman"/>
          <w:bCs/>
          <w:color w:val="000000"/>
          <w:kern w:val="2"/>
          <w:sz w:val="24"/>
          <w:szCs w:val="24"/>
          <w:lang w:val="en-US"/>
        </w:rPr>
        <w:t>报考硕士研究生同等学力者是指未获得国家承认的本科学历,但是业务水平</w:t>
      </w:r>
      <w:r w:rsidRPr="002531C6">
        <w:rPr>
          <w:rFonts w:ascii="楷体_GB2312" w:eastAsia="楷体_GB2312" w:hAnsi="Times New Roman" w:cs="Times New Roman" w:hint="eastAsia"/>
          <w:bCs/>
          <w:color w:val="000000"/>
          <w:kern w:val="2"/>
          <w:sz w:val="24"/>
          <w:szCs w:val="24"/>
          <w:lang w:val="en-US"/>
        </w:rPr>
        <w:t>和岗位业绩</w:t>
      </w:r>
      <w:r w:rsidRPr="002531C6">
        <w:rPr>
          <w:rFonts w:ascii="楷体_GB2312" w:eastAsia="楷体_GB2312" w:hAnsi="Times New Roman" w:cs="Times New Roman"/>
          <w:bCs/>
          <w:color w:val="000000"/>
          <w:kern w:val="2"/>
          <w:sz w:val="24"/>
          <w:szCs w:val="24"/>
          <w:lang w:val="en-US"/>
        </w:rPr>
        <w:lastRenderedPageBreak/>
        <w:t>达到了本科毕业生水平的生源</w:t>
      </w:r>
      <w:r w:rsidRPr="002531C6">
        <w:rPr>
          <w:rFonts w:ascii="楷体_GB2312" w:eastAsia="楷体_GB2312" w:hAnsi="Times New Roman" w:cs="Times New Roman" w:hint="eastAsia"/>
          <w:bCs/>
          <w:color w:val="000000"/>
          <w:kern w:val="2"/>
          <w:sz w:val="24"/>
          <w:szCs w:val="24"/>
          <w:lang w:val="en-US"/>
        </w:rPr>
        <w:t>。</w:t>
      </w:r>
    </w:p>
    <w:p w14:paraId="16CFBBD0" w14:textId="74E42FAF"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（二）如何确定一个人是否有同等学力</w:t>
      </w:r>
      <w:r w:rsidR="003531F4">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同等学力，是指一个人的知识水平以及在接受知识、理解知识和运用知识方面的能力。对于更高层次的、注重学术研究能力的硕士教育来说，学位本身比学历更有说服力。</w:t>
      </w:r>
    </w:p>
    <w:p w14:paraId="3A64EA5D"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三）同等学力是非本科或非硕士生毕业者报考硕士生、博士生，以及不具备硕士生、博士生学位的人员申请硕士和博士学位时的必要条件。同等学力资格，须经申请人所在单位证明以及接受其报考或申请的单位审核。</w:t>
      </w:r>
    </w:p>
    <w:p w14:paraId="4C7FB66B"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（四）学力与同等学力的基本概念：</w:t>
      </w:r>
    </w:p>
    <w:p w14:paraId="5A860F65" w14:textId="7106504C"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学力，是指学习能力和知识水平的简称。指一个人的知识水平以及在接受知识、理解知识和运用知识方面的能力。</w:t>
      </w:r>
    </w:p>
    <w:p w14:paraId="64097E70"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bookmarkStart w:id="40" w:name="_Hlk61268024"/>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同等学力</w:t>
      </w:r>
      <w:bookmarkEnd w:id="40"/>
      <w:r w:rsidRPr="002531C6">
        <w:rPr>
          <w:rFonts w:ascii="楷体_GB2312" w:eastAsia="楷体_GB2312" w:hAnsi="Times New Roman" w:cs="Times New Roman" w:hint="eastAsia"/>
          <w:bCs/>
          <w:color w:val="000000"/>
          <w:kern w:val="2"/>
          <w:sz w:val="24"/>
          <w:szCs w:val="24"/>
          <w:lang w:val="en-US"/>
        </w:rPr>
        <w:t>，是指学习经历不同，但在知识水平和学习能力方面达到同等程度的水平相关人员。举例说明：</w:t>
      </w:r>
    </w:p>
    <w:p w14:paraId="5B448C57"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如中专毕业认为和高中毕业是同等学力；大专毕业两年以上，相当于本科同等学力；大学毕业三年，有人推荐，且符合发表论文数量，可以视同硕士同等学力。</w:t>
      </w:r>
    </w:p>
    <w:p w14:paraId="6FC8D6E5"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06E9019C" w14:textId="658DF9F6" w:rsidR="00AE4FF4" w:rsidRPr="00196BFD" w:rsidRDefault="00AE4FF4" w:rsidP="00AE4FF4">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3</w:t>
      </w:r>
      <w:r w:rsidR="00FA57B0">
        <w:rPr>
          <w:rFonts w:ascii="楷体_GB2312" w:eastAsia="楷体_GB2312" w:hAnsi="Times New Roman" w:cs="Times New Roman"/>
          <w:b/>
          <w:color w:val="000000"/>
          <w:kern w:val="2"/>
          <w:sz w:val="24"/>
          <w:szCs w:val="24"/>
          <w:lang w:val="en-US"/>
        </w:rPr>
        <w:t>1</w:t>
      </w:r>
      <w:r w:rsidRPr="00196BFD">
        <w:rPr>
          <w:rFonts w:ascii="楷体_GB2312" w:eastAsia="楷体_GB2312" w:hAnsi="Times New Roman" w:cs="Times New Roman" w:hint="eastAsia"/>
          <w:b/>
          <w:color w:val="000000"/>
          <w:kern w:val="2"/>
          <w:sz w:val="24"/>
          <w:szCs w:val="24"/>
          <w:lang w:val="en-US"/>
        </w:rPr>
        <w:t>条：前置学历与同等学力的认定标准</w:t>
      </w:r>
    </w:p>
    <w:p w14:paraId="33EF7F3C" w14:textId="77777777" w:rsidR="00AE4FF4" w:rsidRPr="00196BFD" w:rsidRDefault="00AE4FF4" w:rsidP="00AE4FF4">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 xml:space="preserve"> </w:t>
      </w:r>
      <w:r w:rsidRPr="00196BFD">
        <w:rPr>
          <w:rFonts w:ascii="楷体_GB2312" w:eastAsia="楷体_GB2312" w:hAnsi="Times New Roman" w:cs="Times New Roman"/>
          <w:b/>
          <w:color w:val="000000"/>
          <w:kern w:val="2"/>
          <w:sz w:val="24"/>
          <w:szCs w:val="24"/>
          <w:lang w:val="en-US"/>
        </w:rPr>
        <w:t xml:space="preserve">  </w:t>
      </w:r>
      <w:r w:rsidRPr="00196BFD">
        <w:rPr>
          <w:rFonts w:ascii="楷体_GB2312" w:eastAsia="楷体_GB2312" w:hAnsi="Times New Roman" w:cs="Times New Roman" w:hint="eastAsia"/>
          <w:b/>
          <w:color w:val="000000"/>
          <w:kern w:val="2"/>
          <w:sz w:val="24"/>
          <w:szCs w:val="24"/>
          <w:lang w:val="en-US"/>
        </w:rPr>
        <w:t>（一）本科前置学历为大专学历：</w:t>
      </w:r>
    </w:p>
    <w:p w14:paraId="05F0F82B"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应当同时出示《大学专科毕业证书》。如果，没有《大学专科毕业证书》，</w:t>
      </w:r>
      <w:bookmarkStart w:id="41" w:name="_Hlk61204245"/>
      <w:r w:rsidRPr="002531C6">
        <w:rPr>
          <w:rFonts w:ascii="楷体_GB2312" w:eastAsia="楷体_GB2312" w:hAnsi="Times New Roman" w:cs="Times New Roman" w:hint="eastAsia"/>
          <w:bCs/>
          <w:color w:val="000000"/>
          <w:kern w:val="2"/>
          <w:sz w:val="24"/>
          <w:szCs w:val="24"/>
          <w:lang w:val="en-US"/>
        </w:rPr>
        <w:t>获得国家承认的高职高专毕业学历后满</w:t>
      </w:r>
      <w:r w:rsidRPr="002531C6">
        <w:rPr>
          <w:rFonts w:ascii="楷体_GB2312" w:eastAsia="楷体_GB2312" w:hAnsi="Times New Roman" w:cs="Times New Roman"/>
          <w:bCs/>
          <w:color w:val="000000"/>
          <w:kern w:val="2"/>
          <w:sz w:val="24"/>
          <w:szCs w:val="24"/>
          <w:lang w:val="en-US"/>
        </w:rPr>
        <w:t>1</w:t>
      </w:r>
      <w:r w:rsidRPr="002531C6">
        <w:rPr>
          <w:rFonts w:ascii="楷体_GB2312" w:eastAsia="楷体_GB2312" w:hAnsi="Times New Roman" w:cs="Times New Roman" w:hint="eastAsia"/>
          <w:bCs/>
          <w:color w:val="000000"/>
          <w:kern w:val="2"/>
          <w:sz w:val="24"/>
          <w:szCs w:val="24"/>
          <w:lang w:val="en-US"/>
        </w:rPr>
        <w:t>年</w:t>
      </w:r>
      <w:bookmarkEnd w:id="41"/>
      <w:r w:rsidRPr="002531C6">
        <w:rPr>
          <w:rFonts w:ascii="楷体_GB2312" w:eastAsia="楷体_GB2312" w:hAnsi="Times New Roman" w:cs="Times New Roman" w:hint="eastAsia"/>
          <w:bCs/>
          <w:color w:val="000000"/>
          <w:kern w:val="2"/>
          <w:sz w:val="24"/>
          <w:szCs w:val="24"/>
          <w:lang w:val="en-US"/>
        </w:rPr>
        <w:t>，或高中/中专满</w:t>
      </w:r>
      <w:r w:rsidRPr="002531C6">
        <w:rPr>
          <w:rFonts w:ascii="楷体_GB2312" w:eastAsia="楷体_GB2312" w:hAnsi="Times New Roman" w:cs="Times New Roman"/>
          <w:bCs/>
          <w:color w:val="000000"/>
          <w:kern w:val="2"/>
          <w:sz w:val="24"/>
          <w:szCs w:val="24"/>
          <w:lang w:val="en-US"/>
        </w:rPr>
        <w:t>3</w:t>
      </w:r>
      <w:r w:rsidRPr="002531C6">
        <w:rPr>
          <w:rFonts w:ascii="楷体_GB2312" w:eastAsia="楷体_GB2312" w:hAnsi="Times New Roman" w:cs="Times New Roman" w:hint="eastAsia"/>
          <w:bCs/>
          <w:color w:val="000000"/>
          <w:kern w:val="2"/>
          <w:sz w:val="24"/>
          <w:szCs w:val="24"/>
          <w:lang w:val="en-US"/>
        </w:rPr>
        <w:t>年以上的人员，以及国家承认学历的本科结业生，均可以专科</w:t>
      </w:r>
      <w:bookmarkStart w:id="42" w:name="_Hlk61268188"/>
      <w:r w:rsidRPr="002531C6">
        <w:rPr>
          <w:rFonts w:ascii="楷体_GB2312" w:eastAsia="楷体_GB2312" w:hAnsi="Times New Roman" w:cs="Times New Roman" w:hint="eastAsia"/>
          <w:bCs/>
          <w:color w:val="000000"/>
          <w:kern w:val="2"/>
          <w:sz w:val="24"/>
          <w:szCs w:val="24"/>
          <w:lang w:val="en-US"/>
        </w:rPr>
        <w:t>同等学力认证</w:t>
      </w:r>
      <w:bookmarkEnd w:id="42"/>
      <w:r w:rsidRPr="002531C6">
        <w:rPr>
          <w:rFonts w:ascii="楷体_GB2312" w:eastAsia="楷体_GB2312" w:hAnsi="Times New Roman" w:cs="Times New Roman" w:hint="eastAsia"/>
          <w:bCs/>
          <w:color w:val="000000"/>
          <w:kern w:val="2"/>
          <w:sz w:val="24"/>
          <w:szCs w:val="24"/>
          <w:lang w:val="en-US"/>
        </w:rPr>
        <w:t>。</w:t>
      </w:r>
    </w:p>
    <w:p w14:paraId="086D3528" w14:textId="77777777" w:rsidR="00AE4FF4" w:rsidRPr="00196BFD" w:rsidRDefault="00AE4FF4" w:rsidP="00AE4FF4">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196BFD">
        <w:rPr>
          <w:rFonts w:ascii="楷体_GB2312" w:eastAsia="楷体_GB2312" w:hAnsi="Times New Roman" w:cs="Times New Roman" w:hint="eastAsia"/>
          <w:b/>
          <w:color w:val="000000"/>
          <w:kern w:val="2"/>
          <w:sz w:val="24"/>
          <w:szCs w:val="24"/>
          <w:lang w:val="en-US"/>
        </w:rPr>
        <w:t>（二）硕士学位前置学历为本科学历(位)：</w:t>
      </w:r>
    </w:p>
    <w:p w14:paraId="609D0776"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应当同时出示《大学本科毕业证书》与《学士学位证书》。如果，没有《大学本科毕业证书》，也没有《学士学位证书》。但具有《大学专科毕业证书》</w:t>
      </w:r>
      <w:bookmarkStart w:id="43" w:name="_Hlk61199885"/>
      <w:r w:rsidRPr="002531C6">
        <w:rPr>
          <w:rFonts w:ascii="楷体_GB2312" w:eastAsia="楷体_GB2312" w:hAnsi="Times New Roman" w:cs="Times New Roman" w:hint="eastAsia"/>
          <w:bCs/>
          <w:color w:val="000000"/>
          <w:kern w:val="2"/>
          <w:sz w:val="24"/>
          <w:szCs w:val="24"/>
          <w:lang w:val="en-US"/>
        </w:rPr>
        <w:t>满2年以上（含2年），或者获得国家承认的高职高专毕业学历后满</w:t>
      </w:r>
      <w:r w:rsidRPr="002531C6">
        <w:rPr>
          <w:rFonts w:ascii="楷体_GB2312" w:eastAsia="楷体_GB2312" w:hAnsi="Times New Roman" w:cs="Times New Roman"/>
          <w:bCs/>
          <w:color w:val="000000"/>
          <w:kern w:val="2"/>
          <w:sz w:val="24"/>
          <w:szCs w:val="24"/>
          <w:lang w:val="en-US"/>
        </w:rPr>
        <w:t>3</w:t>
      </w:r>
      <w:r w:rsidRPr="002531C6">
        <w:rPr>
          <w:rFonts w:ascii="楷体_GB2312" w:eastAsia="楷体_GB2312" w:hAnsi="Times New Roman" w:cs="Times New Roman" w:hint="eastAsia"/>
          <w:bCs/>
          <w:color w:val="000000"/>
          <w:kern w:val="2"/>
          <w:sz w:val="24"/>
          <w:szCs w:val="24"/>
          <w:lang w:val="en-US"/>
        </w:rPr>
        <w:t>年工作经历，可以本科同等学力认证。</w:t>
      </w:r>
    </w:p>
    <w:bookmarkEnd w:id="43"/>
    <w:p w14:paraId="03342219" w14:textId="77777777" w:rsidR="00AE4FF4" w:rsidRPr="00196BFD" w:rsidRDefault="00AE4FF4" w:rsidP="00AE4FF4">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Pr>
          <w:rFonts w:ascii="楷体_GB2312" w:eastAsia="楷体_GB2312" w:hAnsi="Times New Roman" w:cs="Times New Roman"/>
          <w:bCs/>
          <w:color w:val="000000"/>
          <w:kern w:val="2"/>
          <w:sz w:val="24"/>
          <w:szCs w:val="24"/>
          <w:lang w:val="en-US"/>
        </w:rPr>
        <w:t xml:space="preserve">   </w:t>
      </w:r>
      <w:r w:rsidRPr="00196BFD">
        <w:rPr>
          <w:rFonts w:ascii="楷体_GB2312" w:eastAsia="楷体_GB2312" w:hAnsi="Times New Roman" w:cs="Times New Roman" w:hint="eastAsia"/>
          <w:b/>
          <w:color w:val="000000"/>
          <w:kern w:val="2"/>
          <w:sz w:val="24"/>
          <w:szCs w:val="24"/>
          <w:lang w:val="en-US"/>
        </w:rPr>
        <w:t>（三）博士学位前置学历为硕士学历(位)：</w:t>
      </w:r>
    </w:p>
    <w:p w14:paraId="020CBF99"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应当同时出示《硕士研究生毕业证书》和《硕士学位证书》。如果，没有；可以《大学本科毕业证书》和《学士学位证书》，具有2年以上（含2年）工作经历，可以硕士前置学历的同等学力认证。</w:t>
      </w:r>
    </w:p>
    <w:p w14:paraId="3E1F11FF"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（四）取得国家教育部留学服务中心出具的相关学历层次的《国（境）外学历学位</w:t>
      </w:r>
      <w:r w:rsidRPr="002531C6">
        <w:rPr>
          <w:rFonts w:ascii="楷体_GB2312" w:eastAsia="楷体_GB2312" w:hAnsi="Times New Roman" w:cs="Times New Roman" w:hint="eastAsia"/>
          <w:bCs/>
          <w:color w:val="000000"/>
          <w:kern w:val="2"/>
          <w:sz w:val="24"/>
          <w:szCs w:val="24"/>
          <w:lang w:val="en-US"/>
        </w:rPr>
        <w:lastRenderedPageBreak/>
        <w:t>认证书》，否则录取资格无效。</w:t>
      </w:r>
    </w:p>
    <w:p w14:paraId="49024411"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五）认证硕士/博士前后学历，如果没有相应的前置学历，能够出示近5年大学英语四级考试成绩报告单（450分以上），并提供两篇在核心期刊（CSSCI或SCI或SSCI期刊）发表的、与所学专业相关的学术论文（发表于在近2</w:t>
      </w:r>
      <w:r w:rsidRPr="002531C6">
        <w:rPr>
          <w:rFonts w:ascii="楷体_GB2312" w:eastAsia="楷体_GB2312" w:hAnsi="Times New Roman" w:cs="Times New Roman"/>
          <w:bCs/>
          <w:color w:val="000000"/>
          <w:kern w:val="2"/>
          <w:sz w:val="24"/>
          <w:szCs w:val="24"/>
          <w:lang w:val="en-US"/>
        </w:rPr>
        <w:t>0</w:t>
      </w:r>
      <w:r w:rsidRPr="002531C6">
        <w:rPr>
          <w:rFonts w:ascii="楷体_GB2312" w:eastAsia="楷体_GB2312" w:hAnsi="Times New Roman" w:cs="Times New Roman" w:hint="eastAsia"/>
          <w:bCs/>
          <w:color w:val="000000"/>
          <w:kern w:val="2"/>
          <w:sz w:val="24"/>
          <w:szCs w:val="24"/>
          <w:lang w:val="en-US"/>
        </w:rPr>
        <w:t>年期内）；需要在复试时，加试至少两门本科专业基础课。</w:t>
      </w:r>
    </w:p>
    <w:p w14:paraId="76FA099A" w14:textId="77777777"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714F5972" w14:textId="33002EE4" w:rsidR="00AE4FF4" w:rsidRPr="00196BFD" w:rsidRDefault="00AE4FF4" w:rsidP="00AE4FF4">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第</w:t>
      </w:r>
      <w:r w:rsidRPr="00196BFD">
        <w:rPr>
          <w:rFonts w:ascii="楷体_GB2312" w:eastAsia="楷体_GB2312" w:hAnsi="Times New Roman" w:cs="Times New Roman"/>
          <w:b/>
          <w:color w:val="000000"/>
          <w:kern w:val="2"/>
          <w:sz w:val="24"/>
          <w:szCs w:val="24"/>
          <w:lang w:val="en-US"/>
        </w:rPr>
        <w:t>3</w:t>
      </w:r>
      <w:r w:rsidR="00FA57B0">
        <w:rPr>
          <w:rFonts w:ascii="楷体_GB2312" w:eastAsia="楷体_GB2312" w:hAnsi="Times New Roman" w:cs="Times New Roman"/>
          <w:b/>
          <w:color w:val="000000"/>
          <w:kern w:val="2"/>
          <w:sz w:val="24"/>
          <w:szCs w:val="24"/>
          <w:lang w:val="en-US"/>
        </w:rPr>
        <w:t>2</w:t>
      </w:r>
      <w:r w:rsidRPr="00196BFD">
        <w:rPr>
          <w:rFonts w:ascii="楷体_GB2312" w:eastAsia="楷体_GB2312" w:hAnsi="Times New Roman" w:cs="Times New Roman" w:hint="eastAsia"/>
          <w:b/>
          <w:color w:val="000000"/>
          <w:kern w:val="2"/>
          <w:sz w:val="24"/>
          <w:szCs w:val="24"/>
          <w:lang w:val="en-US"/>
        </w:rPr>
        <w:t>条：证书鉴定完成时限</w:t>
      </w:r>
    </w:p>
    <w:p w14:paraId="4234B9FB" w14:textId="7BCF98B0" w:rsidR="004524BA" w:rsidRDefault="00AE4FF4" w:rsidP="004524BA">
      <w:pPr>
        <w:widowControl w:val="0"/>
        <w:autoSpaceDE w:val="0"/>
        <w:autoSpaceDN w:val="0"/>
        <w:adjustRightInd w:val="0"/>
        <w:spacing w:after="0" w:line="360" w:lineRule="auto"/>
        <w:ind w:firstLine="480"/>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本中心工作人员对送</w:t>
      </w:r>
      <w:proofErr w:type="gramStart"/>
      <w:r w:rsidRPr="002531C6">
        <w:rPr>
          <w:rFonts w:ascii="楷体_GB2312" w:eastAsia="楷体_GB2312" w:hAnsi="Times New Roman" w:cs="Times New Roman" w:hint="eastAsia"/>
          <w:bCs/>
          <w:color w:val="000000"/>
          <w:kern w:val="2"/>
          <w:sz w:val="24"/>
          <w:szCs w:val="24"/>
          <w:lang w:val="en-US"/>
        </w:rPr>
        <w:t>验证书</w:t>
      </w:r>
      <w:proofErr w:type="gramEnd"/>
      <w:r w:rsidRPr="002531C6">
        <w:rPr>
          <w:rFonts w:ascii="楷体_GB2312" w:eastAsia="楷体_GB2312" w:hAnsi="Times New Roman" w:cs="Times New Roman" w:hint="eastAsia"/>
          <w:bCs/>
          <w:color w:val="000000"/>
          <w:kern w:val="2"/>
          <w:sz w:val="24"/>
          <w:szCs w:val="24"/>
          <w:lang w:val="en-US"/>
        </w:rPr>
        <w:t>的原件和复印件进行初步核验后，将原件退回委托人（单位）。留下复印件进一步鉴定。</w:t>
      </w:r>
    </w:p>
    <w:p w14:paraId="0C27580A" w14:textId="19E35B5D" w:rsidR="00AE4FF4" w:rsidRPr="002531C6" w:rsidRDefault="00AE4FF4" w:rsidP="004524BA">
      <w:pPr>
        <w:widowControl w:val="0"/>
        <w:autoSpaceDE w:val="0"/>
        <w:autoSpaceDN w:val="0"/>
        <w:adjustRightInd w:val="0"/>
        <w:spacing w:after="0" w:line="360" w:lineRule="auto"/>
        <w:ind w:firstLine="480"/>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鉴定的时间：上海市证书自受理之日起</w:t>
      </w:r>
      <w:r w:rsidR="00434DAA">
        <w:rPr>
          <w:rFonts w:ascii="楷体_GB2312" w:eastAsia="楷体_GB2312" w:hAnsi="Times New Roman" w:cs="Times New Roman"/>
          <w:bCs/>
          <w:color w:val="000000"/>
          <w:kern w:val="2"/>
          <w:sz w:val="24"/>
          <w:szCs w:val="24"/>
          <w:lang w:val="en-US"/>
        </w:rPr>
        <w:t>30</w:t>
      </w:r>
      <w:r w:rsidRPr="002531C6">
        <w:rPr>
          <w:rFonts w:ascii="楷体_GB2312" w:eastAsia="楷体_GB2312" w:hAnsi="Times New Roman" w:cs="Times New Roman" w:hint="eastAsia"/>
          <w:bCs/>
          <w:color w:val="000000"/>
          <w:kern w:val="2"/>
          <w:sz w:val="24"/>
          <w:szCs w:val="24"/>
          <w:lang w:val="en-US"/>
        </w:rPr>
        <w:t>个工作日（公众假日除外）内完成，上海市外证书自受理之日起</w:t>
      </w:r>
      <w:r w:rsidR="00434DAA">
        <w:rPr>
          <w:rFonts w:ascii="楷体_GB2312" w:eastAsia="楷体_GB2312" w:hAnsi="Times New Roman" w:cs="Times New Roman"/>
          <w:bCs/>
          <w:color w:val="000000"/>
          <w:kern w:val="2"/>
          <w:sz w:val="24"/>
          <w:szCs w:val="24"/>
          <w:lang w:val="en-US"/>
        </w:rPr>
        <w:t>3</w:t>
      </w:r>
      <w:r w:rsidRPr="002531C6">
        <w:rPr>
          <w:rFonts w:ascii="楷体_GB2312" w:eastAsia="楷体_GB2312" w:hAnsi="Times New Roman" w:cs="Times New Roman" w:hint="eastAsia"/>
          <w:bCs/>
          <w:color w:val="000000"/>
          <w:kern w:val="2"/>
          <w:sz w:val="24"/>
          <w:szCs w:val="24"/>
          <w:lang w:val="en-US"/>
        </w:rPr>
        <w:t>0-</w:t>
      </w:r>
      <w:r w:rsidR="00434DAA">
        <w:rPr>
          <w:rFonts w:ascii="楷体_GB2312" w:eastAsia="楷体_GB2312" w:hAnsi="Times New Roman" w:cs="Times New Roman"/>
          <w:bCs/>
          <w:color w:val="000000"/>
          <w:kern w:val="2"/>
          <w:sz w:val="24"/>
          <w:szCs w:val="24"/>
          <w:lang w:val="en-US"/>
        </w:rPr>
        <w:t>45</w:t>
      </w:r>
      <w:r w:rsidRPr="002531C6">
        <w:rPr>
          <w:rFonts w:ascii="楷体_GB2312" w:eastAsia="楷体_GB2312" w:hAnsi="Times New Roman" w:cs="Times New Roman" w:hint="eastAsia"/>
          <w:bCs/>
          <w:color w:val="000000"/>
          <w:kern w:val="2"/>
          <w:sz w:val="24"/>
          <w:szCs w:val="24"/>
          <w:lang w:val="en-US"/>
        </w:rPr>
        <w:t>个工作日（公众假日除外）内完成。</w:t>
      </w:r>
    </w:p>
    <w:p w14:paraId="5C692137" w14:textId="6531B170" w:rsidR="00AE4FF4" w:rsidRPr="002531C6" w:rsidRDefault="00AE4FF4" w:rsidP="00AE4FF4">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如果，遇特殊情况超过上述期限的，办学单位</w:t>
      </w:r>
      <w:r w:rsidR="00434DAA">
        <w:rPr>
          <w:rFonts w:ascii="楷体_GB2312" w:eastAsia="楷体_GB2312" w:hAnsi="Times New Roman" w:cs="Times New Roman" w:hint="eastAsia"/>
          <w:bCs/>
          <w:color w:val="000000"/>
          <w:kern w:val="2"/>
          <w:sz w:val="24"/>
          <w:szCs w:val="24"/>
          <w:lang w:val="en-US"/>
        </w:rPr>
        <w:t>或者申请者本人</w:t>
      </w:r>
      <w:r w:rsidR="004524BA">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可以与鉴定中心协商</w:t>
      </w:r>
      <w:r w:rsidR="004524BA">
        <w:rPr>
          <w:rFonts w:ascii="楷体_GB2312" w:eastAsia="楷体_GB2312" w:hAnsi="Times New Roman" w:cs="Times New Roman" w:hint="eastAsia"/>
          <w:bCs/>
          <w:color w:val="000000"/>
          <w:kern w:val="2"/>
          <w:sz w:val="24"/>
          <w:szCs w:val="24"/>
          <w:lang w:val="en-US"/>
        </w:rPr>
        <w:t>，并且通过</w:t>
      </w:r>
      <w:r w:rsidRPr="002531C6">
        <w:rPr>
          <w:rFonts w:ascii="楷体_GB2312" w:eastAsia="楷体_GB2312" w:hAnsi="Times New Roman" w:cs="Times New Roman" w:hint="eastAsia"/>
          <w:bCs/>
          <w:color w:val="000000"/>
          <w:kern w:val="2"/>
          <w:sz w:val="24"/>
          <w:szCs w:val="24"/>
          <w:lang w:val="en-US"/>
        </w:rPr>
        <w:t>“书面申请加急”方式处理为准。</w:t>
      </w:r>
      <w:r w:rsidR="00434DAA" w:rsidRPr="00ED6C5C">
        <w:rPr>
          <w:rFonts w:ascii="楷体_GB2312" w:eastAsia="楷体_GB2312" w:hAnsi="Times New Roman" w:cs="Times New Roman" w:hint="eastAsia"/>
          <w:bCs/>
          <w:color w:val="000000"/>
          <w:kern w:val="2"/>
          <w:sz w:val="24"/>
          <w:szCs w:val="24"/>
          <w:lang w:val="en-US"/>
        </w:rPr>
        <w:t>加急1</w:t>
      </w:r>
      <w:r w:rsidR="00434DAA" w:rsidRPr="00ED6C5C">
        <w:rPr>
          <w:rFonts w:ascii="楷体_GB2312" w:eastAsia="楷体_GB2312" w:hAnsi="Times New Roman" w:cs="Times New Roman"/>
          <w:bCs/>
          <w:color w:val="000000"/>
          <w:kern w:val="2"/>
          <w:sz w:val="24"/>
          <w:szCs w:val="24"/>
          <w:lang w:val="en-US"/>
        </w:rPr>
        <w:t>0</w:t>
      </w:r>
      <w:r w:rsidR="00434DAA" w:rsidRPr="00ED6C5C">
        <w:rPr>
          <w:rFonts w:ascii="楷体_GB2312" w:eastAsia="楷体_GB2312" w:hAnsi="Times New Roman" w:cs="Times New Roman" w:hint="eastAsia"/>
          <w:bCs/>
          <w:color w:val="000000"/>
          <w:kern w:val="2"/>
          <w:sz w:val="24"/>
          <w:szCs w:val="24"/>
          <w:lang w:val="en-US"/>
        </w:rPr>
        <w:t>个工作日之内完成，</w:t>
      </w:r>
      <w:r w:rsidR="00ED6C5C">
        <w:rPr>
          <w:rFonts w:ascii="楷体_GB2312" w:eastAsia="楷体_GB2312" w:hAnsi="Times New Roman" w:cs="Times New Roman" w:hint="eastAsia"/>
          <w:bCs/>
          <w:color w:val="000000"/>
          <w:kern w:val="2"/>
          <w:sz w:val="24"/>
          <w:szCs w:val="24"/>
          <w:lang w:val="en-US"/>
        </w:rPr>
        <w:t>应</w:t>
      </w:r>
      <w:r w:rsidR="00434DAA" w:rsidRPr="00ED6C5C">
        <w:rPr>
          <w:rFonts w:ascii="楷体_GB2312" w:eastAsia="楷体_GB2312" w:hAnsi="Times New Roman" w:cs="Times New Roman" w:hint="eastAsia"/>
          <w:bCs/>
          <w:color w:val="000000"/>
          <w:kern w:val="2"/>
          <w:sz w:val="24"/>
          <w:szCs w:val="24"/>
          <w:lang w:val="en-US"/>
        </w:rPr>
        <w:t>适当收取加急服务费。</w:t>
      </w:r>
    </w:p>
    <w:p w14:paraId="3C66B256" w14:textId="77777777" w:rsidR="00127B83" w:rsidRPr="002531C6" w:rsidRDefault="00127B83"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bookmarkStart w:id="44" w:name="_Hlk61108158"/>
      <w:bookmarkEnd w:id="31"/>
    </w:p>
    <w:p w14:paraId="4D860889" w14:textId="3E70F7FE" w:rsidR="00175053" w:rsidRPr="00175053" w:rsidRDefault="00740155" w:rsidP="00196BFD">
      <w:pPr>
        <w:widowControl w:val="0"/>
        <w:autoSpaceDE w:val="0"/>
        <w:autoSpaceDN w:val="0"/>
        <w:adjustRightInd w:val="0"/>
        <w:spacing w:after="0" w:line="360" w:lineRule="auto"/>
        <w:jc w:val="center"/>
        <w:rPr>
          <w:rFonts w:ascii="楷体_GB2312" w:eastAsia="楷体_GB2312" w:hAnsi="Times New Roman" w:cs="Times New Roman"/>
          <w:b/>
          <w:color w:val="000000"/>
          <w:kern w:val="2"/>
          <w:sz w:val="24"/>
          <w:szCs w:val="24"/>
          <w:lang w:val="en-US"/>
        </w:rPr>
      </w:pPr>
      <w:bookmarkStart w:id="45" w:name="_Hlk61460515"/>
      <w:r w:rsidRPr="00196BFD">
        <w:rPr>
          <w:rFonts w:ascii="楷体_GB2312" w:eastAsia="楷体_GB2312" w:hAnsi="Times New Roman" w:cs="Times New Roman" w:hint="eastAsia"/>
          <w:b/>
          <w:color w:val="000000"/>
          <w:kern w:val="2"/>
          <w:sz w:val="24"/>
          <w:szCs w:val="24"/>
          <w:lang w:val="en-US"/>
        </w:rPr>
        <w:t>第</w:t>
      </w:r>
      <w:r w:rsidR="007657CA">
        <w:rPr>
          <w:rFonts w:ascii="楷体_GB2312" w:eastAsia="楷体_GB2312" w:hAnsi="Times New Roman" w:cs="Times New Roman" w:hint="eastAsia"/>
          <w:b/>
          <w:color w:val="000000"/>
          <w:kern w:val="2"/>
          <w:sz w:val="24"/>
          <w:szCs w:val="24"/>
          <w:lang w:val="en-US"/>
        </w:rPr>
        <w:t>五</w:t>
      </w:r>
      <w:r w:rsidRPr="00196BFD">
        <w:rPr>
          <w:rFonts w:ascii="楷体_GB2312" w:eastAsia="楷体_GB2312" w:hAnsi="Times New Roman" w:cs="Times New Roman" w:hint="eastAsia"/>
          <w:b/>
          <w:color w:val="000000"/>
          <w:kern w:val="2"/>
          <w:sz w:val="24"/>
          <w:szCs w:val="24"/>
          <w:lang w:val="en-US"/>
        </w:rPr>
        <w:t>章</w:t>
      </w:r>
      <w:bookmarkEnd w:id="45"/>
      <w:r w:rsidRPr="00196BFD">
        <w:rPr>
          <w:rFonts w:ascii="楷体_GB2312" w:eastAsia="楷体_GB2312" w:hAnsi="Times New Roman" w:cs="Times New Roman" w:hint="eastAsia"/>
          <w:b/>
          <w:color w:val="000000"/>
          <w:kern w:val="2"/>
          <w:sz w:val="24"/>
          <w:szCs w:val="24"/>
          <w:lang w:val="en-US"/>
        </w:rPr>
        <w:t xml:space="preserve"> </w:t>
      </w:r>
      <w:r w:rsidRPr="00196BFD">
        <w:rPr>
          <w:rFonts w:ascii="楷体_GB2312" w:eastAsia="楷体_GB2312" w:hAnsi="Times New Roman" w:cs="Times New Roman"/>
          <w:b/>
          <w:color w:val="000000"/>
          <w:kern w:val="2"/>
          <w:sz w:val="24"/>
          <w:szCs w:val="24"/>
          <w:lang w:val="en-US"/>
        </w:rPr>
        <w:t xml:space="preserve"> </w:t>
      </w:r>
      <w:r w:rsidR="00AE4FF4">
        <w:rPr>
          <w:rFonts w:ascii="楷体_GB2312" w:eastAsia="楷体_GB2312" w:hAnsi="Times New Roman" w:cs="Times New Roman" w:hint="eastAsia"/>
          <w:b/>
          <w:color w:val="000000"/>
          <w:kern w:val="2"/>
          <w:sz w:val="24"/>
          <w:szCs w:val="24"/>
          <w:lang w:val="en-US"/>
        </w:rPr>
        <w:t>试行</w:t>
      </w:r>
      <w:r w:rsidR="00E60917">
        <w:rPr>
          <w:rFonts w:ascii="楷体_GB2312" w:eastAsia="楷体_GB2312" w:hAnsi="Times New Roman" w:cs="Times New Roman" w:hint="eastAsia"/>
          <w:b/>
          <w:color w:val="000000"/>
          <w:kern w:val="2"/>
          <w:sz w:val="24"/>
          <w:szCs w:val="24"/>
          <w:lang w:val="en-US"/>
        </w:rPr>
        <w:t>主体</w:t>
      </w:r>
      <w:r w:rsidR="00175053" w:rsidRPr="00175053">
        <w:rPr>
          <w:rFonts w:ascii="楷体_GB2312" w:eastAsia="楷体_GB2312" w:hAnsi="Times New Roman" w:cs="Times New Roman" w:hint="eastAsia"/>
          <w:b/>
          <w:color w:val="000000"/>
          <w:kern w:val="2"/>
          <w:sz w:val="24"/>
          <w:szCs w:val="24"/>
          <w:lang w:val="en-US"/>
        </w:rPr>
        <w:t>责任</w:t>
      </w:r>
      <w:r w:rsidR="00AE4FF4">
        <w:rPr>
          <w:rFonts w:ascii="楷体_GB2312" w:eastAsia="楷体_GB2312" w:hAnsi="Times New Roman" w:cs="Times New Roman" w:hint="eastAsia"/>
          <w:b/>
          <w:color w:val="000000"/>
          <w:kern w:val="2"/>
          <w:sz w:val="24"/>
          <w:szCs w:val="24"/>
          <w:lang w:val="en-US"/>
        </w:rPr>
        <w:t>承诺</w:t>
      </w:r>
      <w:r w:rsidR="00F06E0E" w:rsidRPr="00ED6C5C">
        <w:rPr>
          <w:rFonts w:ascii="楷体_GB2312" w:eastAsia="楷体_GB2312" w:hAnsi="Times New Roman" w:cs="Times New Roman" w:hint="eastAsia"/>
          <w:b/>
          <w:color w:val="000000"/>
          <w:kern w:val="2"/>
          <w:sz w:val="24"/>
          <w:szCs w:val="24"/>
          <w:lang w:val="en-US"/>
        </w:rPr>
        <w:t>与索赔</w:t>
      </w:r>
      <w:r w:rsidR="00AE4FF4">
        <w:rPr>
          <w:rFonts w:ascii="楷体_GB2312" w:eastAsia="楷体_GB2312" w:hAnsi="Times New Roman" w:cs="Times New Roman" w:hint="eastAsia"/>
          <w:b/>
          <w:color w:val="000000"/>
          <w:kern w:val="2"/>
          <w:sz w:val="24"/>
          <w:szCs w:val="24"/>
          <w:lang w:val="en-US"/>
        </w:rPr>
        <w:t>制度</w:t>
      </w:r>
    </w:p>
    <w:p w14:paraId="50FB59BC" w14:textId="594278CF" w:rsidR="00E60917" w:rsidRDefault="00175053" w:rsidP="00E60917">
      <w:pPr>
        <w:spacing w:after="0" w:line="360" w:lineRule="auto"/>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3</w:t>
      </w:r>
      <w:r w:rsidR="00FA57B0">
        <w:rPr>
          <w:rFonts w:ascii="楷体_GB2312" w:eastAsia="楷体_GB2312" w:hAnsi="Times New Roman" w:cs="Times New Roman"/>
          <w:b/>
          <w:color w:val="000000"/>
          <w:kern w:val="2"/>
          <w:sz w:val="24"/>
          <w:szCs w:val="24"/>
          <w:lang w:val="en-US"/>
        </w:rPr>
        <w:t>3</w:t>
      </w:r>
      <w:r w:rsidRPr="00196BFD">
        <w:rPr>
          <w:rFonts w:ascii="楷体_GB2312" w:eastAsia="楷体_GB2312" w:hAnsi="Times New Roman" w:cs="Times New Roman" w:hint="eastAsia"/>
          <w:b/>
          <w:color w:val="000000"/>
          <w:kern w:val="2"/>
          <w:sz w:val="24"/>
          <w:szCs w:val="24"/>
          <w:lang w:val="en-US"/>
        </w:rPr>
        <w:t>条：</w:t>
      </w:r>
      <w:r w:rsidR="005B33CC">
        <w:rPr>
          <w:rFonts w:ascii="楷体_GB2312" w:eastAsia="楷体_GB2312" w:hAnsi="Times New Roman" w:cs="Times New Roman" w:hint="eastAsia"/>
          <w:b/>
          <w:color w:val="000000"/>
          <w:kern w:val="2"/>
          <w:sz w:val="24"/>
          <w:szCs w:val="24"/>
          <w:lang w:val="en-US"/>
        </w:rPr>
        <w:t>中方组织单位</w:t>
      </w:r>
      <w:r w:rsidR="00E60917">
        <w:rPr>
          <w:rFonts w:ascii="楷体_GB2312" w:eastAsia="楷体_GB2312" w:hAnsi="Times New Roman" w:cs="Times New Roman" w:hint="eastAsia"/>
          <w:b/>
          <w:color w:val="000000"/>
          <w:kern w:val="2"/>
          <w:sz w:val="24"/>
          <w:szCs w:val="24"/>
          <w:lang w:val="en-US"/>
        </w:rPr>
        <w:t>承诺内容</w:t>
      </w:r>
    </w:p>
    <w:p w14:paraId="4C3B905B" w14:textId="2DC0C238" w:rsidR="00E60917" w:rsidRPr="00E60917" w:rsidRDefault="00E60917" w:rsidP="00E60917">
      <w:pPr>
        <w:spacing w:after="0" w:line="360" w:lineRule="auto"/>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5B33CC">
        <w:rPr>
          <w:rFonts w:ascii="楷体_GB2312" w:eastAsia="楷体_GB2312" w:hAnsi="Times New Roman" w:cs="Times New Roman" w:hint="eastAsia"/>
          <w:bCs/>
          <w:color w:val="000000"/>
          <w:kern w:val="2"/>
          <w:sz w:val="24"/>
          <w:szCs w:val="24"/>
          <w:lang w:val="en-US"/>
        </w:rPr>
        <w:t>中方组织单位</w:t>
      </w:r>
      <w:r>
        <w:rPr>
          <w:rFonts w:ascii="楷体_GB2312" w:eastAsia="楷体_GB2312" w:hAnsi="Times New Roman" w:cs="Times New Roman" w:hint="eastAsia"/>
          <w:bCs/>
          <w:color w:val="000000"/>
          <w:kern w:val="2"/>
          <w:sz w:val="24"/>
          <w:szCs w:val="24"/>
          <w:lang w:val="en-US"/>
        </w:rPr>
        <w:t>和自然委托人，要认真</w:t>
      </w:r>
      <w:r w:rsidRPr="00E60917">
        <w:rPr>
          <w:rFonts w:ascii="楷体_GB2312" w:eastAsia="楷体_GB2312" w:hAnsi="Times New Roman" w:cs="Times New Roman" w:hint="eastAsia"/>
          <w:bCs/>
          <w:color w:val="000000"/>
          <w:kern w:val="2"/>
          <w:sz w:val="24"/>
          <w:szCs w:val="24"/>
          <w:lang w:val="en-US"/>
        </w:rPr>
        <w:t>阅读</w:t>
      </w:r>
      <w:bookmarkStart w:id="46" w:name="_Hlk61464143"/>
      <w:r w:rsidRPr="00E60917">
        <w:rPr>
          <w:rFonts w:ascii="楷体_GB2312" w:eastAsia="楷体_GB2312" w:hAnsi="Times New Roman" w:cs="Times New Roman" w:hint="eastAsia"/>
          <w:bCs/>
          <w:color w:val="000000"/>
          <w:kern w:val="2"/>
          <w:sz w:val="24"/>
          <w:szCs w:val="24"/>
          <w:lang w:val="en-US"/>
        </w:rPr>
        <w:t>《证书鉴定评估与失信行为管理暂行办法》</w:t>
      </w:r>
      <w:r w:rsidR="001B635E" w:rsidRPr="00E60917">
        <w:rPr>
          <w:rFonts w:ascii="楷体_GB2312" w:eastAsia="楷体_GB2312" w:hAnsi="Times New Roman" w:cs="Times New Roman" w:hint="eastAsia"/>
          <w:bCs/>
          <w:color w:val="000000"/>
          <w:kern w:val="2"/>
          <w:sz w:val="24"/>
          <w:szCs w:val="24"/>
          <w:lang w:val="en-US"/>
        </w:rPr>
        <w:t>（简称：本办法）</w:t>
      </w:r>
      <w:r w:rsidRPr="00E60917">
        <w:rPr>
          <w:rFonts w:ascii="楷体_GB2312" w:eastAsia="楷体_GB2312" w:hAnsi="Times New Roman" w:cs="Times New Roman" w:hint="eastAsia"/>
          <w:bCs/>
          <w:color w:val="000000"/>
          <w:kern w:val="2"/>
          <w:sz w:val="24"/>
          <w:szCs w:val="24"/>
          <w:lang w:val="en-US"/>
        </w:rPr>
        <w:t>沪人鉴（2</w:t>
      </w:r>
      <w:r w:rsidRPr="00E60917">
        <w:rPr>
          <w:rFonts w:ascii="楷体_GB2312" w:eastAsia="楷体_GB2312" w:hAnsi="Times New Roman" w:cs="Times New Roman"/>
          <w:bCs/>
          <w:color w:val="000000"/>
          <w:kern w:val="2"/>
          <w:sz w:val="24"/>
          <w:szCs w:val="24"/>
          <w:lang w:val="en-US"/>
        </w:rPr>
        <w:t>021</w:t>
      </w:r>
      <w:r w:rsidRPr="00E60917">
        <w:rPr>
          <w:rFonts w:ascii="楷体_GB2312" w:eastAsia="楷体_GB2312" w:hAnsi="Times New Roman" w:cs="Times New Roman" w:hint="eastAsia"/>
          <w:bCs/>
          <w:color w:val="000000"/>
          <w:kern w:val="2"/>
          <w:sz w:val="24"/>
          <w:szCs w:val="24"/>
          <w:lang w:val="en-US"/>
        </w:rPr>
        <w:t>）第0</w:t>
      </w:r>
      <w:r w:rsidRPr="00E60917">
        <w:rPr>
          <w:rFonts w:ascii="楷体_GB2312" w:eastAsia="楷体_GB2312" w:hAnsi="Times New Roman" w:cs="Times New Roman"/>
          <w:bCs/>
          <w:color w:val="000000"/>
          <w:kern w:val="2"/>
          <w:sz w:val="24"/>
          <w:szCs w:val="24"/>
          <w:lang w:val="en-US"/>
        </w:rPr>
        <w:t>0</w:t>
      </w:r>
      <w:r w:rsidR="004524BA">
        <w:rPr>
          <w:rFonts w:ascii="楷体_GB2312" w:eastAsia="楷体_GB2312" w:hAnsi="Times New Roman" w:cs="Times New Roman"/>
          <w:bCs/>
          <w:color w:val="000000"/>
          <w:kern w:val="2"/>
          <w:sz w:val="24"/>
          <w:szCs w:val="24"/>
          <w:lang w:val="en-US"/>
        </w:rPr>
        <w:t>2</w:t>
      </w:r>
      <w:r w:rsidRPr="00E60917">
        <w:rPr>
          <w:rFonts w:ascii="楷体_GB2312" w:eastAsia="楷体_GB2312" w:hAnsi="Times New Roman" w:cs="Times New Roman" w:hint="eastAsia"/>
          <w:bCs/>
          <w:color w:val="000000"/>
          <w:kern w:val="2"/>
          <w:sz w:val="24"/>
          <w:szCs w:val="24"/>
          <w:lang w:val="en-US"/>
        </w:rPr>
        <w:t>号文件，</w:t>
      </w:r>
      <w:bookmarkEnd w:id="46"/>
      <w:r w:rsidRPr="00E60917">
        <w:rPr>
          <w:rFonts w:ascii="楷体_GB2312" w:eastAsia="楷体_GB2312" w:hAnsi="Times New Roman" w:cs="Times New Roman" w:hint="eastAsia"/>
          <w:bCs/>
          <w:color w:val="000000"/>
          <w:kern w:val="2"/>
          <w:sz w:val="24"/>
          <w:szCs w:val="24"/>
          <w:lang w:val="en-US"/>
        </w:rPr>
        <w:t>知晓相关</w:t>
      </w:r>
      <w:r w:rsidR="0098461A">
        <w:rPr>
          <w:rFonts w:ascii="楷体_GB2312" w:eastAsia="楷体_GB2312" w:hAnsi="Times New Roman" w:cs="Times New Roman" w:hint="eastAsia"/>
          <w:bCs/>
          <w:color w:val="000000"/>
          <w:kern w:val="2"/>
          <w:sz w:val="24"/>
          <w:szCs w:val="24"/>
          <w:lang w:val="en-US"/>
        </w:rPr>
        <w:t>政策、</w:t>
      </w:r>
      <w:r w:rsidRPr="00E60917">
        <w:rPr>
          <w:rFonts w:ascii="楷体_GB2312" w:eastAsia="楷体_GB2312" w:hAnsi="Times New Roman" w:cs="Times New Roman" w:hint="eastAsia"/>
          <w:bCs/>
          <w:color w:val="000000"/>
          <w:kern w:val="2"/>
          <w:sz w:val="24"/>
          <w:szCs w:val="24"/>
          <w:lang w:val="en-US"/>
        </w:rPr>
        <w:t>法律法规和内容要求。承诺本单位</w:t>
      </w:r>
      <w:r w:rsidR="00AE4FF4">
        <w:rPr>
          <w:rFonts w:ascii="楷体_GB2312" w:eastAsia="楷体_GB2312" w:hAnsi="Times New Roman" w:cs="Times New Roman" w:hint="eastAsia"/>
          <w:bCs/>
          <w:color w:val="000000"/>
          <w:kern w:val="2"/>
          <w:sz w:val="24"/>
          <w:szCs w:val="24"/>
          <w:lang w:val="en-US"/>
        </w:rPr>
        <w:t>或者个人</w:t>
      </w:r>
      <w:r w:rsidRPr="00E60917">
        <w:rPr>
          <w:rFonts w:ascii="楷体_GB2312" w:eastAsia="楷体_GB2312" w:hAnsi="Times New Roman" w:cs="Times New Roman" w:hint="eastAsia"/>
          <w:bCs/>
          <w:color w:val="000000"/>
          <w:kern w:val="2"/>
          <w:sz w:val="24"/>
          <w:szCs w:val="24"/>
          <w:lang w:val="en-US"/>
        </w:rPr>
        <w:t>提供的所有毕业学员材料都是真实件！并且，全权委托</w:t>
      </w:r>
      <w:r>
        <w:rPr>
          <w:rFonts w:ascii="楷体_GB2312" w:eastAsia="楷体_GB2312" w:hAnsi="Times New Roman" w:cs="Times New Roman" w:hint="eastAsia"/>
          <w:bCs/>
          <w:color w:val="000000"/>
          <w:kern w:val="2"/>
          <w:sz w:val="24"/>
          <w:szCs w:val="24"/>
          <w:lang w:val="en-US"/>
        </w:rPr>
        <w:t>市鉴定</w:t>
      </w:r>
      <w:r w:rsidRPr="00E60917">
        <w:rPr>
          <w:rFonts w:ascii="楷体_GB2312" w:eastAsia="楷体_GB2312" w:hAnsi="Times New Roman" w:cs="Times New Roman" w:hint="eastAsia"/>
          <w:bCs/>
          <w:color w:val="000000"/>
          <w:kern w:val="2"/>
          <w:sz w:val="24"/>
          <w:szCs w:val="24"/>
          <w:lang w:val="en-US"/>
        </w:rPr>
        <w:t>中心，帮助在职人员国际大学学历学位</w:t>
      </w:r>
      <w:r w:rsidR="0098461A">
        <w:rPr>
          <w:rFonts w:ascii="楷体_GB2312" w:eastAsia="楷体_GB2312" w:hAnsi="Times New Roman" w:cs="Times New Roman" w:hint="eastAsia"/>
          <w:bCs/>
          <w:color w:val="000000"/>
          <w:kern w:val="2"/>
          <w:sz w:val="24"/>
          <w:szCs w:val="24"/>
          <w:lang w:val="en-US"/>
        </w:rPr>
        <w:t>进行</w:t>
      </w:r>
      <w:r w:rsidRPr="00E60917">
        <w:rPr>
          <w:rFonts w:ascii="楷体_GB2312" w:eastAsia="楷体_GB2312" w:hAnsi="Times New Roman" w:cs="Times New Roman" w:hint="eastAsia"/>
          <w:bCs/>
          <w:color w:val="000000"/>
          <w:kern w:val="2"/>
          <w:sz w:val="24"/>
          <w:szCs w:val="24"/>
          <w:lang w:val="en-US"/>
        </w:rPr>
        <w:t>鉴定。</w:t>
      </w:r>
    </w:p>
    <w:p w14:paraId="3473CB62" w14:textId="77777777" w:rsidR="00E60917" w:rsidRDefault="00E60917" w:rsidP="00E60917">
      <w:pPr>
        <w:widowControl w:val="0"/>
        <w:autoSpaceDE w:val="0"/>
        <w:autoSpaceDN w:val="0"/>
        <w:adjustRightInd w:val="0"/>
        <w:spacing w:after="0" w:line="360" w:lineRule="auto"/>
        <w:rPr>
          <w:rFonts w:ascii="楷体_GB2312" w:eastAsia="楷体_GB2312" w:hAnsi="Times New Roman" w:cs="Times New Roman"/>
          <w:bCs/>
          <w:color w:val="000000"/>
          <w:kern w:val="2"/>
          <w:sz w:val="24"/>
          <w:szCs w:val="24"/>
          <w:lang w:val="en-US"/>
        </w:rPr>
      </w:pPr>
    </w:p>
    <w:p w14:paraId="53E38F61" w14:textId="3BA9368C" w:rsidR="00E60917" w:rsidRPr="00AA5411" w:rsidRDefault="00E60917" w:rsidP="00E60917">
      <w:pPr>
        <w:widowControl w:val="0"/>
        <w:autoSpaceDE w:val="0"/>
        <w:autoSpaceDN w:val="0"/>
        <w:adjustRightInd w:val="0"/>
        <w:spacing w:after="0" w:line="360" w:lineRule="auto"/>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3</w:t>
      </w:r>
      <w:r w:rsidR="00FA57B0">
        <w:rPr>
          <w:rFonts w:ascii="楷体_GB2312" w:eastAsia="楷体_GB2312" w:hAnsi="Times New Roman" w:cs="Times New Roman"/>
          <w:b/>
          <w:color w:val="000000"/>
          <w:kern w:val="2"/>
          <w:sz w:val="24"/>
          <w:szCs w:val="24"/>
          <w:lang w:val="en-US"/>
        </w:rPr>
        <w:t>4</w:t>
      </w:r>
      <w:r w:rsidRPr="00196BFD">
        <w:rPr>
          <w:rFonts w:ascii="楷体_GB2312" w:eastAsia="楷体_GB2312" w:hAnsi="Times New Roman" w:cs="Times New Roman" w:hint="eastAsia"/>
          <w:b/>
          <w:color w:val="000000"/>
          <w:kern w:val="2"/>
          <w:sz w:val="24"/>
          <w:szCs w:val="24"/>
          <w:lang w:val="en-US"/>
        </w:rPr>
        <w:t>条：</w:t>
      </w:r>
      <w:r w:rsidR="00AA5411">
        <w:rPr>
          <w:rFonts w:ascii="楷体_GB2312" w:eastAsia="楷体_GB2312" w:hAnsi="Times New Roman" w:cs="Times New Roman" w:hint="eastAsia"/>
          <w:b/>
          <w:color w:val="000000"/>
          <w:kern w:val="2"/>
          <w:sz w:val="24"/>
          <w:szCs w:val="24"/>
          <w:lang w:val="en-US"/>
        </w:rPr>
        <w:t>发现</w:t>
      </w:r>
      <w:r w:rsidR="00AA5411" w:rsidRPr="00AA5411">
        <w:rPr>
          <w:rFonts w:ascii="楷体_GB2312" w:eastAsia="楷体_GB2312" w:hAnsi="Times New Roman" w:cs="Times New Roman" w:hint="eastAsia"/>
          <w:b/>
          <w:color w:val="000000"/>
          <w:kern w:val="2"/>
          <w:sz w:val="24"/>
          <w:szCs w:val="24"/>
          <w:lang w:val="en-US"/>
        </w:rPr>
        <w:t>假材料</w:t>
      </w:r>
      <w:r w:rsidR="00AA5411">
        <w:rPr>
          <w:rFonts w:ascii="楷体_GB2312" w:eastAsia="楷体_GB2312" w:hAnsi="Times New Roman" w:cs="Times New Roman" w:hint="eastAsia"/>
          <w:b/>
          <w:color w:val="000000"/>
          <w:kern w:val="2"/>
          <w:sz w:val="24"/>
          <w:szCs w:val="24"/>
          <w:lang w:val="en-US"/>
        </w:rPr>
        <w:t>将全程追责</w:t>
      </w:r>
    </w:p>
    <w:p w14:paraId="2D8952E3" w14:textId="7FB6E3F6" w:rsidR="00E60917" w:rsidRDefault="00AA5411" w:rsidP="00AA5411">
      <w:pPr>
        <w:spacing w:after="0" w:line="360" w:lineRule="auto"/>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（一）</w:t>
      </w:r>
      <w:r w:rsidR="00E60917" w:rsidRPr="00E60917">
        <w:rPr>
          <w:rFonts w:ascii="楷体_GB2312" w:eastAsia="楷体_GB2312" w:hAnsi="Times New Roman" w:cs="Times New Roman" w:hint="eastAsia"/>
          <w:bCs/>
          <w:color w:val="000000"/>
          <w:kern w:val="2"/>
          <w:sz w:val="24"/>
          <w:szCs w:val="24"/>
          <w:lang w:val="en-US"/>
        </w:rPr>
        <w:t>如果若干年内</w:t>
      </w:r>
      <w:r w:rsidR="00ED6C5C">
        <w:rPr>
          <w:rFonts w:ascii="楷体_GB2312" w:eastAsia="楷体_GB2312" w:hAnsi="Times New Roman" w:cs="Times New Roman" w:hint="eastAsia"/>
          <w:bCs/>
          <w:color w:val="000000"/>
          <w:kern w:val="2"/>
          <w:sz w:val="24"/>
          <w:szCs w:val="24"/>
          <w:lang w:val="en-US"/>
        </w:rPr>
        <w:t>用人单位或个</w:t>
      </w:r>
      <w:r w:rsidR="00E60917" w:rsidRPr="00E60917">
        <w:rPr>
          <w:rFonts w:ascii="楷体_GB2312" w:eastAsia="楷体_GB2312" w:hAnsi="Times New Roman" w:cs="Times New Roman" w:hint="eastAsia"/>
          <w:bCs/>
          <w:color w:val="000000"/>
          <w:kern w:val="2"/>
          <w:sz w:val="24"/>
          <w:szCs w:val="24"/>
          <w:lang w:val="en-US"/>
        </w:rPr>
        <w:t>人举报，或者</w:t>
      </w:r>
      <w:r>
        <w:rPr>
          <w:rFonts w:ascii="楷体_GB2312" w:eastAsia="楷体_GB2312" w:hAnsi="Times New Roman" w:cs="Times New Roman" w:hint="eastAsia"/>
          <w:bCs/>
          <w:color w:val="000000"/>
          <w:kern w:val="2"/>
          <w:sz w:val="24"/>
          <w:szCs w:val="24"/>
          <w:lang w:val="en-US"/>
        </w:rPr>
        <w:t>政府主管部门和市鉴定</w:t>
      </w:r>
      <w:r w:rsidR="00E60917" w:rsidRPr="00E60917">
        <w:rPr>
          <w:rFonts w:ascii="楷体_GB2312" w:eastAsia="楷体_GB2312" w:hAnsi="Times New Roman" w:cs="Times New Roman" w:hint="eastAsia"/>
          <w:bCs/>
          <w:color w:val="000000"/>
          <w:kern w:val="2"/>
          <w:sz w:val="24"/>
          <w:szCs w:val="24"/>
          <w:lang w:val="en-US"/>
        </w:rPr>
        <w:t>中心抽查发现，</w:t>
      </w:r>
      <w:r w:rsidR="005B33CC">
        <w:rPr>
          <w:rFonts w:ascii="楷体_GB2312" w:eastAsia="楷体_GB2312" w:hAnsi="Times New Roman" w:cs="Times New Roman" w:hint="eastAsia"/>
          <w:bCs/>
          <w:color w:val="000000"/>
          <w:kern w:val="2"/>
          <w:sz w:val="24"/>
          <w:szCs w:val="24"/>
          <w:lang w:val="en-US"/>
        </w:rPr>
        <w:t>中方组织单位</w:t>
      </w:r>
      <w:r>
        <w:rPr>
          <w:rFonts w:ascii="楷体_GB2312" w:eastAsia="楷体_GB2312" w:hAnsi="Times New Roman" w:cs="Times New Roman" w:hint="eastAsia"/>
          <w:bCs/>
          <w:color w:val="000000"/>
          <w:kern w:val="2"/>
          <w:sz w:val="24"/>
          <w:szCs w:val="24"/>
          <w:lang w:val="en-US"/>
        </w:rPr>
        <w:t>或个人申报的材料</w:t>
      </w:r>
      <w:r w:rsidR="00E60917" w:rsidRPr="00E60917">
        <w:rPr>
          <w:rFonts w:ascii="楷体_GB2312" w:eastAsia="楷体_GB2312" w:hAnsi="Times New Roman" w:cs="Times New Roman" w:hint="eastAsia"/>
          <w:bCs/>
          <w:color w:val="000000"/>
          <w:kern w:val="2"/>
          <w:sz w:val="24"/>
          <w:szCs w:val="24"/>
          <w:lang w:val="en-US"/>
        </w:rPr>
        <w:t>中</w:t>
      </w:r>
      <w:r>
        <w:rPr>
          <w:rFonts w:ascii="楷体_GB2312" w:eastAsia="楷体_GB2312" w:hAnsi="Times New Roman" w:cs="Times New Roman" w:hint="eastAsia"/>
          <w:bCs/>
          <w:color w:val="000000"/>
          <w:kern w:val="2"/>
          <w:sz w:val="24"/>
          <w:szCs w:val="24"/>
          <w:lang w:val="en-US"/>
        </w:rPr>
        <w:t>，</w:t>
      </w:r>
      <w:r w:rsidRPr="00E60917">
        <w:rPr>
          <w:rFonts w:ascii="楷体_GB2312" w:eastAsia="楷体_GB2312" w:hAnsi="Times New Roman" w:cs="Times New Roman" w:hint="eastAsia"/>
          <w:bCs/>
          <w:color w:val="000000"/>
          <w:kern w:val="2"/>
          <w:sz w:val="24"/>
          <w:szCs w:val="24"/>
          <w:lang w:val="en-US"/>
        </w:rPr>
        <w:t>确有</w:t>
      </w:r>
      <w:bookmarkStart w:id="47" w:name="_Hlk61465475"/>
      <w:r w:rsidR="00E60917" w:rsidRPr="00E60917">
        <w:rPr>
          <w:rFonts w:ascii="楷体_GB2312" w:eastAsia="楷体_GB2312" w:hAnsi="Times New Roman" w:cs="Times New Roman" w:hint="eastAsia"/>
          <w:bCs/>
          <w:color w:val="000000"/>
          <w:kern w:val="2"/>
          <w:sz w:val="24"/>
          <w:szCs w:val="24"/>
          <w:lang w:val="en-US"/>
        </w:rPr>
        <w:t>“</w:t>
      </w:r>
      <w:bookmarkStart w:id="48" w:name="_Hlk61465015"/>
      <w:r>
        <w:rPr>
          <w:rFonts w:ascii="楷体_GB2312" w:eastAsia="楷体_GB2312" w:hAnsi="Times New Roman" w:cs="Times New Roman" w:hint="eastAsia"/>
          <w:bCs/>
          <w:color w:val="000000"/>
          <w:kern w:val="2"/>
          <w:sz w:val="24"/>
          <w:szCs w:val="24"/>
          <w:lang w:val="en-US"/>
        </w:rPr>
        <w:t>假证件、</w:t>
      </w:r>
      <w:r w:rsidR="00E60917" w:rsidRPr="00E60917">
        <w:rPr>
          <w:rFonts w:ascii="楷体_GB2312" w:eastAsia="楷体_GB2312" w:hAnsi="Times New Roman" w:cs="Times New Roman" w:hint="eastAsia"/>
          <w:bCs/>
          <w:color w:val="000000"/>
          <w:kern w:val="2"/>
          <w:sz w:val="24"/>
          <w:szCs w:val="24"/>
          <w:lang w:val="en-US"/>
        </w:rPr>
        <w:t>假材料</w:t>
      </w:r>
      <w:bookmarkEnd w:id="48"/>
      <w:r w:rsidR="00E60917" w:rsidRPr="00E60917">
        <w:rPr>
          <w:rFonts w:ascii="楷体_GB2312" w:eastAsia="楷体_GB2312" w:hAnsi="Times New Roman" w:cs="Times New Roman" w:hint="eastAsia"/>
          <w:bCs/>
          <w:color w:val="000000"/>
          <w:kern w:val="2"/>
          <w:sz w:val="24"/>
          <w:szCs w:val="24"/>
          <w:lang w:val="en-US"/>
        </w:rPr>
        <w:t>”</w:t>
      </w:r>
      <w:bookmarkEnd w:id="47"/>
      <w:r w:rsidR="00E60917" w:rsidRPr="00E60917">
        <w:rPr>
          <w:rFonts w:ascii="楷体_GB2312" w:eastAsia="楷体_GB2312" w:hAnsi="Times New Roman" w:cs="Times New Roman" w:hint="eastAsia"/>
          <w:bCs/>
          <w:color w:val="000000"/>
          <w:kern w:val="2"/>
          <w:sz w:val="24"/>
          <w:szCs w:val="24"/>
          <w:lang w:val="en-US"/>
        </w:rPr>
        <w:t>，</w:t>
      </w:r>
      <w:r w:rsidR="005B33CC">
        <w:rPr>
          <w:rFonts w:ascii="楷体_GB2312" w:eastAsia="楷体_GB2312" w:hAnsi="Times New Roman" w:cs="Times New Roman" w:hint="eastAsia"/>
          <w:bCs/>
          <w:color w:val="000000"/>
          <w:kern w:val="2"/>
          <w:sz w:val="24"/>
          <w:szCs w:val="24"/>
          <w:lang w:val="en-US"/>
        </w:rPr>
        <w:t>中方组织单位</w:t>
      </w:r>
      <w:r w:rsidR="00434DAA">
        <w:rPr>
          <w:rFonts w:ascii="楷体_GB2312" w:eastAsia="楷体_GB2312" w:hAnsi="Times New Roman" w:cs="Times New Roman" w:hint="eastAsia"/>
          <w:bCs/>
          <w:color w:val="000000"/>
          <w:kern w:val="2"/>
          <w:sz w:val="24"/>
          <w:szCs w:val="24"/>
          <w:lang w:val="en-US"/>
        </w:rPr>
        <w:t>应该</w:t>
      </w:r>
      <w:r w:rsidR="00E60917" w:rsidRPr="00E60917">
        <w:rPr>
          <w:rFonts w:ascii="楷体_GB2312" w:eastAsia="楷体_GB2312" w:hAnsi="Times New Roman" w:cs="Times New Roman" w:hint="eastAsia"/>
          <w:bCs/>
          <w:color w:val="000000"/>
          <w:kern w:val="2"/>
          <w:sz w:val="24"/>
          <w:szCs w:val="24"/>
          <w:lang w:val="en-US"/>
        </w:rPr>
        <w:t>全程</w:t>
      </w:r>
      <w:r w:rsidR="00E60917">
        <w:rPr>
          <w:rFonts w:ascii="楷体_GB2312" w:eastAsia="楷体_GB2312" w:hAnsi="Times New Roman" w:cs="Times New Roman" w:hint="eastAsia"/>
          <w:bCs/>
          <w:color w:val="000000"/>
          <w:kern w:val="2"/>
          <w:sz w:val="24"/>
          <w:szCs w:val="24"/>
          <w:lang w:val="en-US"/>
        </w:rPr>
        <w:t>配合市鉴定中心追</w:t>
      </w:r>
      <w:r w:rsidR="00E60917" w:rsidRPr="00E60917">
        <w:rPr>
          <w:rFonts w:ascii="楷体_GB2312" w:eastAsia="楷体_GB2312" w:hAnsi="Times New Roman" w:cs="Times New Roman" w:hint="eastAsia"/>
          <w:bCs/>
          <w:color w:val="000000"/>
          <w:kern w:val="2"/>
          <w:sz w:val="24"/>
          <w:szCs w:val="24"/>
          <w:lang w:val="en-US"/>
        </w:rPr>
        <w:t>责。</w:t>
      </w:r>
    </w:p>
    <w:p w14:paraId="4E6E3489" w14:textId="6F47FA97" w:rsidR="00AA5411" w:rsidRPr="00E60917" w:rsidRDefault="00AA5411" w:rsidP="00AA5411">
      <w:pPr>
        <w:spacing w:after="0" w:line="360" w:lineRule="auto"/>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（二）经调查确实发现</w:t>
      </w:r>
      <w:r w:rsidR="00B5079B">
        <w:rPr>
          <w:rFonts w:ascii="楷体_GB2312" w:eastAsia="楷体_GB2312" w:hAnsi="Times New Roman" w:cs="Times New Roman" w:hint="eastAsia"/>
          <w:bCs/>
          <w:color w:val="000000"/>
          <w:kern w:val="2"/>
          <w:sz w:val="24"/>
          <w:szCs w:val="24"/>
          <w:lang w:val="en-US"/>
        </w:rPr>
        <w:t>当时申报材料中的</w:t>
      </w:r>
      <w:r w:rsidRPr="00E60917">
        <w:rPr>
          <w:rFonts w:ascii="楷体_GB2312" w:eastAsia="楷体_GB2312" w:hAnsi="Times New Roman" w:cs="Times New Roman" w:hint="eastAsia"/>
          <w:bCs/>
          <w:color w:val="000000"/>
          <w:kern w:val="2"/>
          <w:sz w:val="24"/>
          <w:szCs w:val="24"/>
          <w:lang w:val="en-US"/>
        </w:rPr>
        <w:t>“</w:t>
      </w:r>
      <w:r>
        <w:rPr>
          <w:rFonts w:ascii="楷体_GB2312" w:eastAsia="楷体_GB2312" w:hAnsi="Times New Roman" w:cs="Times New Roman" w:hint="eastAsia"/>
          <w:bCs/>
          <w:color w:val="000000"/>
          <w:kern w:val="2"/>
          <w:sz w:val="24"/>
          <w:szCs w:val="24"/>
          <w:lang w:val="en-US"/>
        </w:rPr>
        <w:t>假证件</w:t>
      </w:r>
      <w:r w:rsidR="00B5079B">
        <w:rPr>
          <w:rFonts w:ascii="楷体_GB2312" w:eastAsia="楷体_GB2312" w:hAnsi="Times New Roman" w:cs="Times New Roman" w:hint="eastAsia"/>
          <w:bCs/>
          <w:color w:val="000000"/>
          <w:kern w:val="2"/>
          <w:sz w:val="24"/>
          <w:szCs w:val="24"/>
          <w:lang w:val="en-US"/>
        </w:rPr>
        <w:t>、</w:t>
      </w:r>
      <w:r w:rsidRPr="00E60917">
        <w:rPr>
          <w:rFonts w:ascii="楷体_GB2312" w:eastAsia="楷体_GB2312" w:hAnsi="Times New Roman" w:cs="Times New Roman" w:hint="eastAsia"/>
          <w:bCs/>
          <w:color w:val="000000"/>
          <w:kern w:val="2"/>
          <w:sz w:val="24"/>
          <w:szCs w:val="24"/>
          <w:lang w:val="en-US"/>
        </w:rPr>
        <w:t>假材料”</w:t>
      </w:r>
      <w:r w:rsidR="00B5079B">
        <w:rPr>
          <w:rFonts w:ascii="楷体_GB2312" w:eastAsia="楷体_GB2312" w:hAnsi="Times New Roman" w:cs="Times New Roman" w:hint="eastAsia"/>
          <w:bCs/>
          <w:color w:val="000000"/>
          <w:kern w:val="2"/>
          <w:sz w:val="24"/>
          <w:szCs w:val="24"/>
          <w:lang w:val="en-US"/>
        </w:rPr>
        <w:t>的，</w:t>
      </w:r>
      <w:r w:rsidR="005B33CC">
        <w:rPr>
          <w:rFonts w:ascii="楷体_GB2312" w:eastAsia="楷体_GB2312" w:hAnsi="Times New Roman" w:cs="Times New Roman" w:hint="eastAsia"/>
          <w:bCs/>
          <w:color w:val="000000"/>
          <w:kern w:val="2"/>
          <w:sz w:val="24"/>
          <w:szCs w:val="24"/>
          <w:lang w:val="en-US"/>
        </w:rPr>
        <w:t>中方组织单位</w:t>
      </w:r>
      <w:r>
        <w:rPr>
          <w:rFonts w:ascii="楷体_GB2312" w:eastAsia="楷体_GB2312" w:hAnsi="Times New Roman" w:cs="Times New Roman" w:hint="eastAsia"/>
          <w:bCs/>
          <w:color w:val="000000"/>
          <w:kern w:val="2"/>
          <w:sz w:val="24"/>
          <w:szCs w:val="24"/>
          <w:lang w:val="en-US"/>
        </w:rPr>
        <w:t>，</w:t>
      </w:r>
      <w:r w:rsidRPr="00E60917">
        <w:rPr>
          <w:rFonts w:ascii="楷体_GB2312" w:eastAsia="楷体_GB2312" w:hAnsi="Times New Roman" w:cs="Times New Roman" w:hint="eastAsia"/>
          <w:bCs/>
          <w:color w:val="000000"/>
          <w:kern w:val="2"/>
          <w:sz w:val="24"/>
          <w:szCs w:val="24"/>
          <w:lang w:val="en-US"/>
        </w:rPr>
        <w:t>自愿按照《本办法》（2</w:t>
      </w:r>
      <w:r w:rsidRPr="00E60917">
        <w:rPr>
          <w:rFonts w:ascii="楷体_GB2312" w:eastAsia="楷体_GB2312" w:hAnsi="Times New Roman" w:cs="Times New Roman"/>
          <w:bCs/>
          <w:color w:val="000000"/>
          <w:kern w:val="2"/>
          <w:sz w:val="24"/>
          <w:szCs w:val="24"/>
          <w:lang w:val="en-US"/>
        </w:rPr>
        <w:t>021</w:t>
      </w:r>
      <w:r w:rsidRPr="00E60917">
        <w:rPr>
          <w:rFonts w:ascii="楷体_GB2312" w:eastAsia="楷体_GB2312" w:hAnsi="Times New Roman" w:cs="Times New Roman" w:hint="eastAsia"/>
          <w:bCs/>
          <w:color w:val="000000"/>
          <w:kern w:val="2"/>
          <w:sz w:val="24"/>
          <w:szCs w:val="24"/>
          <w:lang w:val="en-US"/>
        </w:rPr>
        <w:t>）第0</w:t>
      </w:r>
      <w:r w:rsidRPr="00E60917">
        <w:rPr>
          <w:rFonts w:ascii="楷体_GB2312" w:eastAsia="楷体_GB2312" w:hAnsi="Times New Roman" w:cs="Times New Roman"/>
          <w:bCs/>
          <w:color w:val="000000"/>
          <w:kern w:val="2"/>
          <w:sz w:val="24"/>
          <w:szCs w:val="24"/>
          <w:lang w:val="en-US"/>
        </w:rPr>
        <w:t>0</w:t>
      </w:r>
      <w:r w:rsidR="004524BA">
        <w:rPr>
          <w:rFonts w:ascii="楷体_GB2312" w:eastAsia="楷体_GB2312" w:hAnsi="Times New Roman" w:cs="Times New Roman"/>
          <w:bCs/>
          <w:color w:val="000000"/>
          <w:kern w:val="2"/>
          <w:sz w:val="24"/>
          <w:szCs w:val="24"/>
          <w:lang w:val="en-US"/>
        </w:rPr>
        <w:t>2</w:t>
      </w:r>
      <w:r w:rsidRPr="00E60917">
        <w:rPr>
          <w:rFonts w:ascii="楷体_GB2312" w:eastAsia="楷体_GB2312" w:hAnsi="Times New Roman" w:cs="Times New Roman" w:hint="eastAsia"/>
          <w:bCs/>
          <w:color w:val="000000"/>
          <w:kern w:val="2"/>
          <w:sz w:val="24"/>
          <w:szCs w:val="24"/>
          <w:lang w:val="en-US"/>
        </w:rPr>
        <w:t>号文件规定精神，承担相关经济赔偿和法律责任。</w:t>
      </w:r>
      <w:r w:rsidR="00B5079B">
        <w:rPr>
          <w:rFonts w:ascii="楷体_GB2312" w:eastAsia="楷体_GB2312" w:hAnsi="Times New Roman" w:cs="Times New Roman" w:hint="eastAsia"/>
          <w:bCs/>
          <w:color w:val="000000"/>
          <w:kern w:val="2"/>
          <w:sz w:val="24"/>
          <w:szCs w:val="24"/>
          <w:lang w:val="en-US"/>
        </w:rPr>
        <w:t>如果，已经</w:t>
      </w:r>
      <w:r>
        <w:rPr>
          <w:rFonts w:ascii="楷体_GB2312" w:eastAsia="楷体_GB2312" w:hAnsi="Times New Roman" w:cs="Times New Roman" w:hint="eastAsia"/>
          <w:bCs/>
          <w:color w:val="000000"/>
          <w:kern w:val="2"/>
          <w:sz w:val="24"/>
          <w:szCs w:val="24"/>
          <w:lang w:val="en-US"/>
        </w:rPr>
        <w:t>引起恶劣</w:t>
      </w:r>
      <w:r w:rsidR="00B5079B">
        <w:rPr>
          <w:rFonts w:ascii="楷体_GB2312" w:eastAsia="楷体_GB2312" w:hAnsi="Times New Roman" w:cs="Times New Roman" w:hint="eastAsia"/>
          <w:bCs/>
          <w:color w:val="000000"/>
          <w:kern w:val="2"/>
          <w:sz w:val="24"/>
          <w:szCs w:val="24"/>
          <w:lang w:val="en-US"/>
        </w:rPr>
        <w:t>影响的，</w:t>
      </w:r>
      <w:r w:rsidR="005B33CC">
        <w:rPr>
          <w:rFonts w:ascii="楷体_GB2312" w:eastAsia="楷体_GB2312" w:hAnsi="Times New Roman" w:cs="Times New Roman" w:hint="eastAsia"/>
          <w:bCs/>
          <w:color w:val="000000"/>
          <w:kern w:val="2"/>
          <w:sz w:val="24"/>
          <w:szCs w:val="24"/>
          <w:lang w:val="en-US"/>
        </w:rPr>
        <w:t>中方组织单位</w:t>
      </w:r>
      <w:r w:rsidR="00B5079B">
        <w:rPr>
          <w:rFonts w:ascii="楷体_GB2312" w:eastAsia="楷体_GB2312" w:hAnsi="Times New Roman" w:cs="Times New Roman" w:hint="eastAsia"/>
          <w:bCs/>
          <w:color w:val="000000"/>
          <w:kern w:val="2"/>
          <w:sz w:val="24"/>
          <w:szCs w:val="24"/>
          <w:lang w:val="en-US"/>
        </w:rPr>
        <w:t>或申请者个人，自愿在媒体上</w:t>
      </w:r>
      <w:r w:rsidR="006512D0">
        <w:rPr>
          <w:rFonts w:ascii="楷体_GB2312" w:eastAsia="楷体_GB2312" w:hAnsi="Times New Roman" w:cs="Times New Roman" w:hint="eastAsia"/>
          <w:bCs/>
          <w:color w:val="000000"/>
          <w:kern w:val="2"/>
          <w:sz w:val="24"/>
          <w:szCs w:val="24"/>
          <w:lang w:val="en-US"/>
        </w:rPr>
        <w:t>公示“道歉”，并且</w:t>
      </w:r>
      <w:r w:rsidR="00B5079B">
        <w:rPr>
          <w:rFonts w:ascii="楷体_GB2312" w:eastAsia="楷体_GB2312" w:hAnsi="Times New Roman" w:cs="Times New Roman" w:hint="eastAsia"/>
          <w:bCs/>
          <w:color w:val="000000"/>
          <w:kern w:val="2"/>
          <w:sz w:val="24"/>
          <w:szCs w:val="24"/>
          <w:lang w:val="en-US"/>
        </w:rPr>
        <w:t>声明承担全责。</w:t>
      </w:r>
    </w:p>
    <w:p w14:paraId="5724C67B" w14:textId="04C1DE6E" w:rsidR="000B2E88" w:rsidRPr="003857BE" w:rsidRDefault="004524BA" w:rsidP="00AF0AFA">
      <w:pPr>
        <w:widowControl w:val="0"/>
        <w:autoSpaceDE w:val="0"/>
        <w:autoSpaceDN w:val="0"/>
        <w:adjustRightInd w:val="0"/>
        <w:spacing w:after="0" w:line="360" w:lineRule="auto"/>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lastRenderedPageBreak/>
        <w:t>第</w:t>
      </w:r>
      <w:r>
        <w:rPr>
          <w:rFonts w:ascii="楷体_GB2312" w:eastAsia="楷体_GB2312" w:hAnsi="Times New Roman" w:cs="Times New Roman"/>
          <w:b/>
          <w:color w:val="000000"/>
          <w:kern w:val="2"/>
          <w:sz w:val="24"/>
          <w:szCs w:val="24"/>
          <w:lang w:val="en-US"/>
        </w:rPr>
        <w:t>35</w:t>
      </w:r>
      <w:r w:rsidRPr="00196BFD">
        <w:rPr>
          <w:rFonts w:ascii="楷体_GB2312" w:eastAsia="楷体_GB2312" w:hAnsi="Times New Roman" w:cs="Times New Roman" w:hint="eastAsia"/>
          <w:b/>
          <w:color w:val="000000"/>
          <w:kern w:val="2"/>
          <w:sz w:val="24"/>
          <w:szCs w:val="24"/>
          <w:lang w:val="en-US"/>
        </w:rPr>
        <w:t>条</w:t>
      </w:r>
      <w:r>
        <w:rPr>
          <w:rFonts w:ascii="楷体_GB2312" w:eastAsia="楷体_GB2312" w:hAnsi="Times New Roman" w:cs="Times New Roman" w:hint="eastAsia"/>
          <w:b/>
          <w:color w:val="000000"/>
          <w:kern w:val="2"/>
          <w:sz w:val="24"/>
          <w:szCs w:val="24"/>
          <w:lang w:val="en-US"/>
        </w:rPr>
        <w:t>：</w:t>
      </w:r>
      <w:r w:rsidR="003857BE">
        <w:rPr>
          <w:rFonts w:ascii="楷体_GB2312" w:eastAsia="楷体_GB2312" w:hAnsi="Times New Roman" w:cs="Times New Roman" w:hint="eastAsia"/>
          <w:b/>
          <w:color w:val="000000"/>
          <w:kern w:val="2"/>
          <w:sz w:val="24"/>
          <w:szCs w:val="24"/>
          <w:lang w:val="en-US"/>
        </w:rPr>
        <w:t>经济</w:t>
      </w:r>
      <w:bookmarkStart w:id="49" w:name="_Hlk63542217"/>
      <w:r w:rsidR="000B2E88" w:rsidRPr="003857BE">
        <w:rPr>
          <w:rFonts w:ascii="楷体_GB2312" w:eastAsia="楷体_GB2312" w:hAnsi="Times New Roman" w:cs="Times New Roman" w:hint="eastAsia"/>
          <w:b/>
          <w:color w:val="000000"/>
          <w:kern w:val="2"/>
          <w:sz w:val="24"/>
          <w:szCs w:val="24"/>
          <w:lang w:val="en-US"/>
        </w:rPr>
        <w:t>索赔</w:t>
      </w:r>
      <w:bookmarkEnd w:id="49"/>
    </w:p>
    <w:p w14:paraId="3C4AD54C" w14:textId="39CD43EA" w:rsidR="00F06E0E" w:rsidRDefault="000B2E88" w:rsidP="003857BE">
      <w:pPr>
        <w:widowControl w:val="0"/>
        <w:autoSpaceDE w:val="0"/>
        <w:autoSpaceDN w:val="0"/>
        <w:adjustRightInd w:val="0"/>
        <w:spacing w:after="0" w:line="360" w:lineRule="auto"/>
        <w:ind w:firstLine="488"/>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如果，发生</w:t>
      </w:r>
      <w:bookmarkStart w:id="50" w:name="_Hlk61467186"/>
      <w:r w:rsidR="004524BA">
        <w:rPr>
          <w:rFonts w:ascii="楷体_GB2312" w:eastAsia="楷体_GB2312" w:hAnsi="Times New Roman" w:cs="Times New Roman" w:hint="eastAsia"/>
          <w:bCs/>
          <w:color w:val="000000"/>
          <w:kern w:val="2"/>
          <w:sz w:val="24"/>
          <w:szCs w:val="24"/>
          <w:lang w:val="en-US"/>
        </w:rPr>
        <w:t>经济</w:t>
      </w:r>
      <w:r>
        <w:rPr>
          <w:rFonts w:ascii="楷体_GB2312" w:eastAsia="楷体_GB2312" w:hAnsi="Times New Roman" w:cs="Times New Roman" w:hint="eastAsia"/>
          <w:bCs/>
          <w:color w:val="000000"/>
          <w:kern w:val="2"/>
          <w:sz w:val="24"/>
          <w:szCs w:val="24"/>
          <w:lang w:val="en-US"/>
        </w:rPr>
        <w:t>索赔</w:t>
      </w:r>
      <w:bookmarkEnd w:id="50"/>
      <w:r>
        <w:rPr>
          <w:rFonts w:ascii="楷体_GB2312" w:eastAsia="楷体_GB2312" w:hAnsi="Times New Roman" w:cs="Times New Roman" w:hint="eastAsia"/>
          <w:bCs/>
          <w:color w:val="000000"/>
          <w:kern w:val="2"/>
          <w:sz w:val="24"/>
          <w:szCs w:val="24"/>
          <w:lang w:val="en-US"/>
        </w:rPr>
        <w:t>，必须经过第三方评估或者法院判决，确认</w:t>
      </w:r>
      <w:r w:rsidR="004524BA">
        <w:rPr>
          <w:rFonts w:ascii="楷体_GB2312" w:eastAsia="楷体_GB2312" w:hAnsi="Times New Roman" w:cs="Times New Roman" w:hint="eastAsia"/>
          <w:bCs/>
          <w:color w:val="000000"/>
          <w:kern w:val="2"/>
          <w:sz w:val="24"/>
          <w:szCs w:val="24"/>
          <w:lang w:val="en-US"/>
        </w:rPr>
        <w:t>经济索赔的</w:t>
      </w:r>
      <w:r>
        <w:rPr>
          <w:rFonts w:ascii="楷体_GB2312" w:eastAsia="楷体_GB2312" w:hAnsi="Times New Roman" w:cs="Times New Roman" w:hint="eastAsia"/>
          <w:bCs/>
          <w:color w:val="000000"/>
          <w:kern w:val="2"/>
          <w:sz w:val="24"/>
          <w:szCs w:val="24"/>
          <w:lang w:val="en-US"/>
        </w:rPr>
        <w:t>实际金额。第三方评估或者法院判决所产生的实际费用，一律</w:t>
      </w:r>
      <w:bookmarkStart w:id="51" w:name="_Hlk63542057"/>
      <w:r>
        <w:rPr>
          <w:rFonts w:ascii="楷体_GB2312" w:eastAsia="楷体_GB2312" w:hAnsi="Times New Roman" w:cs="Times New Roman" w:hint="eastAsia"/>
          <w:bCs/>
          <w:color w:val="000000"/>
          <w:kern w:val="2"/>
          <w:sz w:val="24"/>
          <w:szCs w:val="24"/>
          <w:lang w:val="en-US"/>
        </w:rPr>
        <w:t>由提供</w:t>
      </w:r>
      <w:r w:rsidRPr="00E60917">
        <w:rPr>
          <w:rFonts w:ascii="楷体_GB2312" w:eastAsia="楷体_GB2312" w:hAnsi="Times New Roman" w:cs="Times New Roman" w:hint="eastAsia"/>
          <w:bCs/>
          <w:color w:val="000000"/>
          <w:kern w:val="2"/>
          <w:sz w:val="24"/>
          <w:szCs w:val="24"/>
          <w:lang w:val="en-US"/>
        </w:rPr>
        <w:t>“</w:t>
      </w:r>
      <w:r>
        <w:rPr>
          <w:rFonts w:ascii="楷体_GB2312" w:eastAsia="楷体_GB2312" w:hAnsi="Times New Roman" w:cs="Times New Roman" w:hint="eastAsia"/>
          <w:bCs/>
          <w:color w:val="000000"/>
          <w:kern w:val="2"/>
          <w:sz w:val="24"/>
          <w:szCs w:val="24"/>
          <w:lang w:val="en-US"/>
        </w:rPr>
        <w:t>假证件、</w:t>
      </w:r>
      <w:r w:rsidRPr="00E60917">
        <w:rPr>
          <w:rFonts w:ascii="楷体_GB2312" w:eastAsia="楷体_GB2312" w:hAnsi="Times New Roman" w:cs="Times New Roman" w:hint="eastAsia"/>
          <w:bCs/>
          <w:color w:val="000000"/>
          <w:kern w:val="2"/>
          <w:sz w:val="24"/>
          <w:szCs w:val="24"/>
          <w:lang w:val="en-US"/>
        </w:rPr>
        <w:t>假材料”</w:t>
      </w:r>
      <w:bookmarkEnd w:id="51"/>
      <w:r>
        <w:rPr>
          <w:rFonts w:ascii="楷体_GB2312" w:eastAsia="楷体_GB2312" w:hAnsi="Times New Roman" w:cs="Times New Roman" w:hint="eastAsia"/>
          <w:bCs/>
          <w:color w:val="000000"/>
          <w:kern w:val="2"/>
          <w:sz w:val="24"/>
          <w:szCs w:val="24"/>
          <w:lang w:val="en-US"/>
        </w:rPr>
        <w:t>的</w:t>
      </w:r>
      <w:bookmarkStart w:id="52" w:name="_Hlk61467565"/>
      <w:r w:rsidR="005B33CC">
        <w:rPr>
          <w:rFonts w:ascii="楷体_GB2312" w:eastAsia="楷体_GB2312" w:hAnsi="Times New Roman" w:cs="Times New Roman" w:hint="eastAsia"/>
          <w:bCs/>
          <w:color w:val="000000"/>
          <w:kern w:val="2"/>
          <w:sz w:val="24"/>
          <w:szCs w:val="24"/>
          <w:lang w:val="en-US"/>
        </w:rPr>
        <w:t>中方组织单位</w:t>
      </w:r>
      <w:r w:rsidR="00F06E0E">
        <w:rPr>
          <w:rFonts w:ascii="楷体_GB2312" w:eastAsia="楷体_GB2312" w:hAnsi="Times New Roman" w:cs="Times New Roman" w:hint="eastAsia"/>
          <w:bCs/>
          <w:color w:val="000000"/>
          <w:kern w:val="2"/>
          <w:sz w:val="24"/>
          <w:szCs w:val="24"/>
          <w:lang w:val="en-US"/>
        </w:rPr>
        <w:t>，</w:t>
      </w:r>
      <w:r w:rsidR="00220D95">
        <w:rPr>
          <w:rFonts w:ascii="楷体_GB2312" w:eastAsia="楷体_GB2312" w:hAnsi="Times New Roman" w:cs="Times New Roman" w:hint="eastAsia"/>
          <w:bCs/>
          <w:color w:val="000000"/>
          <w:kern w:val="2"/>
          <w:sz w:val="24"/>
          <w:szCs w:val="24"/>
          <w:lang w:val="en-US"/>
        </w:rPr>
        <w:t>或者</w:t>
      </w:r>
      <w:r w:rsidR="00F06E0E">
        <w:rPr>
          <w:rFonts w:ascii="楷体_GB2312" w:eastAsia="楷体_GB2312" w:hAnsi="Times New Roman" w:cs="Times New Roman" w:hint="eastAsia"/>
          <w:bCs/>
          <w:color w:val="000000"/>
          <w:kern w:val="2"/>
          <w:sz w:val="24"/>
          <w:szCs w:val="24"/>
          <w:lang w:val="en-US"/>
        </w:rPr>
        <w:t>由提供</w:t>
      </w:r>
      <w:r w:rsidR="00F06E0E" w:rsidRPr="00E60917">
        <w:rPr>
          <w:rFonts w:ascii="楷体_GB2312" w:eastAsia="楷体_GB2312" w:hAnsi="Times New Roman" w:cs="Times New Roman" w:hint="eastAsia"/>
          <w:bCs/>
          <w:color w:val="000000"/>
          <w:kern w:val="2"/>
          <w:sz w:val="24"/>
          <w:szCs w:val="24"/>
          <w:lang w:val="en-US"/>
        </w:rPr>
        <w:t>“</w:t>
      </w:r>
      <w:r w:rsidR="00F06E0E">
        <w:rPr>
          <w:rFonts w:ascii="楷体_GB2312" w:eastAsia="楷体_GB2312" w:hAnsi="Times New Roman" w:cs="Times New Roman" w:hint="eastAsia"/>
          <w:bCs/>
          <w:color w:val="000000"/>
          <w:kern w:val="2"/>
          <w:sz w:val="24"/>
          <w:szCs w:val="24"/>
          <w:lang w:val="en-US"/>
        </w:rPr>
        <w:t>假证件、</w:t>
      </w:r>
      <w:r w:rsidR="00F06E0E" w:rsidRPr="00E60917">
        <w:rPr>
          <w:rFonts w:ascii="楷体_GB2312" w:eastAsia="楷体_GB2312" w:hAnsi="Times New Roman" w:cs="Times New Roman" w:hint="eastAsia"/>
          <w:bCs/>
          <w:color w:val="000000"/>
          <w:kern w:val="2"/>
          <w:sz w:val="24"/>
          <w:szCs w:val="24"/>
          <w:lang w:val="en-US"/>
        </w:rPr>
        <w:t>假材料”</w:t>
      </w:r>
      <w:r w:rsidR="00220D95">
        <w:rPr>
          <w:rFonts w:ascii="楷体_GB2312" w:eastAsia="楷体_GB2312" w:hAnsi="Times New Roman" w:cs="Times New Roman" w:hint="eastAsia"/>
          <w:bCs/>
          <w:color w:val="000000"/>
          <w:kern w:val="2"/>
          <w:sz w:val="24"/>
          <w:szCs w:val="24"/>
          <w:lang w:val="en-US"/>
        </w:rPr>
        <w:t>个人承担。</w:t>
      </w:r>
      <w:bookmarkEnd w:id="52"/>
    </w:p>
    <w:p w14:paraId="09A0FA1F" w14:textId="7ECA37D7" w:rsidR="00F06E0E" w:rsidRDefault="00F06E0E" w:rsidP="003857BE">
      <w:pPr>
        <w:widowControl w:val="0"/>
        <w:autoSpaceDE w:val="0"/>
        <w:autoSpaceDN w:val="0"/>
        <w:adjustRightInd w:val="0"/>
        <w:spacing w:after="0" w:line="360" w:lineRule="auto"/>
        <w:ind w:firstLine="488"/>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市鉴定中心有权支持相关司法机关执行经济索赔标准，</w:t>
      </w:r>
      <w:r w:rsidR="005B33CC">
        <w:rPr>
          <w:rFonts w:ascii="楷体_GB2312" w:eastAsia="楷体_GB2312" w:hAnsi="Times New Roman" w:cs="Times New Roman" w:hint="eastAsia"/>
          <w:bCs/>
          <w:color w:val="000000"/>
          <w:kern w:val="2"/>
          <w:sz w:val="24"/>
          <w:szCs w:val="24"/>
          <w:lang w:val="en-US"/>
        </w:rPr>
        <w:t>中方组织单位</w:t>
      </w:r>
      <w:r>
        <w:rPr>
          <w:rFonts w:ascii="楷体_GB2312" w:eastAsia="楷体_GB2312" w:hAnsi="Times New Roman" w:cs="Times New Roman" w:hint="eastAsia"/>
          <w:bCs/>
          <w:color w:val="000000"/>
          <w:kern w:val="2"/>
          <w:sz w:val="24"/>
          <w:szCs w:val="24"/>
          <w:lang w:val="en-US"/>
        </w:rPr>
        <w:t>或者申请国际学历学位鉴定的个人，都有义务积极配合。</w:t>
      </w:r>
    </w:p>
    <w:p w14:paraId="68E4EF89" w14:textId="77777777" w:rsidR="00175053" w:rsidRDefault="00175053" w:rsidP="00AE4FF4">
      <w:pPr>
        <w:widowControl w:val="0"/>
        <w:autoSpaceDE w:val="0"/>
        <w:autoSpaceDN w:val="0"/>
        <w:adjustRightInd w:val="0"/>
        <w:spacing w:after="0" w:line="360" w:lineRule="auto"/>
        <w:rPr>
          <w:rFonts w:ascii="楷体_GB2312" w:eastAsia="楷体_GB2312" w:hAnsi="Times New Roman" w:cs="Times New Roman"/>
          <w:b/>
          <w:color w:val="000000"/>
          <w:kern w:val="2"/>
          <w:sz w:val="24"/>
          <w:szCs w:val="24"/>
          <w:lang w:val="en-US"/>
        </w:rPr>
      </w:pPr>
    </w:p>
    <w:p w14:paraId="39D13236" w14:textId="115919A6" w:rsidR="00740155" w:rsidRPr="00196BFD" w:rsidRDefault="00175053" w:rsidP="00196BFD">
      <w:pPr>
        <w:widowControl w:val="0"/>
        <w:autoSpaceDE w:val="0"/>
        <w:autoSpaceDN w:val="0"/>
        <w:adjustRightInd w:val="0"/>
        <w:spacing w:after="0" w:line="360" w:lineRule="auto"/>
        <w:jc w:val="center"/>
        <w:rPr>
          <w:rFonts w:ascii="楷体_GB2312" w:eastAsia="楷体_GB2312" w:hAnsi="Times New Roman" w:cs="Times New Roman"/>
          <w:b/>
          <w:color w:val="000000"/>
          <w:kern w:val="2"/>
          <w:sz w:val="24"/>
          <w:szCs w:val="24"/>
          <w:lang w:val="en-US"/>
        </w:rPr>
      </w:pPr>
      <w:bookmarkStart w:id="53" w:name="_Hlk61460760"/>
      <w:r w:rsidRPr="00196BFD">
        <w:rPr>
          <w:rFonts w:ascii="楷体_GB2312" w:eastAsia="楷体_GB2312" w:hAnsi="Times New Roman" w:cs="Times New Roman" w:hint="eastAsia"/>
          <w:b/>
          <w:color w:val="000000"/>
          <w:kern w:val="2"/>
          <w:sz w:val="24"/>
          <w:szCs w:val="24"/>
          <w:lang w:val="en-US"/>
        </w:rPr>
        <w:t>第</w:t>
      </w:r>
      <w:r w:rsidR="007657CA">
        <w:rPr>
          <w:rFonts w:ascii="楷体_GB2312" w:eastAsia="楷体_GB2312" w:hAnsi="Times New Roman" w:cs="Times New Roman" w:hint="eastAsia"/>
          <w:b/>
          <w:color w:val="000000"/>
          <w:kern w:val="2"/>
          <w:sz w:val="24"/>
          <w:szCs w:val="24"/>
          <w:lang w:val="en-US"/>
        </w:rPr>
        <w:t>六</w:t>
      </w:r>
      <w:r w:rsidRPr="00196BFD">
        <w:rPr>
          <w:rFonts w:ascii="楷体_GB2312" w:eastAsia="楷体_GB2312" w:hAnsi="Times New Roman" w:cs="Times New Roman" w:hint="eastAsia"/>
          <w:b/>
          <w:color w:val="000000"/>
          <w:kern w:val="2"/>
          <w:sz w:val="24"/>
          <w:szCs w:val="24"/>
          <w:lang w:val="en-US"/>
        </w:rPr>
        <w:t>章</w:t>
      </w:r>
      <w:r>
        <w:rPr>
          <w:rFonts w:ascii="楷体_GB2312" w:eastAsia="楷体_GB2312" w:hAnsi="Times New Roman" w:cs="Times New Roman" w:hint="eastAsia"/>
          <w:b/>
          <w:color w:val="000000"/>
          <w:kern w:val="2"/>
          <w:sz w:val="24"/>
          <w:szCs w:val="24"/>
          <w:lang w:val="en-US"/>
        </w:rPr>
        <w:t xml:space="preserve"> </w:t>
      </w:r>
      <w:r>
        <w:rPr>
          <w:rFonts w:ascii="楷体_GB2312" w:eastAsia="楷体_GB2312" w:hAnsi="Times New Roman" w:cs="Times New Roman"/>
          <w:b/>
          <w:color w:val="000000"/>
          <w:kern w:val="2"/>
          <w:sz w:val="24"/>
          <w:szCs w:val="24"/>
          <w:lang w:val="en-US"/>
        </w:rPr>
        <w:t xml:space="preserve"> </w:t>
      </w:r>
      <w:bookmarkEnd w:id="53"/>
      <w:r w:rsidR="00F952E3" w:rsidRPr="00196BFD">
        <w:rPr>
          <w:rFonts w:ascii="楷体_GB2312" w:eastAsia="楷体_GB2312" w:hAnsi="Times New Roman" w:cs="Times New Roman" w:hint="eastAsia"/>
          <w:b/>
          <w:color w:val="000000"/>
          <w:kern w:val="2"/>
          <w:sz w:val="24"/>
          <w:szCs w:val="24"/>
          <w:lang w:val="en-US"/>
        </w:rPr>
        <w:t xml:space="preserve">建立征信制度 </w:t>
      </w:r>
      <w:r w:rsidR="00F952E3" w:rsidRPr="00196BFD">
        <w:rPr>
          <w:rFonts w:ascii="楷体_GB2312" w:eastAsia="楷体_GB2312" w:hAnsi="Times New Roman" w:cs="Times New Roman"/>
          <w:b/>
          <w:color w:val="000000"/>
          <w:kern w:val="2"/>
          <w:sz w:val="24"/>
          <w:szCs w:val="24"/>
          <w:lang w:val="en-US"/>
        </w:rPr>
        <w:t xml:space="preserve"> </w:t>
      </w:r>
      <w:proofErr w:type="gramStart"/>
      <w:r w:rsidR="00740155" w:rsidRPr="00196BFD">
        <w:rPr>
          <w:rFonts w:ascii="楷体_GB2312" w:eastAsia="楷体_GB2312" w:hAnsi="Times New Roman" w:cs="Times New Roman" w:hint="eastAsia"/>
          <w:b/>
          <w:color w:val="000000"/>
          <w:kern w:val="2"/>
          <w:sz w:val="24"/>
          <w:szCs w:val="24"/>
          <w:lang w:val="en-US"/>
        </w:rPr>
        <w:t>提供官网查询</w:t>
      </w:r>
      <w:proofErr w:type="gramEnd"/>
    </w:p>
    <w:p w14:paraId="2F03F335" w14:textId="35E144E0" w:rsidR="00740155" w:rsidRPr="00196BFD" w:rsidRDefault="00740155" w:rsidP="00196BFD">
      <w:pPr>
        <w:widowControl w:val="0"/>
        <w:autoSpaceDE w:val="0"/>
        <w:autoSpaceDN w:val="0"/>
        <w:adjustRightInd w:val="0"/>
        <w:spacing w:after="0" w:line="360" w:lineRule="auto"/>
        <w:rPr>
          <w:rFonts w:ascii="楷体_GB2312" w:eastAsia="楷体_GB2312" w:hAnsi="Times New Roman" w:cs="Times New Roman"/>
          <w:b/>
          <w:color w:val="000000"/>
          <w:kern w:val="2"/>
          <w:sz w:val="24"/>
          <w:szCs w:val="24"/>
          <w:lang w:val="en-US"/>
        </w:rPr>
      </w:pPr>
      <w:bookmarkStart w:id="54" w:name="_Hlk61204779"/>
      <w:bookmarkStart w:id="55" w:name="_Hlk61271189"/>
      <w:r w:rsidRPr="00196BFD">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3</w:t>
      </w:r>
      <w:r w:rsidR="00FA57B0">
        <w:rPr>
          <w:rFonts w:ascii="楷体_GB2312" w:eastAsia="楷体_GB2312" w:hAnsi="Times New Roman" w:cs="Times New Roman"/>
          <w:b/>
          <w:color w:val="000000"/>
          <w:kern w:val="2"/>
          <w:sz w:val="24"/>
          <w:szCs w:val="24"/>
          <w:lang w:val="en-US"/>
        </w:rPr>
        <w:t>6</w:t>
      </w:r>
      <w:r w:rsidRPr="00196BFD">
        <w:rPr>
          <w:rFonts w:ascii="楷体_GB2312" w:eastAsia="楷体_GB2312" w:hAnsi="Times New Roman" w:cs="Times New Roman" w:hint="eastAsia"/>
          <w:b/>
          <w:color w:val="000000"/>
          <w:kern w:val="2"/>
          <w:sz w:val="24"/>
          <w:szCs w:val="24"/>
          <w:lang w:val="en-US"/>
        </w:rPr>
        <w:t>条：</w:t>
      </w:r>
      <w:bookmarkEnd w:id="54"/>
      <w:bookmarkEnd w:id="55"/>
      <w:r w:rsidR="00F952E3" w:rsidRPr="00196BFD">
        <w:rPr>
          <w:rFonts w:ascii="楷体_GB2312" w:eastAsia="楷体_GB2312" w:hAnsi="Times New Roman" w:cs="Times New Roman" w:hint="eastAsia"/>
          <w:b/>
          <w:color w:val="000000"/>
          <w:kern w:val="2"/>
          <w:sz w:val="24"/>
          <w:szCs w:val="24"/>
          <w:lang w:val="en-US"/>
        </w:rPr>
        <w:t>建立征信制度</w:t>
      </w:r>
    </w:p>
    <w:p w14:paraId="3E413EFE" w14:textId="540CDD74" w:rsidR="00563D33" w:rsidRPr="002531C6" w:rsidRDefault="00740155"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bCs/>
          <w:color w:val="000000"/>
          <w:kern w:val="2"/>
          <w:sz w:val="24"/>
          <w:szCs w:val="24"/>
          <w:lang w:val="en-US"/>
        </w:rPr>
        <w:t xml:space="preserve">   </w:t>
      </w:r>
      <w:r w:rsidR="00563D33" w:rsidRPr="002531C6">
        <w:rPr>
          <w:rFonts w:ascii="楷体_GB2312" w:eastAsia="楷体_GB2312" w:hAnsi="Times New Roman" w:cs="Times New Roman" w:hint="eastAsia"/>
          <w:bCs/>
          <w:color w:val="000000"/>
          <w:kern w:val="2"/>
          <w:sz w:val="24"/>
          <w:szCs w:val="24"/>
          <w:lang w:val="en-US"/>
        </w:rPr>
        <w:t>（一）</w:t>
      </w:r>
      <w:r w:rsidR="001830B4" w:rsidRPr="002531C6">
        <w:rPr>
          <w:rFonts w:ascii="楷体_GB2312" w:eastAsia="楷体_GB2312" w:hAnsi="Times New Roman" w:cs="Times New Roman" w:hint="eastAsia"/>
          <w:bCs/>
          <w:color w:val="000000"/>
          <w:kern w:val="2"/>
          <w:sz w:val="24"/>
          <w:szCs w:val="24"/>
          <w:lang w:val="en-US"/>
        </w:rPr>
        <w:t>鉴定</w:t>
      </w:r>
      <w:r w:rsidR="001830B4" w:rsidRPr="002531C6">
        <w:rPr>
          <w:rFonts w:ascii="楷体_GB2312" w:eastAsia="楷体_GB2312" w:hAnsi="Times New Roman" w:cs="Times New Roman"/>
          <w:bCs/>
          <w:color w:val="000000"/>
          <w:kern w:val="2"/>
          <w:sz w:val="24"/>
          <w:szCs w:val="24"/>
          <w:lang w:val="en-US"/>
        </w:rPr>
        <w:t>中心是国家版权登记机构,</w:t>
      </w:r>
      <w:r w:rsidR="001830B4" w:rsidRPr="002531C6">
        <w:rPr>
          <w:rFonts w:ascii="楷体_GB2312" w:eastAsia="楷体_GB2312" w:hAnsi="Times New Roman" w:cs="Times New Roman" w:hint="eastAsia"/>
          <w:bCs/>
          <w:color w:val="000000"/>
          <w:kern w:val="2"/>
          <w:sz w:val="24"/>
          <w:szCs w:val="24"/>
          <w:lang w:val="en-US"/>
        </w:rPr>
        <w:t>也是</w:t>
      </w:r>
      <w:r w:rsidR="001A169B" w:rsidRPr="002531C6">
        <w:rPr>
          <w:rFonts w:ascii="楷体_GB2312" w:eastAsia="楷体_GB2312" w:hAnsi="Times New Roman" w:cs="Times New Roman" w:hint="eastAsia"/>
          <w:bCs/>
          <w:color w:val="000000"/>
          <w:kern w:val="2"/>
          <w:sz w:val="24"/>
          <w:szCs w:val="24"/>
          <w:lang w:val="en-US"/>
        </w:rPr>
        <w:t>目前</w:t>
      </w:r>
      <w:r w:rsidR="001830B4" w:rsidRPr="002531C6">
        <w:rPr>
          <w:rFonts w:ascii="楷体_GB2312" w:eastAsia="楷体_GB2312" w:hAnsi="Times New Roman" w:cs="Times New Roman"/>
          <w:bCs/>
          <w:color w:val="000000"/>
          <w:kern w:val="2"/>
          <w:sz w:val="24"/>
          <w:szCs w:val="24"/>
          <w:lang w:val="en-US"/>
        </w:rPr>
        <w:t>我国</w:t>
      </w:r>
      <w:r w:rsidR="001A169B" w:rsidRPr="002531C6">
        <w:rPr>
          <w:rFonts w:ascii="楷体_GB2312" w:eastAsia="楷体_GB2312" w:hAnsi="Times New Roman" w:cs="Times New Roman" w:hint="eastAsia"/>
          <w:bCs/>
          <w:color w:val="000000"/>
          <w:kern w:val="2"/>
          <w:sz w:val="24"/>
          <w:szCs w:val="24"/>
          <w:lang w:val="en-US"/>
        </w:rPr>
        <w:t>作为有效证书鉴定和</w:t>
      </w:r>
      <w:r w:rsidR="001830B4" w:rsidRPr="002531C6">
        <w:rPr>
          <w:rFonts w:ascii="楷体_GB2312" w:eastAsia="楷体_GB2312" w:hAnsi="Times New Roman" w:cs="Times New Roman" w:hint="eastAsia"/>
          <w:bCs/>
          <w:color w:val="000000"/>
          <w:kern w:val="2"/>
          <w:sz w:val="24"/>
          <w:szCs w:val="24"/>
          <w:lang w:val="en-US"/>
        </w:rPr>
        <w:t>在职人员国际大学学历学位鉴定</w:t>
      </w:r>
      <w:r w:rsidR="001A169B" w:rsidRPr="002531C6">
        <w:rPr>
          <w:rFonts w:ascii="楷体_GB2312" w:eastAsia="楷体_GB2312" w:hAnsi="Times New Roman" w:cs="Times New Roman"/>
          <w:bCs/>
          <w:color w:val="000000"/>
          <w:kern w:val="2"/>
          <w:sz w:val="24"/>
          <w:szCs w:val="24"/>
          <w:lang w:val="en-US"/>
        </w:rPr>
        <w:t>唯一</w:t>
      </w:r>
      <w:r w:rsidR="00F06E0E" w:rsidRPr="002531C6">
        <w:rPr>
          <w:rFonts w:ascii="楷体_GB2312" w:eastAsia="楷体_GB2312" w:hAnsi="Times New Roman" w:cs="Times New Roman" w:hint="eastAsia"/>
          <w:bCs/>
          <w:color w:val="000000"/>
          <w:kern w:val="2"/>
          <w:sz w:val="24"/>
          <w:szCs w:val="24"/>
          <w:lang w:val="en-US"/>
        </w:rPr>
        <w:t>的</w:t>
      </w:r>
      <w:r w:rsidR="001A169B" w:rsidRPr="002531C6">
        <w:rPr>
          <w:rFonts w:ascii="楷体_GB2312" w:eastAsia="楷体_GB2312" w:hAnsi="Times New Roman" w:cs="Times New Roman" w:hint="eastAsia"/>
          <w:bCs/>
          <w:color w:val="000000"/>
          <w:kern w:val="2"/>
          <w:sz w:val="24"/>
          <w:szCs w:val="24"/>
          <w:lang w:val="en-US"/>
        </w:rPr>
        <w:t>第三方独立真伪鉴定机构</w:t>
      </w:r>
      <w:r w:rsidR="00E25B1A" w:rsidRPr="002531C6">
        <w:rPr>
          <w:rFonts w:ascii="楷体_GB2312" w:eastAsia="楷体_GB2312" w:hAnsi="Times New Roman" w:cs="Times New Roman" w:hint="eastAsia"/>
          <w:bCs/>
          <w:color w:val="000000"/>
          <w:kern w:val="2"/>
          <w:sz w:val="24"/>
          <w:szCs w:val="24"/>
          <w:lang w:val="en-US"/>
        </w:rPr>
        <w:t>。经过</w:t>
      </w:r>
      <w:r w:rsidR="00F06E0E" w:rsidRPr="00AF0AFA">
        <w:rPr>
          <w:rFonts w:ascii="楷体_GB2312" w:eastAsia="楷体_GB2312" w:hAnsi="Times New Roman" w:cs="Times New Roman" w:hint="eastAsia"/>
          <w:bCs/>
          <w:color w:val="000000"/>
          <w:kern w:val="2"/>
          <w:sz w:val="24"/>
          <w:szCs w:val="24"/>
          <w:lang w:val="en-US"/>
        </w:rPr>
        <w:t>多</w:t>
      </w:r>
      <w:r w:rsidR="00E25B1A" w:rsidRPr="002531C6">
        <w:rPr>
          <w:rFonts w:ascii="楷体_GB2312" w:eastAsia="楷体_GB2312" w:hAnsi="Times New Roman" w:cs="Times New Roman" w:hint="eastAsia"/>
          <w:bCs/>
          <w:color w:val="000000"/>
          <w:kern w:val="2"/>
          <w:sz w:val="24"/>
          <w:szCs w:val="24"/>
          <w:lang w:val="en-US"/>
        </w:rPr>
        <w:t>年的实践检验，具有极高的公信力和行业知名度。</w:t>
      </w:r>
    </w:p>
    <w:p w14:paraId="28AE5AFD" w14:textId="519EB882" w:rsidR="00740155" w:rsidRPr="002531C6" w:rsidRDefault="00563D33"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（二）依据国务院、</w:t>
      </w:r>
      <w:proofErr w:type="gramStart"/>
      <w:r w:rsidRPr="002531C6">
        <w:rPr>
          <w:rFonts w:ascii="楷体_GB2312" w:eastAsia="楷体_GB2312" w:hAnsi="Times New Roman" w:cs="Times New Roman" w:hint="eastAsia"/>
          <w:bCs/>
          <w:color w:val="000000"/>
          <w:kern w:val="2"/>
          <w:sz w:val="24"/>
          <w:szCs w:val="24"/>
          <w:lang w:val="en-US"/>
        </w:rPr>
        <w:t>发改委</w:t>
      </w:r>
      <w:proofErr w:type="gramEnd"/>
      <w:r w:rsidRPr="002531C6">
        <w:rPr>
          <w:rFonts w:ascii="楷体_GB2312" w:eastAsia="楷体_GB2312" w:hAnsi="Times New Roman" w:cs="Times New Roman" w:hint="eastAsia"/>
          <w:bCs/>
          <w:color w:val="000000"/>
          <w:kern w:val="2"/>
          <w:sz w:val="24"/>
          <w:szCs w:val="24"/>
          <w:lang w:val="en-US"/>
        </w:rPr>
        <w:t>、教育部、司法部和人力资源和社会保障部关于建立“征信制度”规定，</w:t>
      </w:r>
      <w:r w:rsidR="00E25B1A" w:rsidRPr="002531C6">
        <w:rPr>
          <w:rFonts w:ascii="楷体_GB2312" w:eastAsia="楷体_GB2312" w:hAnsi="Times New Roman" w:cs="Times New Roman" w:hint="eastAsia"/>
          <w:bCs/>
          <w:color w:val="000000"/>
          <w:kern w:val="2"/>
          <w:sz w:val="24"/>
          <w:szCs w:val="24"/>
          <w:lang w:val="en-US"/>
        </w:rPr>
        <w:t>鉴定中心</w:t>
      </w:r>
      <w:r w:rsidR="001A169B" w:rsidRPr="002531C6">
        <w:rPr>
          <w:rFonts w:ascii="楷体_GB2312" w:eastAsia="楷体_GB2312" w:hAnsi="Times New Roman" w:cs="Times New Roman" w:hint="eastAsia"/>
          <w:bCs/>
          <w:color w:val="000000"/>
          <w:kern w:val="2"/>
          <w:sz w:val="24"/>
          <w:szCs w:val="24"/>
          <w:lang w:val="en-US"/>
        </w:rPr>
        <w:t>在当今市场经济社会，本着“诚信赢天下”的原则，</w:t>
      </w:r>
      <w:r w:rsidR="00F952E3" w:rsidRPr="002531C6">
        <w:rPr>
          <w:rFonts w:ascii="楷体_GB2312" w:eastAsia="楷体_GB2312" w:hAnsi="Times New Roman" w:cs="Times New Roman" w:hint="eastAsia"/>
          <w:bCs/>
          <w:color w:val="000000"/>
          <w:kern w:val="2"/>
          <w:sz w:val="24"/>
          <w:szCs w:val="24"/>
          <w:lang w:val="en-US"/>
        </w:rPr>
        <w:t>为高校、用人单位与有效证书</w:t>
      </w:r>
      <w:r w:rsidR="001830B4" w:rsidRPr="002531C6">
        <w:rPr>
          <w:rFonts w:ascii="楷体_GB2312" w:eastAsia="楷体_GB2312" w:hAnsi="Times New Roman" w:cs="Times New Roman"/>
          <w:bCs/>
          <w:color w:val="000000"/>
          <w:kern w:val="2"/>
          <w:sz w:val="24"/>
          <w:szCs w:val="24"/>
          <w:lang w:val="en-US"/>
        </w:rPr>
        <w:t>鉴定</w:t>
      </w:r>
      <w:r w:rsidR="00E25B1A" w:rsidRPr="002531C6">
        <w:rPr>
          <w:rFonts w:ascii="楷体_GB2312" w:eastAsia="楷体_GB2312" w:hAnsi="Times New Roman" w:cs="Times New Roman" w:hint="eastAsia"/>
          <w:bCs/>
          <w:color w:val="000000"/>
          <w:kern w:val="2"/>
          <w:sz w:val="24"/>
          <w:szCs w:val="24"/>
          <w:lang w:val="en-US"/>
        </w:rPr>
        <w:t>的</w:t>
      </w:r>
      <w:r w:rsidR="00F952E3" w:rsidRPr="002531C6">
        <w:rPr>
          <w:rFonts w:ascii="楷体_GB2312" w:eastAsia="楷体_GB2312" w:hAnsi="Times New Roman" w:cs="Times New Roman" w:hint="eastAsia"/>
          <w:bCs/>
          <w:color w:val="000000"/>
          <w:kern w:val="2"/>
          <w:sz w:val="24"/>
          <w:szCs w:val="24"/>
          <w:lang w:val="en-US"/>
        </w:rPr>
        <w:t>申请人</w:t>
      </w:r>
      <w:r w:rsidR="00E25B1A" w:rsidRPr="002531C6">
        <w:rPr>
          <w:rFonts w:ascii="楷体_GB2312" w:eastAsia="楷体_GB2312" w:hAnsi="Times New Roman" w:cs="Times New Roman" w:hint="eastAsia"/>
          <w:bCs/>
          <w:color w:val="000000"/>
          <w:kern w:val="2"/>
          <w:sz w:val="24"/>
          <w:szCs w:val="24"/>
          <w:lang w:val="en-US"/>
        </w:rPr>
        <w:t>，</w:t>
      </w:r>
      <w:r w:rsidR="00F952E3" w:rsidRPr="002531C6">
        <w:rPr>
          <w:rFonts w:ascii="楷体_GB2312" w:eastAsia="楷体_GB2312" w:hAnsi="Times New Roman" w:cs="Times New Roman" w:hint="eastAsia"/>
          <w:bCs/>
          <w:color w:val="000000"/>
          <w:kern w:val="2"/>
          <w:sz w:val="24"/>
          <w:szCs w:val="24"/>
          <w:lang w:val="en-US"/>
        </w:rPr>
        <w:t>提供</w:t>
      </w:r>
      <w:r w:rsidR="00E25B1A" w:rsidRPr="002531C6">
        <w:rPr>
          <w:rFonts w:ascii="楷体_GB2312" w:eastAsia="楷体_GB2312" w:hAnsi="Times New Roman" w:cs="Times New Roman" w:hint="eastAsia"/>
          <w:bCs/>
          <w:color w:val="000000"/>
          <w:kern w:val="2"/>
          <w:sz w:val="24"/>
          <w:szCs w:val="24"/>
          <w:lang w:val="en-US"/>
        </w:rPr>
        <w:t>公正、准确、高效、权威的</w:t>
      </w:r>
      <w:r w:rsidR="001830B4" w:rsidRPr="002531C6">
        <w:rPr>
          <w:rFonts w:ascii="楷体_GB2312" w:eastAsia="楷体_GB2312" w:hAnsi="Times New Roman" w:cs="Times New Roman"/>
          <w:bCs/>
          <w:color w:val="000000"/>
          <w:kern w:val="2"/>
          <w:sz w:val="24"/>
          <w:szCs w:val="24"/>
          <w:lang w:val="en-US"/>
        </w:rPr>
        <w:t>专业服务</w:t>
      </w:r>
      <w:r w:rsidR="001830B4" w:rsidRPr="002531C6">
        <w:rPr>
          <w:rFonts w:ascii="楷体_GB2312" w:eastAsia="楷体_GB2312" w:hAnsi="Times New Roman" w:cs="Times New Roman" w:hint="eastAsia"/>
          <w:bCs/>
          <w:color w:val="000000"/>
          <w:kern w:val="2"/>
          <w:sz w:val="24"/>
          <w:szCs w:val="24"/>
          <w:lang w:val="en-US"/>
        </w:rPr>
        <w:t>。</w:t>
      </w:r>
    </w:p>
    <w:p w14:paraId="07B34889" w14:textId="2A93F606" w:rsidR="00563D33" w:rsidRPr="002531C6" w:rsidRDefault="00563D33"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196BFD">
        <w:rPr>
          <w:rFonts w:ascii="楷体_GB2312" w:eastAsia="楷体_GB2312" w:hAnsi="Times New Roman" w:cs="Times New Roman"/>
          <w:bCs/>
          <w:color w:val="000000"/>
          <w:kern w:val="2"/>
          <w:sz w:val="24"/>
          <w:szCs w:val="24"/>
          <w:lang w:val="en-US"/>
        </w:rPr>
        <w:t xml:space="preserve">  </w:t>
      </w:r>
      <w:r w:rsidR="00B3139A"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三</w:t>
      </w:r>
      <w:r w:rsidR="00B3139A" w:rsidRPr="002531C6">
        <w:rPr>
          <w:rFonts w:ascii="楷体_GB2312" w:eastAsia="楷体_GB2312" w:hAnsi="Times New Roman" w:cs="Times New Roman" w:hint="eastAsia"/>
          <w:bCs/>
          <w:color w:val="000000"/>
          <w:kern w:val="2"/>
          <w:sz w:val="24"/>
          <w:szCs w:val="24"/>
          <w:lang w:val="en-US"/>
        </w:rPr>
        <w:t>）</w:t>
      </w:r>
      <w:r w:rsidR="00E25B1A" w:rsidRPr="002531C6">
        <w:rPr>
          <w:rFonts w:ascii="楷体_GB2312" w:eastAsia="楷体_GB2312" w:hAnsi="Times New Roman" w:cs="Times New Roman" w:hint="eastAsia"/>
          <w:bCs/>
          <w:color w:val="000000"/>
          <w:kern w:val="2"/>
          <w:sz w:val="24"/>
          <w:szCs w:val="24"/>
          <w:lang w:val="en-US"/>
        </w:rPr>
        <w:t>鉴定中心</w:t>
      </w:r>
      <w:r w:rsidR="000108B4" w:rsidRPr="002531C6">
        <w:rPr>
          <w:rFonts w:ascii="楷体_GB2312" w:eastAsia="楷体_GB2312" w:hAnsi="Times New Roman" w:cs="Times New Roman" w:hint="eastAsia"/>
          <w:bCs/>
          <w:color w:val="000000"/>
          <w:kern w:val="2"/>
          <w:sz w:val="24"/>
          <w:szCs w:val="24"/>
          <w:lang w:val="en-US"/>
        </w:rPr>
        <w:t>选择</w:t>
      </w:r>
      <w:r w:rsidR="00E25B1A" w:rsidRPr="002531C6">
        <w:rPr>
          <w:rFonts w:ascii="楷体_GB2312" w:eastAsia="楷体_GB2312" w:hAnsi="Times New Roman" w:cs="Times New Roman" w:hint="eastAsia"/>
          <w:bCs/>
          <w:color w:val="000000"/>
          <w:kern w:val="2"/>
          <w:sz w:val="24"/>
          <w:szCs w:val="24"/>
          <w:lang w:val="en-US"/>
        </w:rPr>
        <w:t>在职人员人才培训、国际教育、证书鉴定领域、建立“</w:t>
      </w:r>
      <w:bookmarkStart w:id="56" w:name="_Hlk61273788"/>
      <w:r w:rsidR="00E25B1A" w:rsidRPr="002531C6">
        <w:rPr>
          <w:rFonts w:ascii="楷体_GB2312" w:eastAsia="楷体_GB2312" w:hAnsi="Times New Roman" w:cs="Times New Roman" w:hint="eastAsia"/>
          <w:bCs/>
          <w:color w:val="000000"/>
          <w:kern w:val="2"/>
          <w:sz w:val="24"/>
          <w:szCs w:val="24"/>
          <w:lang w:val="en-US"/>
        </w:rPr>
        <w:t>征信制度</w:t>
      </w:r>
      <w:bookmarkEnd w:id="56"/>
      <w:r w:rsidR="00E25B1A" w:rsidRPr="002531C6">
        <w:rPr>
          <w:rFonts w:ascii="楷体_GB2312" w:eastAsia="楷体_GB2312" w:hAnsi="Times New Roman" w:cs="Times New Roman" w:hint="eastAsia"/>
          <w:bCs/>
          <w:color w:val="000000"/>
          <w:kern w:val="2"/>
          <w:sz w:val="24"/>
          <w:szCs w:val="24"/>
          <w:lang w:val="en-US"/>
        </w:rPr>
        <w:t>”，杜绝证书鉴定行业</w:t>
      </w:r>
      <w:r w:rsidR="000108B4" w:rsidRPr="002531C6">
        <w:rPr>
          <w:rFonts w:ascii="楷体_GB2312" w:eastAsia="楷体_GB2312" w:hAnsi="Times New Roman" w:cs="Times New Roman" w:hint="eastAsia"/>
          <w:bCs/>
          <w:color w:val="000000"/>
          <w:kern w:val="2"/>
          <w:sz w:val="24"/>
          <w:szCs w:val="24"/>
          <w:lang w:val="en-US"/>
        </w:rPr>
        <w:t>“假证</w:t>
      </w:r>
      <w:r w:rsidR="00E25B1A" w:rsidRPr="002531C6">
        <w:rPr>
          <w:rFonts w:ascii="楷体_GB2312" w:eastAsia="楷体_GB2312" w:hAnsi="Times New Roman" w:cs="Times New Roman" w:hint="eastAsia"/>
          <w:bCs/>
          <w:color w:val="000000"/>
          <w:kern w:val="2"/>
          <w:sz w:val="24"/>
          <w:szCs w:val="24"/>
          <w:lang w:val="en-US"/>
        </w:rPr>
        <w:t>假冒</w:t>
      </w:r>
      <w:r w:rsidR="000108B4" w:rsidRPr="002531C6">
        <w:rPr>
          <w:rFonts w:ascii="楷体_GB2312" w:eastAsia="楷体_GB2312" w:hAnsi="Times New Roman" w:cs="Times New Roman" w:hint="eastAsia"/>
          <w:bCs/>
          <w:color w:val="000000"/>
          <w:kern w:val="2"/>
          <w:sz w:val="24"/>
          <w:szCs w:val="24"/>
          <w:lang w:val="en-US"/>
        </w:rPr>
        <w:t>”、在证书鉴定行业实现精准认证，具有特别意义。</w:t>
      </w:r>
    </w:p>
    <w:p w14:paraId="2577CE37" w14:textId="77777777" w:rsidR="00563D33" w:rsidRPr="002531C6" w:rsidRDefault="00563D33"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4AD61DA7" w14:textId="374DF982" w:rsidR="00F952E3" w:rsidRPr="00196BFD" w:rsidRDefault="00563D33"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3</w:t>
      </w:r>
      <w:r w:rsidR="00FA57B0">
        <w:rPr>
          <w:rFonts w:ascii="楷体_GB2312" w:eastAsia="楷体_GB2312" w:hAnsi="Times New Roman" w:cs="Times New Roman"/>
          <w:b/>
          <w:color w:val="000000"/>
          <w:kern w:val="2"/>
          <w:sz w:val="24"/>
          <w:szCs w:val="24"/>
          <w:lang w:val="en-US"/>
        </w:rPr>
        <w:t>7</w:t>
      </w:r>
      <w:r w:rsidRPr="00196BFD">
        <w:rPr>
          <w:rFonts w:ascii="楷体_GB2312" w:eastAsia="楷体_GB2312" w:hAnsi="Times New Roman" w:cs="Times New Roman" w:hint="eastAsia"/>
          <w:b/>
          <w:color w:val="000000"/>
          <w:kern w:val="2"/>
          <w:sz w:val="24"/>
          <w:szCs w:val="24"/>
          <w:lang w:val="en-US"/>
        </w:rPr>
        <w:t>条：</w:t>
      </w:r>
      <w:proofErr w:type="gramStart"/>
      <w:r w:rsidR="00F952E3" w:rsidRPr="00196BFD">
        <w:rPr>
          <w:rFonts w:ascii="楷体_GB2312" w:eastAsia="楷体_GB2312" w:hAnsi="Times New Roman" w:cs="Times New Roman" w:hint="eastAsia"/>
          <w:b/>
          <w:color w:val="000000"/>
          <w:kern w:val="2"/>
          <w:sz w:val="24"/>
          <w:szCs w:val="24"/>
          <w:lang w:val="en-US"/>
        </w:rPr>
        <w:t>官网免费</w:t>
      </w:r>
      <w:proofErr w:type="gramEnd"/>
      <w:r w:rsidR="00F952E3" w:rsidRPr="00196BFD">
        <w:rPr>
          <w:rFonts w:ascii="楷体_GB2312" w:eastAsia="楷体_GB2312" w:hAnsi="Times New Roman" w:cs="Times New Roman" w:hint="eastAsia"/>
          <w:b/>
          <w:color w:val="000000"/>
          <w:kern w:val="2"/>
          <w:sz w:val="24"/>
          <w:szCs w:val="24"/>
          <w:lang w:val="en-US"/>
        </w:rPr>
        <w:t>查询</w:t>
      </w:r>
    </w:p>
    <w:p w14:paraId="7A5159A9" w14:textId="734B9937" w:rsidR="00B3139A" w:rsidRPr="002531C6" w:rsidRDefault="00196BFD"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A77312" w:rsidRPr="002531C6">
        <w:rPr>
          <w:rFonts w:ascii="楷体_GB2312" w:eastAsia="楷体_GB2312" w:hAnsi="Times New Roman" w:cs="Times New Roman" w:hint="eastAsia"/>
          <w:bCs/>
          <w:color w:val="000000"/>
          <w:kern w:val="2"/>
          <w:sz w:val="24"/>
          <w:szCs w:val="24"/>
          <w:lang w:val="en-US"/>
        </w:rPr>
        <w:t>（一）</w:t>
      </w:r>
      <w:r w:rsidR="001830B4" w:rsidRPr="002531C6">
        <w:rPr>
          <w:rFonts w:ascii="楷体_GB2312" w:eastAsia="楷体_GB2312" w:hAnsi="Times New Roman" w:cs="Times New Roman" w:hint="eastAsia"/>
          <w:bCs/>
          <w:color w:val="000000"/>
          <w:kern w:val="2"/>
          <w:sz w:val="24"/>
          <w:szCs w:val="24"/>
          <w:lang w:val="en-US"/>
        </w:rPr>
        <w:t>为了方便用人单位和本人用户，随时可以在鉴定服务中心官网（网址：w</w:t>
      </w:r>
      <w:r w:rsidR="001830B4" w:rsidRPr="002531C6">
        <w:rPr>
          <w:rFonts w:ascii="楷体_GB2312" w:eastAsia="楷体_GB2312" w:hAnsi="Times New Roman" w:cs="Times New Roman"/>
          <w:bCs/>
          <w:color w:val="000000"/>
          <w:kern w:val="2"/>
          <w:sz w:val="24"/>
          <w:szCs w:val="24"/>
          <w:lang w:val="en-US"/>
        </w:rPr>
        <w:t>ww.china-ta.org</w:t>
      </w:r>
      <w:r w:rsidR="001830B4" w:rsidRPr="002531C6">
        <w:rPr>
          <w:rFonts w:ascii="楷体_GB2312" w:eastAsia="楷体_GB2312" w:hAnsi="Times New Roman" w:cs="Times New Roman" w:hint="eastAsia"/>
          <w:bCs/>
          <w:color w:val="000000"/>
          <w:kern w:val="2"/>
          <w:sz w:val="24"/>
          <w:szCs w:val="24"/>
          <w:lang w:val="en-US"/>
        </w:rPr>
        <w:t>）查询各</w:t>
      </w:r>
      <w:proofErr w:type="gramStart"/>
      <w:r w:rsidR="001830B4" w:rsidRPr="002531C6">
        <w:rPr>
          <w:rFonts w:ascii="楷体_GB2312" w:eastAsia="楷体_GB2312" w:hAnsi="Times New Roman" w:cs="Times New Roman" w:hint="eastAsia"/>
          <w:bCs/>
          <w:color w:val="000000"/>
          <w:kern w:val="2"/>
          <w:sz w:val="24"/>
          <w:szCs w:val="24"/>
          <w:lang w:val="en-US"/>
        </w:rPr>
        <w:t>类有效</w:t>
      </w:r>
      <w:proofErr w:type="gramEnd"/>
      <w:r w:rsidR="001830B4" w:rsidRPr="002531C6">
        <w:rPr>
          <w:rFonts w:ascii="楷体_GB2312" w:eastAsia="楷体_GB2312" w:hAnsi="Times New Roman" w:cs="Times New Roman" w:hint="eastAsia"/>
          <w:bCs/>
          <w:color w:val="000000"/>
          <w:kern w:val="2"/>
          <w:sz w:val="24"/>
          <w:szCs w:val="24"/>
          <w:lang w:val="en-US"/>
        </w:rPr>
        <w:t>证书和国际大学学历学位证书鉴定结果。</w:t>
      </w:r>
    </w:p>
    <w:p w14:paraId="341FE44D" w14:textId="6E95111C" w:rsidR="00182680" w:rsidRPr="002531C6" w:rsidRDefault="00196BFD"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182680" w:rsidRPr="002531C6">
        <w:rPr>
          <w:rFonts w:ascii="楷体_GB2312" w:eastAsia="楷体_GB2312" w:hAnsi="Times New Roman" w:cs="Times New Roman" w:hint="eastAsia"/>
          <w:bCs/>
          <w:color w:val="000000"/>
          <w:kern w:val="2"/>
          <w:sz w:val="24"/>
          <w:szCs w:val="24"/>
          <w:lang w:val="en-US"/>
        </w:rPr>
        <w:t>（</w:t>
      </w:r>
      <w:r w:rsidR="00A77312" w:rsidRPr="002531C6">
        <w:rPr>
          <w:rFonts w:ascii="楷体_GB2312" w:eastAsia="楷体_GB2312" w:hAnsi="Times New Roman" w:cs="Times New Roman" w:hint="eastAsia"/>
          <w:bCs/>
          <w:color w:val="000000"/>
          <w:kern w:val="2"/>
          <w:sz w:val="24"/>
          <w:szCs w:val="24"/>
          <w:lang w:val="en-US"/>
        </w:rPr>
        <w:t>二</w:t>
      </w:r>
      <w:r w:rsidR="00182680" w:rsidRPr="002531C6">
        <w:rPr>
          <w:rFonts w:ascii="楷体_GB2312" w:eastAsia="楷体_GB2312" w:hAnsi="Times New Roman" w:cs="Times New Roman" w:hint="eastAsia"/>
          <w:bCs/>
          <w:color w:val="000000"/>
          <w:kern w:val="2"/>
          <w:sz w:val="24"/>
          <w:szCs w:val="24"/>
          <w:lang w:val="en-US"/>
        </w:rPr>
        <w:t>）</w:t>
      </w:r>
      <w:r w:rsidR="001830B4" w:rsidRPr="002531C6">
        <w:rPr>
          <w:rFonts w:ascii="楷体_GB2312" w:eastAsia="楷体_GB2312" w:hAnsi="Times New Roman" w:cs="Times New Roman" w:hint="eastAsia"/>
          <w:bCs/>
          <w:color w:val="000000"/>
          <w:kern w:val="2"/>
          <w:sz w:val="24"/>
          <w:szCs w:val="24"/>
          <w:lang w:val="en-US"/>
        </w:rPr>
        <w:t>鉴定中心提供</w:t>
      </w:r>
      <w:proofErr w:type="gramStart"/>
      <w:r w:rsidR="001830B4" w:rsidRPr="002531C6">
        <w:rPr>
          <w:rFonts w:ascii="楷体_GB2312" w:eastAsia="楷体_GB2312" w:hAnsi="Times New Roman" w:cs="Times New Roman" w:hint="eastAsia"/>
          <w:bCs/>
          <w:color w:val="000000"/>
          <w:kern w:val="2"/>
          <w:sz w:val="24"/>
          <w:szCs w:val="24"/>
          <w:lang w:val="en-US"/>
        </w:rPr>
        <w:t>常年官网</w:t>
      </w:r>
      <w:bookmarkStart w:id="57" w:name="_Hlk61269140"/>
      <w:r w:rsidR="001830B4" w:rsidRPr="002531C6">
        <w:rPr>
          <w:rFonts w:ascii="楷体_GB2312" w:eastAsia="楷体_GB2312" w:hAnsi="Times New Roman" w:cs="Times New Roman" w:hint="eastAsia"/>
          <w:bCs/>
          <w:color w:val="000000"/>
          <w:kern w:val="2"/>
          <w:sz w:val="24"/>
          <w:szCs w:val="24"/>
          <w:lang w:val="en-US"/>
        </w:rPr>
        <w:t>免费</w:t>
      </w:r>
      <w:bookmarkEnd w:id="57"/>
      <w:proofErr w:type="gramEnd"/>
      <w:r w:rsidR="001830B4" w:rsidRPr="002531C6">
        <w:rPr>
          <w:rFonts w:ascii="楷体_GB2312" w:eastAsia="楷体_GB2312" w:hAnsi="Times New Roman" w:cs="Times New Roman" w:hint="eastAsia"/>
          <w:bCs/>
          <w:color w:val="000000"/>
          <w:kern w:val="2"/>
          <w:sz w:val="24"/>
          <w:szCs w:val="24"/>
          <w:lang w:val="en-US"/>
        </w:rPr>
        <w:t>查询。</w:t>
      </w:r>
    </w:p>
    <w:p w14:paraId="6D6CB49C" w14:textId="77777777" w:rsidR="00196BFD" w:rsidRDefault="00196BFD"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77543421" w14:textId="62572FEB" w:rsidR="00F404FF" w:rsidRPr="00196BFD" w:rsidRDefault="00182680"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3</w:t>
      </w:r>
      <w:r w:rsidR="00FA57B0">
        <w:rPr>
          <w:rFonts w:ascii="楷体_GB2312" w:eastAsia="楷体_GB2312" w:hAnsi="Times New Roman" w:cs="Times New Roman"/>
          <w:b/>
          <w:color w:val="000000"/>
          <w:kern w:val="2"/>
          <w:sz w:val="24"/>
          <w:szCs w:val="24"/>
          <w:lang w:val="en-US"/>
        </w:rPr>
        <w:t>8</w:t>
      </w:r>
      <w:r w:rsidRPr="00196BFD">
        <w:rPr>
          <w:rFonts w:ascii="楷体_GB2312" w:eastAsia="楷体_GB2312" w:hAnsi="Times New Roman" w:cs="Times New Roman" w:hint="eastAsia"/>
          <w:b/>
          <w:color w:val="000000"/>
          <w:kern w:val="2"/>
          <w:sz w:val="24"/>
          <w:szCs w:val="24"/>
          <w:lang w:val="en-US"/>
        </w:rPr>
        <w:t>条：</w:t>
      </w:r>
      <w:r w:rsidR="006A7C8E">
        <w:rPr>
          <w:rFonts w:ascii="楷体_GB2312" w:eastAsia="楷体_GB2312" w:hAnsi="Times New Roman" w:cs="Times New Roman" w:hint="eastAsia"/>
          <w:b/>
          <w:color w:val="000000"/>
          <w:kern w:val="2"/>
          <w:sz w:val="24"/>
          <w:szCs w:val="24"/>
          <w:lang w:val="en-US"/>
        </w:rPr>
        <w:t>学历学位</w:t>
      </w:r>
      <w:r w:rsidR="00F06E0E">
        <w:rPr>
          <w:rFonts w:ascii="楷体_GB2312" w:eastAsia="楷体_GB2312" w:hAnsi="Times New Roman" w:cs="Times New Roman" w:hint="eastAsia"/>
          <w:b/>
          <w:color w:val="000000"/>
          <w:kern w:val="2"/>
          <w:sz w:val="24"/>
          <w:szCs w:val="24"/>
          <w:lang w:val="en-US"/>
        </w:rPr>
        <w:t>“</w:t>
      </w:r>
      <w:r w:rsidR="00F404FF" w:rsidRPr="00196BFD">
        <w:rPr>
          <w:rFonts w:ascii="楷体_GB2312" w:eastAsia="楷体_GB2312" w:hAnsi="Times New Roman" w:cs="Times New Roman" w:hint="eastAsia"/>
          <w:b/>
          <w:color w:val="000000"/>
          <w:kern w:val="2"/>
          <w:sz w:val="24"/>
          <w:szCs w:val="24"/>
          <w:lang w:val="en-US"/>
        </w:rPr>
        <w:t>四大认证官网</w:t>
      </w:r>
      <w:r w:rsidR="00F06E0E">
        <w:rPr>
          <w:rFonts w:ascii="楷体_GB2312" w:eastAsia="楷体_GB2312" w:hAnsi="Times New Roman" w:cs="Times New Roman" w:hint="eastAsia"/>
          <w:b/>
          <w:color w:val="000000"/>
          <w:kern w:val="2"/>
          <w:sz w:val="24"/>
          <w:szCs w:val="24"/>
          <w:lang w:val="en-US"/>
        </w:rPr>
        <w:t>”</w:t>
      </w:r>
      <w:r w:rsidR="00F404FF" w:rsidRPr="00196BFD">
        <w:rPr>
          <w:rFonts w:ascii="楷体_GB2312" w:eastAsia="楷体_GB2312" w:hAnsi="Times New Roman" w:cs="Times New Roman" w:hint="eastAsia"/>
          <w:b/>
          <w:color w:val="000000"/>
          <w:kern w:val="2"/>
          <w:sz w:val="24"/>
          <w:szCs w:val="24"/>
          <w:lang w:val="en-US"/>
        </w:rPr>
        <w:t>的业务职能</w:t>
      </w:r>
      <w:r w:rsidR="006A7C8E">
        <w:rPr>
          <w:rFonts w:ascii="楷体_GB2312" w:eastAsia="楷体_GB2312" w:hAnsi="Times New Roman" w:cs="Times New Roman" w:hint="eastAsia"/>
          <w:b/>
          <w:color w:val="000000"/>
          <w:kern w:val="2"/>
          <w:sz w:val="24"/>
          <w:szCs w:val="24"/>
          <w:lang w:val="en-US"/>
        </w:rPr>
        <w:t>划分</w:t>
      </w:r>
    </w:p>
    <w:p w14:paraId="58EFCF79" w14:textId="329F97DC" w:rsidR="00740155" w:rsidRPr="002531C6" w:rsidRDefault="00F404FF"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182680" w:rsidRPr="002531C6">
        <w:rPr>
          <w:rFonts w:ascii="楷体_GB2312" w:eastAsia="楷体_GB2312" w:hAnsi="Times New Roman" w:cs="Times New Roman" w:hint="eastAsia"/>
          <w:bCs/>
          <w:color w:val="000000"/>
          <w:kern w:val="2"/>
          <w:sz w:val="24"/>
          <w:szCs w:val="24"/>
          <w:lang w:val="en-US"/>
        </w:rPr>
        <w:t>鉴定</w:t>
      </w:r>
      <w:r w:rsidRPr="002531C6">
        <w:rPr>
          <w:rFonts w:ascii="楷体_GB2312" w:eastAsia="楷体_GB2312" w:hAnsi="Times New Roman" w:cs="Times New Roman" w:hint="eastAsia"/>
          <w:bCs/>
          <w:color w:val="000000"/>
          <w:kern w:val="2"/>
          <w:sz w:val="24"/>
          <w:szCs w:val="24"/>
          <w:lang w:val="en-US"/>
        </w:rPr>
        <w:t>中心官网、</w:t>
      </w:r>
      <w:r w:rsidR="00182680" w:rsidRPr="002531C6">
        <w:rPr>
          <w:rFonts w:ascii="楷体_GB2312" w:eastAsia="楷体_GB2312" w:hAnsi="Times New Roman" w:cs="Times New Roman" w:hint="eastAsia"/>
          <w:bCs/>
          <w:color w:val="000000"/>
          <w:kern w:val="2"/>
          <w:sz w:val="24"/>
          <w:szCs w:val="24"/>
          <w:lang w:val="en-US"/>
        </w:rPr>
        <w:t>教育部学信网</w:t>
      </w:r>
      <w:r w:rsidR="004679CF" w:rsidRPr="002531C6">
        <w:rPr>
          <w:rFonts w:ascii="楷体_GB2312" w:eastAsia="楷体_GB2312" w:hAnsi="Times New Roman" w:cs="Times New Roman" w:hint="eastAsia"/>
          <w:bCs/>
          <w:color w:val="000000"/>
          <w:kern w:val="2"/>
          <w:sz w:val="24"/>
          <w:szCs w:val="24"/>
          <w:lang w:val="en-US"/>
        </w:rPr>
        <w:t>、</w:t>
      </w:r>
      <w:proofErr w:type="gramStart"/>
      <w:r w:rsidR="004679CF" w:rsidRPr="002531C6">
        <w:rPr>
          <w:rFonts w:ascii="楷体_GB2312" w:eastAsia="楷体_GB2312" w:hAnsi="Times New Roman" w:cs="Times New Roman" w:hint="eastAsia"/>
          <w:bCs/>
          <w:color w:val="000000"/>
          <w:kern w:val="2"/>
          <w:sz w:val="24"/>
          <w:szCs w:val="24"/>
          <w:lang w:val="en-US"/>
        </w:rPr>
        <w:t>学位网</w:t>
      </w:r>
      <w:r w:rsidR="00182680" w:rsidRPr="002531C6">
        <w:rPr>
          <w:rFonts w:ascii="楷体_GB2312" w:eastAsia="楷体_GB2312" w:hAnsi="Times New Roman" w:cs="Times New Roman" w:hint="eastAsia"/>
          <w:bCs/>
          <w:color w:val="000000"/>
          <w:kern w:val="2"/>
          <w:sz w:val="24"/>
          <w:szCs w:val="24"/>
          <w:lang w:val="en-US"/>
        </w:rPr>
        <w:t>和中留服</w:t>
      </w:r>
      <w:proofErr w:type="gramEnd"/>
      <w:r w:rsidR="00182680" w:rsidRPr="002531C6">
        <w:rPr>
          <w:rFonts w:ascii="楷体_GB2312" w:eastAsia="楷体_GB2312" w:hAnsi="Times New Roman" w:cs="Times New Roman" w:hint="eastAsia"/>
          <w:bCs/>
          <w:color w:val="000000"/>
          <w:kern w:val="2"/>
          <w:sz w:val="24"/>
          <w:szCs w:val="24"/>
          <w:lang w:val="en-US"/>
        </w:rPr>
        <w:t>官网</w:t>
      </w:r>
      <w:bookmarkStart w:id="58" w:name="_Hlk61281250"/>
      <w:r w:rsidR="00F06E0E">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统称为</w:t>
      </w:r>
      <w:r w:rsidR="006A7C8E">
        <w:rPr>
          <w:rFonts w:ascii="楷体_GB2312" w:eastAsia="楷体_GB2312" w:hAnsi="Times New Roman" w:cs="Times New Roman" w:hint="eastAsia"/>
          <w:bCs/>
          <w:color w:val="000000"/>
          <w:kern w:val="2"/>
          <w:sz w:val="24"/>
          <w:szCs w:val="24"/>
          <w:lang w:val="en-US"/>
        </w:rPr>
        <w:t>学历学位</w:t>
      </w:r>
      <w:r w:rsidR="0082779D"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四大认证官网</w:t>
      </w:r>
      <w:r w:rsidR="0082779D"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，其职能都是学历学位证书认证，</w:t>
      </w:r>
      <w:r w:rsidR="006A7C8E">
        <w:rPr>
          <w:rFonts w:ascii="楷体_GB2312" w:eastAsia="楷体_GB2312" w:hAnsi="Times New Roman" w:cs="Times New Roman" w:hint="eastAsia"/>
          <w:bCs/>
          <w:color w:val="000000"/>
          <w:kern w:val="2"/>
          <w:sz w:val="24"/>
          <w:szCs w:val="24"/>
          <w:lang w:val="en-US"/>
        </w:rPr>
        <w:t>但是</w:t>
      </w:r>
      <w:r w:rsidR="004479E0" w:rsidRPr="002531C6">
        <w:rPr>
          <w:rFonts w:ascii="楷体_GB2312" w:eastAsia="楷体_GB2312" w:hAnsi="Times New Roman" w:cs="Times New Roman" w:hint="eastAsia"/>
          <w:bCs/>
          <w:color w:val="000000"/>
          <w:kern w:val="2"/>
          <w:sz w:val="24"/>
          <w:szCs w:val="24"/>
          <w:lang w:val="en-US"/>
        </w:rPr>
        <w:t>受理对象</w:t>
      </w:r>
      <w:r w:rsidR="006A7C8E" w:rsidRPr="002531C6">
        <w:rPr>
          <w:rFonts w:ascii="楷体_GB2312" w:eastAsia="楷体_GB2312" w:hAnsi="Times New Roman" w:cs="Times New Roman" w:hint="eastAsia"/>
          <w:bCs/>
          <w:color w:val="000000"/>
          <w:kern w:val="2"/>
          <w:sz w:val="24"/>
          <w:szCs w:val="24"/>
          <w:lang w:val="en-US"/>
        </w:rPr>
        <w:t>都</w:t>
      </w:r>
      <w:r w:rsidR="004479E0" w:rsidRPr="002531C6">
        <w:rPr>
          <w:rFonts w:ascii="楷体_GB2312" w:eastAsia="楷体_GB2312" w:hAnsi="Times New Roman" w:cs="Times New Roman" w:hint="eastAsia"/>
          <w:bCs/>
          <w:color w:val="000000"/>
          <w:kern w:val="2"/>
          <w:sz w:val="24"/>
          <w:szCs w:val="24"/>
          <w:lang w:val="en-US"/>
        </w:rPr>
        <w:t>有严格分工，认证业务</w:t>
      </w:r>
      <w:r w:rsidR="00F06E0E">
        <w:rPr>
          <w:rFonts w:ascii="楷体_GB2312" w:eastAsia="楷体_GB2312" w:hAnsi="Times New Roman" w:cs="Times New Roman" w:hint="eastAsia"/>
          <w:bCs/>
          <w:color w:val="000000"/>
          <w:kern w:val="2"/>
          <w:sz w:val="24"/>
          <w:szCs w:val="24"/>
          <w:lang w:val="en-US"/>
        </w:rPr>
        <w:t>同样</w:t>
      </w:r>
      <w:r w:rsidR="004479E0" w:rsidRPr="002531C6">
        <w:rPr>
          <w:rFonts w:ascii="楷体_GB2312" w:eastAsia="楷体_GB2312" w:hAnsi="Times New Roman" w:cs="Times New Roman" w:hint="eastAsia"/>
          <w:bCs/>
          <w:color w:val="000000"/>
          <w:kern w:val="2"/>
          <w:sz w:val="24"/>
          <w:szCs w:val="24"/>
          <w:lang w:val="en-US"/>
        </w:rPr>
        <w:t>有</w:t>
      </w:r>
      <w:r w:rsidR="00F06E0E">
        <w:rPr>
          <w:rFonts w:ascii="楷体_GB2312" w:eastAsia="楷体_GB2312" w:hAnsi="Times New Roman" w:cs="Times New Roman" w:hint="eastAsia"/>
          <w:bCs/>
          <w:color w:val="000000"/>
          <w:kern w:val="2"/>
          <w:sz w:val="24"/>
          <w:szCs w:val="24"/>
          <w:lang w:val="en-US"/>
        </w:rPr>
        <w:t>严格</w:t>
      </w:r>
      <w:r w:rsidR="006A7C8E">
        <w:rPr>
          <w:rFonts w:ascii="楷体_GB2312" w:eastAsia="楷体_GB2312" w:hAnsi="Times New Roman" w:cs="Times New Roman" w:hint="eastAsia"/>
          <w:bCs/>
          <w:color w:val="000000"/>
          <w:kern w:val="2"/>
          <w:sz w:val="24"/>
          <w:szCs w:val="24"/>
          <w:lang w:val="en-US"/>
        </w:rPr>
        <w:t>的</w:t>
      </w:r>
      <w:r w:rsidRPr="002531C6">
        <w:rPr>
          <w:rFonts w:ascii="楷体_GB2312" w:eastAsia="楷体_GB2312" w:hAnsi="Times New Roman" w:cs="Times New Roman" w:hint="eastAsia"/>
          <w:bCs/>
          <w:color w:val="000000"/>
          <w:kern w:val="2"/>
          <w:sz w:val="24"/>
          <w:szCs w:val="24"/>
          <w:lang w:val="en-US"/>
        </w:rPr>
        <w:t>区别</w:t>
      </w:r>
      <w:r w:rsidR="004479E0" w:rsidRPr="002531C6">
        <w:rPr>
          <w:rFonts w:ascii="楷体_GB2312" w:eastAsia="楷体_GB2312" w:hAnsi="Times New Roman" w:cs="Times New Roman" w:hint="eastAsia"/>
          <w:bCs/>
          <w:color w:val="000000"/>
          <w:kern w:val="2"/>
          <w:sz w:val="24"/>
          <w:szCs w:val="24"/>
          <w:lang w:val="en-US"/>
        </w:rPr>
        <w:t>。</w:t>
      </w:r>
    </w:p>
    <w:bookmarkEnd w:id="58"/>
    <w:p w14:paraId="7E45AA95" w14:textId="1FCF4182" w:rsidR="00182680" w:rsidRPr="002531C6" w:rsidRDefault="00182680"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为什么</w:t>
      </w:r>
      <w:r w:rsidR="0082779D" w:rsidRPr="002531C6">
        <w:rPr>
          <w:rFonts w:ascii="楷体_GB2312" w:eastAsia="楷体_GB2312" w:hAnsi="Times New Roman" w:cs="Times New Roman" w:hint="eastAsia"/>
          <w:bCs/>
          <w:color w:val="000000"/>
          <w:kern w:val="2"/>
          <w:sz w:val="24"/>
          <w:szCs w:val="24"/>
          <w:lang w:val="en-US"/>
        </w:rPr>
        <w:t>“四大认证官网”</w:t>
      </w:r>
      <w:r w:rsidR="004479E0" w:rsidRPr="002531C6">
        <w:rPr>
          <w:rFonts w:ascii="楷体_GB2312" w:eastAsia="楷体_GB2312" w:hAnsi="Times New Roman" w:cs="Times New Roman" w:hint="eastAsia"/>
          <w:bCs/>
          <w:color w:val="000000"/>
          <w:kern w:val="2"/>
          <w:sz w:val="24"/>
          <w:szCs w:val="24"/>
          <w:lang w:val="en-US"/>
        </w:rPr>
        <w:t>的学历学位证书</w:t>
      </w:r>
      <w:r w:rsidR="0082779D" w:rsidRPr="002531C6">
        <w:rPr>
          <w:rFonts w:ascii="楷体_GB2312" w:eastAsia="楷体_GB2312" w:hAnsi="Times New Roman" w:cs="Times New Roman" w:hint="eastAsia"/>
          <w:bCs/>
          <w:color w:val="000000"/>
          <w:kern w:val="2"/>
          <w:sz w:val="24"/>
          <w:szCs w:val="24"/>
          <w:lang w:val="en-US"/>
        </w:rPr>
        <w:t>认证</w:t>
      </w:r>
      <w:r w:rsidR="004479E0" w:rsidRPr="002531C6">
        <w:rPr>
          <w:rFonts w:ascii="楷体_GB2312" w:eastAsia="楷体_GB2312" w:hAnsi="Times New Roman" w:cs="Times New Roman" w:hint="eastAsia"/>
          <w:bCs/>
          <w:color w:val="000000"/>
          <w:kern w:val="2"/>
          <w:sz w:val="24"/>
          <w:szCs w:val="24"/>
          <w:lang w:val="en-US"/>
        </w:rPr>
        <w:t>信息</w:t>
      </w:r>
      <w:r w:rsidR="0082779D" w:rsidRPr="002531C6">
        <w:rPr>
          <w:rFonts w:ascii="楷体_GB2312" w:eastAsia="楷体_GB2312" w:hAnsi="Times New Roman" w:cs="Times New Roman" w:hint="eastAsia"/>
          <w:bCs/>
          <w:color w:val="000000"/>
          <w:kern w:val="2"/>
          <w:sz w:val="24"/>
          <w:szCs w:val="24"/>
          <w:lang w:val="en-US"/>
        </w:rPr>
        <w:t>，</w:t>
      </w:r>
      <w:r w:rsidR="00546CD8" w:rsidRPr="002531C6">
        <w:rPr>
          <w:rFonts w:ascii="楷体_GB2312" w:eastAsia="楷体_GB2312" w:hAnsi="Times New Roman" w:cs="Times New Roman" w:hint="eastAsia"/>
          <w:bCs/>
          <w:color w:val="000000"/>
          <w:kern w:val="2"/>
          <w:sz w:val="24"/>
          <w:szCs w:val="24"/>
          <w:lang w:val="en-US"/>
        </w:rPr>
        <w:t>各自</w:t>
      </w:r>
      <w:r w:rsidRPr="002531C6">
        <w:rPr>
          <w:rFonts w:ascii="楷体_GB2312" w:eastAsia="楷体_GB2312" w:hAnsi="Times New Roman" w:cs="Times New Roman" w:hint="eastAsia"/>
          <w:bCs/>
          <w:color w:val="000000"/>
          <w:kern w:val="2"/>
          <w:sz w:val="24"/>
          <w:szCs w:val="24"/>
          <w:lang w:val="en-US"/>
        </w:rPr>
        <w:t>都</w:t>
      </w:r>
      <w:r w:rsidR="00224F16" w:rsidRPr="002531C6">
        <w:rPr>
          <w:rFonts w:ascii="楷体_GB2312" w:eastAsia="楷体_GB2312" w:hAnsi="Times New Roman" w:cs="Times New Roman" w:hint="eastAsia"/>
          <w:bCs/>
          <w:color w:val="000000"/>
          <w:kern w:val="2"/>
          <w:sz w:val="24"/>
          <w:szCs w:val="24"/>
          <w:lang w:val="en-US"/>
        </w:rPr>
        <w:t>互</w:t>
      </w:r>
      <w:r w:rsidR="0082779D" w:rsidRPr="002531C6">
        <w:rPr>
          <w:rFonts w:ascii="楷体_GB2312" w:eastAsia="楷体_GB2312" w:hAnsi="Times New Roman" w:cs="Times New Roman" w:hint="eastAsia"/>
          <w:bCs/>
          <w:color w:val="000000"/>
          <w:kern w:val="2"/>
          <w:sz w:val="24"/>
          <w:szCs w:val="24"/>
          <w:lang w:val="en-US"/>
        </w:rPr>
        <w:t>相</w:t>
      </w:r>
      <w:r w:rsidRPr="002531C6">
        <w:rPr>
          <w:rFonts w:ascii="楷体_GB2312" w:eastAsia="楷体_GB2312" w:hAnsi="Times New Roman" w:cs="Times New Roman" w:hint="eastAsia"/>
          <w:bCs/>
          <w:color w:val="000000"/>
          <w:kern w:val="2"/>
          <w:sz w:val="24"/>
          <w:szCs w:val="24"/>
          <w:lang w:val="en-US"/>
        </w:rPr>
        <w:t>查不到？</w:t>
      </w:r>
      <w:r w:rsidR="004679CF" w:rsidRPr="002531C6">
        <w:rPr>
          <w:rFonts w:ascii="楷体_GB2312" w:eastAsia="楷体_GB2312" w:hAnsi="Times New Roman" w:cs="Times New Roman" w:hint="eastAsia"/>
          <w:bCs/>
          <w:color w:val="000000"/>
          <w:kern w:val="2"/>
          <w:sz w:val="24"/>
          <w:szCs w:val="24"/>
          <w:lang w:val="en-US"/>
        </w:rPr>
        <w:t>首先</w:t>
      </w:r>
      <w:r w:rsidR="00546CD8" w:rsidRPr="002531C6">
        <w:rPr>
          <w:rFonts w:ascii="楷体_GB2312" w:eastAsia="楷体_GB2312" w:hAnsi="Times New Roman" w:cs="Times New Roman" w:hint="eastAsia"/>
          <w:bCs/>
          <w:color w:val="000000"/>
          <w:kern w:val="2"/>
          <w:sz w:val="24"/>
          <w:szCs w:val="24"/>
          <w:lang w:val="en-US"/>
        </w:rPr>
        <w:t>，</w:t>
      </w:r>
      <w:r w:rsidR="004679CF" w:rsidRPr="002531C6">
        <w:rPr>
          <w:rFonts w:ascii="楷体_GB2312" w:eastAsia="楷体_GB2312" w:hAnsi="Times New Roman" w:cs="Times New Roman" w:hint="eastAsia"/>
          <w:bCs/>
          <w:color w:val="000000"/>
          <w:kern w:val="2"/>
          <w:sz w:val="24"/>
          <w:szCs w:val="24"/>
          <w:lang w:val="en-US"/>
        </w:rPr>
        <w:t>要搞清楚他们是完全不同的“四大认证”系统：</w:t>
      </w:r>
    </w:p>
    <w:p w14:paraId="51666852" w14:textId="0C5FBA1A" w:rsidR="00182680" w:rsidRPr="00196BFD" w:rsidRDefault="00182680"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196BFD">
        <w:rPr>
          <w:rFonts w:ascii="楷体_GB2312" w:eastAsia="楷体_GB2312" w:hAnsi="Times New Roman" w:cs="Times New Roman" w:hint="eastAsia"/>
          <w:b/>
          <w:color w:val="000000"/>
          <w:kern w:val="2"/>
          <w:sz w:val="24"/>
          <w:szCs w:val="24"/>
          <w:lang w:val="en-US"/>
        </w:rPr>
        <w:t>（一）学信网</w:t>
      </w:r>
    </w:p>
    <w:p w14:paraId="35FFBA53" w14:textId="183ED22D" w:rsidR="00546CD8" w:rsidRPr="002531C6" w:rsidRDefault="00947C3A"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bookmarkStart w:id="59" w:name="_Hlk61123984"/>
      <w:r w:rsidRPr="002531C6">
        <w:rPr>
          <w:rFonts w:ascii="楷体_GB2312" w:eastAsia="楷体_GB2312" w:hAnsi="Times New Roman" w:cs="Times New Roman" w:hint="eastAsia"/>
          <w:bCs/>
          <w:color w:val="000000"/>
          <w:kern w:val="2"/>
          <w:sz w:val="24"/>
          <w:szCs w:val="24"/>
          <w:lang w:val="en-US"/>
        </w:rPr>
        <w:lastRenderedPageBreak/>
        <w:t xml:space="preserve"> </w:t>
      </w:r>
      <w:r w:rsidRPr="002531C6">
        <w:rPr>
          <w:rFonts w:ascii="楷体_GB2312" w:eastAsia="楷体_GB2312" w:hAnsi="Times New Roman" w:cs="Times New Roman"/>
          <w:bCs/>
          <w:color w:val="000000"/>
          <w:kern w:val="2"/>
          <w:sz w:val="24"/>
          <w:szCs w:val="24"/>
          <w:lang w:val="en-US"/>
        </w:rPr>
        <w:t xml:space="preserve">   </w:t>
      </w:r>
      <w:r w:rsidR="00AF0AFA">
        <w:rPr>
          <w:rFonts w:ascii="楷体_GB2312" w:eastAsia="楷体_GB2312" w:hAnsi="Times New Roman" w:cs="Times New Roman"/>
          <w:bCs/>
          <w:color w:val="000000"/>
          <w:kern w:val="2"/>
          <w:sz w:val="24"/>
          <w:szCs w:val="24"/>
          <w:lang w:val="en-US"/>
        </w:rPr>
        <w:t>1</w:t>
      </w:r>
      <w:r w:rsidR="00AF0AFA">
        <w:rPr>
          <w:rFonts w:ascii="楷体_GB2312" w:eastAsia="楷体_GB2312" w:hAnsi="Times New Roman" w:cs="Times New Roman" w:hint="eastAsia"/>
          <w:bCs/>
          <w:color w:val="000000"/>
          <w:kern w:val="2"/>
          <w:sz w:val="24"/>
          <w:szCs w:val="24"/>
          <w:lang w:val="en-US"/>
        </w:rPr>
        <w:t>、</w:t>
      </w:r>
      <w:r w:rsidR="00182680" w:rsidRPr="002531C6">
        <w:rPr>
          <w:rFonts w:ascii="楷体_GB2312" w:eastAsia="楷体_GB2312" w:hAnsi="Times New Roman" w:cs="Times New Roman" w:hint="eastAsia"/>
          <w:bCs/>
          <w:color w:val="000000"/>
          <w:kern w:val="2"/>
          <w:sz w:val="24"/>
          <w:szCs w:val="24"/>
          <w:lang w:val="en-US"/>
        </w:rPr>
        <w:t>学信网</w:t>
      </w:r>
      <w:bookmarkEnd w:id="59"/>
      <w:r w:rsidR="004679CF" w:rsidRPr="002531C6">
        <w:rPr>
          <w:rFonts w:ascii="楷体_GB2312" w:eastAsia="楷体_GB2312" w:hAnsi="Times New Roman" w:cs="Times New Roman" w:hint="eastAsia"/>
          <w:bCs/>
          <w:color w:val="000000"/>
          <w:kern w:val="2"/>
          <w:sz w:val="24"/>
          <w:szCs w:val="24"/>
          <w:lang w:val="en-US"/>
        </w:rPr>
        <w:t>，</w:t>
      </w:r>
      <w:r w:rsidR="00182680" w:rsidRPr="002531C6">
        <w:rPr>
          <w:rFonts w:ascii="楷体_GB2312" w:eastAsia="楷体_GB2312" w:hAnsi="Times New Roman" w:cs="Times New Roman" w:hint="eastAsia"/>
          <w:bCs/>
          <w:color w:val="000000"/>
          <w:kern w:val="2"/>
          <w:sz w:val="24"/>
          <w:szCs w:val="24"/>
          <w:lang w:val="en-US"/>
        </w:rPr>
        <w:t>是</w:t>
      </w:r>
      <w:r w:rsidR="004679CF" w:rsidRPr="002531C6">
        <w:rPr>
          <w:rFonts w:ascii="楷体_GB2312" w:eastAsia="楷体_GB2312" w:hAnsi="Times New Roman" w:cs="Times New Roman" w:hint="eastAsia"/>
          <w:bCs/>
          <w:color w:val="000000"/>
          <w:kern w:val="2"/>
          <w:sz w:val="24"/>
          <w:szCs w:val="24"/>
          <w:lang w:val="en-US"/>
        </w:rPr>
        <w:t>全国高等学校学生信息咨询与就业指导中心所属</w:t>
      </w:r>
      <w:r w:rsidRPr="002531C6">
        <w:rPr>
          <w:rFonts w:ascii="楷体_GB2312" w:eastAsia="楷体_GB2312" w:hAnsi="Times New Roman" w:cs="Times New Roman" w:hint="eastAsia"/>
          <w:bCs/>
          <w:color w:val="000000"/>
          <w:kern w:val="2"/>
          <w:sz w:val="24"/>
          <w:szCs w:val="24"/>
          <w:lang w:val="en-US"/>
        </w:rPr>
        <w:t>中国高等教育学生信息网（</w:t>
      </w:r>
      <w:proofErr w:type="gramStart"/>
      <w:r w:rsidRPr="002531C6">
        <w:rPr>
          <w:rFonts w:ascii="楷体_GB2312" w:eastAsia="楷体_GB2312" w:hAnsi="Times New Roman" w:cs="Times New Roman" w:hint="eastAsia"/>
          <w:bCs/>
          <w:color w:val="000000"/>
          <w:kern w:val="2"/>
          <w:sz w:val="24"/>
          <w:szCs w:val="24"/>
          <w:lang w:val="en-US"/>
        </w:rPr>
        <w:t>简称“</w:t>
      </w:r>
      <w:proofErr w:type="gramEnd"/>
      <w:r w:rsidRPr="002531C6">
        <w:rPr>
          <w:rFonts w:ascii="楷体_GB2312" w:eastAsia="楷体_GB2312" w:hAnsi="Times New Roman" w:cs="Times New Roman" w:hint="eastAsia"/>
          <w:bCs/>
          <w:color w:val="000000"/>
          <w:kern w:val="2"/>
          <w:sz w:val="24"/>
          <w:szCs w:val="24"/>
          <w:lang w:val="en-US"/>
        </w:rPr>
        <w:t>学信网”）</w:t>
      </w:r>
      <w:r w:rsidR="004679CF" w:rsidRPr="002531C6">
        <w:rPr>
          <w:rFonts w:ascii="楷体_GB2312" w:eastAsia="楷体_GB2312" w:hAnsi="Times New Roman" w:cs="Times New Roman" w:hint="eastAsia"/>
          <w:bCs/>
          <w:color w:val="000000"/>
          <w:kern w:val="2"/>
          <w:sz w:val="24"/>
          <w:szCs w:val="24"/>
          <w:lang w:val="en-US"/>
        </w:rPr>
        <w:t>认证，</w:t>
      </w:r>
      <w:r w:rsidRPr="002531C6">
        <w:rPr>
          <w:rFonts w:ascii="楷体_GB2312" w:eastAsia="楷体_GB2312" w:hAnsi="Times New Roman" w:cs="Times New Roman" w:hint="eastAsia"/>
          <w:bCs/>
          <w:color w:val="000000"/>
          <w:kern w:val="2"/>
          <w:sz w:val="24"/>
          <w:szCs w:val="24"/>
          <w:lang w:val="en-US"/>
        </w:rPr>
        <w:t>由全国高等学校学生信息咨询与就业指导中心主办的，国家教育部门承认的中国高等学历查询平台</w:t>
      </w:r>
      <w:r w:rsidR="004679CF" w:rsidRPr="002531C6">
        <w:rPr>
          <w:rFonts w:ascii="楷体_GB2312" w:eastAsia="楷体_GB2312" w:hAnsi="Times New Roman" w:cs="Times New Roman" w:hint="eastAsia"/>
          <w:bCs/>
          <w:color w:val="000000"/>
          <w:kern w:val="2"/>
          <w:sz w:val="24"/>
          <w:szCs w:val="24"/>
          <w:lang w:val="en-US"/>
        </w:rPr>
        <w:t>。</w:t>
      </w:r>
    </w:p>
    <w:p w14:paraId="66AF541F" w14:textId="18743CCA" w:rsidR="004679CF" w:rsidRPr="002531C6" w:rsidRDefault="00546CD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AF0AFA">
        <w:rPr>
          <w:rFonts w:ascii="楷体_GB2312" w:eastAsia="楷体_GB2312" w:hAnsi="Times New Roman" w:cs="Times New Roman"/>
          <w:bCs/>
          <w:color w:val="000000"/>
          <w:kern w:val="2"/>
          <w:sz w:val="24"/>
          <w:szCs w:val="24"/>
          <w:lang w:val="en-US"/>
        </w:rPr>
        <w:t xml:space="preserve"> 2</w:t>
      </w:r>
      <w:r w:rsidR="00AF0AFA">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学信网受理</w:t>
      </w:r>
      <w:r w:rsidR="00947C3A" w:rsidRPr="002531C6">
        <w:rPr>
          <w:rFonts w:ascii="楷体_GB2312" w:eastAsia="楷体_GB2312" w:hAnsi="Times New Roman" w:cs="Times New Roman" w:hint="eastAsia"/>
          <w:bCs/>
          <w:color w:val="000000"/>
          <w:kern w:val="2"/>
          <w:sz w:val="24"/>
          <w:szCs w:val="24"/>
          <w:lang w:val="en-US"/>
        </w:rPr>
        <w:t>的</w:t>
      </w:r>
      <w:r w:rsidRPr="002531C6">
        <w:rPr>
          <w:rFonts w:ascii="楷体_GB2312" w:eastAsia="楷体_GB2312" w:hAnsi="Times New Roman" w:cs="Times New Roman" w:hint="eastAsia"/>
          <w:bCs/>
          <w:color w:val="000000"/>
          <w:kern w:val="2"/>
          <w:sz w:val="24"/>
          <w:szCs w:val="24"/>
          <w:lang w:val="en-US"/>
        </w:rPr>
        <w:t>认证对象，仅受限于中国学历认证。学信网出具的</w:t>
      </w:r>
      <w:r w:rsidR="00947C3A" w:rsidRPr="002531C6">
        <w:rPr>
          <w:rFonts w:ascii="楷体_GB2312" w:eastAsia="楷体_GB2312" w:hAnsi="Times New Roman" w:cs="Times New Roman" w:hint="eastAsia"/>
          <w:bCs/>
          <w:color w:val="000000"/>
          <w:kern w:val="2"/>
          <w:sz w:val="24"/>
          <w:szCs w:val="24"/>
          <w:lang w:val="en-US"/>
        </w:rPr>
        <w:t>《中国高等教育学历认证报告》，</w:t>
      </w:r>
      <w:r w:rsidRPr="002531C6">
        <w:rPr>
          <w:rFonts w:ascii="楷体_GB2312" w:eastAsia="楷体_GB2312" w:hAnsi="Times New Roman" w:cs="Times New Roman" w:hint="eastAsia"/>
          <w:bCs/>
          <w:color w:val="000000"/>
          <w:kern w:val="2"/>
          <w:sz w:val="24"/>
          <w:szCs w:val="24"/>
          <w:lang w:val="en-US"/>
        </w:rPr>
        <w:t>可以在</w:t>
      </w:r>
      <w:r w:rsidR="00947C3A" w:rsidRPr="002531C6">
        <w:rPr>
          <w:rFonts w:ascii="楷体_GB2312" w:eastAsia="楷体_GB2312" w:hAnsi="Times New Roman" w:cs="Times New Roman" w:hint="eastAsia"/>
          <w:bCs/>
          <w:color w:val="000000"/>
          <w:kern w:val="2"/>
          <w:sz w:val="24"/>
          <w:szCs w:val="24"/>
          <w:lang w:val="en-US"/>
        </w:rPr>
        <w:t>学信网</w:t>
      </w:r>
      <w:r w:rsidR="00EC03A1" w:rsidRPr="002531C6">
        <w:rPr>
          <w:rFonts w:ascii="楷体_GB2312" w:eastAsia="楷体_GB2312" w:hAnsi="Times New Roman" w:cs="Times New Roman" w:hint="eastAsia"/>
          <w:bCs/>
          <w:color w:val="000000"/>
          <w:kern w:val="2"/>
          <w:sz w:val="24"/>
          <w:szCs w:val="24"/>
          <w:lang w:val="en-US"/>
        </w:rPr>
        <w:t>上</w:t>
      </w:r>
      <w:r w:rsidR="00947C3A" w:rsidRPr="002531C6">
        <w:rPr>
          <w:rFonts w:ascii="楷体_GB2312" w:eastAsia="楷体_GB2312" w:hAnsi="Times New Roman" w:cs="Times New Roman" w:hint="eastAsia"/>
          <w:bCs/>
          <w:color w:val="000000"/>
          <w:kern w:val="2"/>
          <w:sz w:val="24"/>
          <w:szCs w:val="24"/>
          <w:lang w:val="en-US"/>
        </w:rPr>
        <w:t>查询到这个</w:t>
      </w:r>
      <w:r w:rsidRPr="002531C6">
        <w:rPr>
          <w:rFonts w:ascii="楷体_GB2312" w:eastAsia="楷体_GB2312" w:hAnsi="Times New Roman" w:cs="Times New Roman" w:hint="eastAsia"/>
          <w:bCs/>
          <w:color w:val="000000"/>
          <w:kern w:val="2"/>
          <w:sz w:val="24"/>
          <w:szCs w:val="24"/>
          <w:lang w:val="en-US"/>
        </w:rPr>
        <w:t>学历</w:t>
      </w:r>
      <w:r w:rsidR="00947C3A" w:rsidRPr="002531C6">
        <w:rPr>
          <w:rFonts w:ascii="楷体_GB2312" w:eastAsia="楷体_GB2312" w:hAnsi="Times New Roman" w:cs="Times New Roman" w:hint="eastAsia"/>
          <w:bCs/>
          <w:color w:val="000000"/>
          <w:kern w:val="2"/>
          <w:sz w:val="24"/>
          <w:szCs w:val="24"/>
          <w:lang w:val="en-US"/>
        </w:rPr>
        <w:t>报告的电子版</w:t>
      </w:r>
      <w:r w:rsidR="004679CF" w:rsidRPr="002531C6">
        <w:rPr>
          <w:rFonts w:ascii="楷体_GB2312" w:eastAsia="楷体_GB2312" w:hAnsi="Times New Roman" w:cs="Times New Roman" w:hint="eastAsia"/>
          <w:bCs/>
          <w:color w:val="000000"/>
          <w:kern w:val="2"/>
          <w:sz w:val="24"/>
          <w:szCs w:val="24"/>
          <w:lang w:val="en-US"/>
        </w:rPr>
        <w:t>。</w:t>
      </w:r>
      <w:bookmarkStart w:id="60" w:name="_Hlk61280069"/>
      <w:r w:rsidR="004679CF" w:rsidRPr="00F06E0E">
        <w:rPr>
          <w:rFonts w:ascii="楷体_GB2312" w:eastAsia="楷体_GB2312" w:hAnsi="Times New Roman" w:cs="Times New Roman" w:hint="eastAsia"/>
          <w:b/>
          <w:color w:val="000000"/>
          <w:kern w:val="2"/>
          <w:sz w:val="24"/>
          <w:szCs w:val="24"/>
          <w:lang w:val="en-US"/>
        </w:rPr>
        <w:t>详见附件一：</w:t>
      </w:r>
      <w:r w:rsidR="004679CF" w:rsidRPr="002531C6">
        <w:rPr>
          <w:rFonts w:ascii="楷体_GB2312" w:eastAsia="楷体_GB2312" w:hAnsi="Times New Roman" w:cs="Times New Roman" w:hint="eastAsia"/>
          <w:bCs/>
          <w:color w:val="000000"/>
          <w:kern w:val="2"/>
          <w:sz w:val="24"/>
          <w:szCs w:val="24"/>
          <w:lang w:val="en-US"/>
        </w:rPr>
        <w:t>《中国高等教育学历认证报告》样张1-</w:t>
      </w:r>
      <w:r w:rsidR="004679CF" w:rsidRPr="002531C6">
        <w:rPr>
          <w:rFonts w:ascii="楷体_GB2312" w:eastAsia="楷体_GB2312" w:hAnsi="Times New Roman" w:cs="Times New Roman"/>
          <w:bCs/>
          <w:color w:val="000000"/>
          <w:kern w:val="2"/>
          <w:sz w:val="24"/>
          <w:szCs w:val="24"/>
          <w:lang w:val="en-US"/>
        </w:rPr>
        <w:t>2</w:t>
      </w:r>
      <w:r w:rsidR="004679CF" w:rsidRPr="002531C6">
        <w:rPr>
          <w:rFonts w:ascii="楷体_GB2312" w:eastAsia="楷体_GB2312" w:hAnsi="Times New Roman" w:cs="Times New Roman" w:hint="eastAsia"/>
          <w:bCs/>
          <w:color w:val="000000"/>
          <w:kern w:val="2"/>
          <w:sz w:val="24"/>
          <w:szCs w:val="24"/>
          <w:lang w:val="en-US"/>
        </w:rPr>
        <w:t>。</w:t>
      </w:r>
      <w:bookmarkEnd w:id="60"/>
    </w:p>
    <w:p w14:paraId="008C6AE7" w14:textId="6D2BD8F4" w:rsidR="00EC03A1" w:rsidRPr="00196BFD" w:rsidRDefault="00EC03A1"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00196BFD">
        <w:rPr>
          <w:rFonts w:ascii="楷体_GB2312" w:eastAsia="楷体_GB2312" w:hAnsi="Times New Roman" w:cs="Times New Roman"/>
          <w:bCs/>
          <w:color w:val="000000"/>
          <w:kern w:val="2"/>
          <w:sz w:val="24"/>
          <w:szCs w:val="24"/>
          <w:lang w:val="en-US"/>
        </w:rPr>
        <w:t xml:space="preserve">  </w:t>
      </w:r>
      <w:r w:rsidR="004679CF" w:rsidRPr="00196BFD">
        <w:rPr>
          <w:rFonts w:ascii="楷体_GB2312" w:eastAsia="楷体_GB2312" w:hAnsi="Times New Roman" w:cs="Times New Roman" w:hint="eastAsia"/>
          <w:b/>
          <w:color w:val="000000"/>
          <w:kern w:val="2"/>
          <w:sz w:val="24"/>
          <w:szCs w:val="24"/>
          <w:lang w:val="en-US"/>
        </w:rPr>
        <w:t>（</w:t>
      </w:r>
      <w:r w:rsidR="00947C3A" w:rsidRPr="00196BFD">
        <w:rPr>
          <w:rFonts w:ascii="楷体_GB2312" w:eastAsia="楷体_GB2312" w:hAnsi="Times New Roman" w:cs="Times New Roman" w:hint="eastAsia"/>
          <w:b/>
          <w:color w:val="000000"/>
          <w:kern w:val="2"/>
          <w:sz w:val="24"/>
          <w:szCs w:val="24"/>
          <w:lang w:val="en-US"/>
        </w:rPr>
        <w:t>二）</w:t>
      </w:r>
      <w:r w:rsidR="004679CF" w:rsidRPr="00196BFD">
        <w:rPr>
          <w:rFonts w:ascii="楷体_GB2312" w:eastAsia="楷体_GB2312" w:hAnsi="Times New Roman" w:cs="Times New Roman" w:hint="eastAsia"/>
          <w:b/>
          <w:color w:val="000000"/>
          <w:kern w:val="2"/>
          <w:sz w:val="24"/>
          <w:szCs w:val="24"/>
          <w:lang w:val="en-US"/>
        </w:rPr>
        <w:t>中国学位网</w:t>
      </w:r>
    </w:p>
    <w:p w14:paraId="1E5192B4" w14:textId="611D5BBB" w:rsidR="00546CD8" w:rsidRPr="002531C6" w:rsidRDefault="00EC03A1"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546CD8" w:rsidRPr="002531C6">
        <w:rPr>
          <w:rFonts w:ascii="楷体_GB2312" w:eastAsia="楷体_GB2312" w:hAnsi="Times New Roman" w:cs="Times New Roman"/>
          <w:bCs/>
          <w:color w:val="000000"/>
          <w:kern w:val="2"/>
          <w:sz w:val="24"/>
          <w:szCs w:val="24"/>
          <w:lang w:val="en-US"/>
        </w:rPr>
        <w:t xml:space="preserve"> </w:t>
      </w:r>
      <w:r w:rsidR="00AF0AFA">
        <w:rPr>
          <w:rFonts w:ascii="楷体_GB2312" w:eastAsia="楷体_GB2312" w:hAnsi="Times New Roman" w:cs="Times New Roman"/>
          <w:bCs/>
          <w:color w:val="000000"/>
          <w:kern w:val="2"/>
          <w:sz w:val="24"/>
          <w:szCs w:val="24"/>
          <w:lang w:val="en-US"/>
        </w:rPr>
        <w:t>1</w:t>
      </w:r>
      <w:r w:rsidR="00AF0AFA">
        <w:rPr>
          <w:rFonts w:ascii="楷体_GB2312" w:eastAsia="楷体_GB2312" w:hAnsi="Times New Roman" w:cs="Times New Roman" w:hint="eastAsia"/>
          <w:bCs/>
          <w:color w:val="000000"/>
          <w:kern w:val="2"/>
          <w:sz w:val="24"/>
          <w:szCs w:val="24"/>
          <w:lang w:val="en-US"/>
        </w:rPr>
        <w:t>、</w:t>
      </w:r>
      <w:r w:rsidR="004679CF" w:rsidRPr="002531C6">
        <w:rPr>
          <w:rFonts w:ascii="楷体_GB2312" w:eastAsia="楷体_GB2312" w:hAnsi="Times New Roman" w:cs="Times New Roman" w:hint="eastAsia"/>
          <w:bCs/>
          <w:color w:val="000000"/>
          <w:kern w:val="2"/>
          <w:sz w:val="24"/>
          <w:szCs w:val="24"/>
          <w:lang w:val="en-US"/>
        </w:rPr>
        <w:t>中国学位网，</w:t>
      </w:r>
      <w:proofErr w:type="gramStart"/>
      <w:r w:rsidR="00AF0AFA">
        <w:rPr>
          <w:rFonts w:ascii="楷体_GB2312" w:eastAsia="楷体_GB2312" w:hAnsi="Times New Roman" w:cs="Times New Roman" w:hint="eastAsia"/>
          <w:bCs/>
          <w:color w:val="000000"/>
          <w:kern w:val="2"/>
          <w:sz w:val="24"/>
          <w:szCs w:val="24"/>
          <w:lang w:val="en-US"/>
        </w:rPr>
        <w:t>该</w:t>
      </w:r>
      <w:r w:rsidR="004679CF" w:rsidRPr="002531C6">
        <w:rPr>
          <w:rFonts w:ascii="楷体_GB2312" w:eastAsia="楷体_GB2312" w:hAnsi="Times New Roman" w:cs="Times New Roman" w:hint="eastAsia"/>
          <w:bCs/>
          <w:color w:val="000000"/>
          <w:kern w:val="2"/>
          <w:sz w:val="24"/>
          <w:szCs w:val="24"/>
          <w:lang w:val="en-US"/>
        </w:rPr>
        <w:t>认证机构为“</w:t>
      </w:r>
      <w:proofErr w:type="gramEnd"/>
      <w:r w:rsidR="004679CF" w:rsidRPr="002531C6">
        <w:rPr>
          <w:rFonts w:ascii="楷体_GB2312" w:eastAsia="楷体_GB2312" w:hAnsi="Times New Roman" w:cs="Times New Roman" w:hint="eastAsia"/>
          <w:bCs/>
          <w:color w:val="000000"/>
          <w:kern w:val="2"/>
          <w:sz w:val="24"/>
          <w:szCs w:val="24"/>
          <w:lang w:val="en-US"/>
        </w:rPr>
        <w:t>教育部学位与研究生教育发展中心”</w:t>
      </w:r>
      <w:r w:rsidRPr="002531C6">
        <w:rPr>
          <w:rFonts w:ascii="楷体_GB2312" w:eastAsia="楷体_GB2312" w:hAnsi="Times New Roman" w:cs="Times New Roman"/>
          <w:bCs/>
          <w:color w:val="000000"/>
          <w:kern w:val="2"/>
          <w:sz w:val="24"/>
          <w:szCs w:val="24"/>
          <w:lang w:val="en-US"/>
        </w:rPr>
        <w:t>（简称</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bCs/>
          <w:color w:val="000000"/>
          <w:kern w:val="2"/>
          <w:sz w:val="24"/>
          <w:szCs w:val="24"/>
          <w:lang w:val="en-US"/>
        </w:rPr>
        <w:t>学位中心</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bCs/>
          <w:color w:val="000000"/>
          <w:kern w:val="2"/>
          <w:sz w:val="24"/>
          <w:szCs w:val="24"/>
          <w:lang w:val="en-US"/>
        </w:rPr>
        <w:t>）是教育部的直属事业单位，接受教育部和国务院学位委员会的</w:t>
      </w:r>
      <w:r w:rsidRPr="002531C6">
        <w:rPr>
          <w:rFonts w:ascii="楷体_GB2312" w:eastAsia="楷体_GB2312" w:hAnsi="Times New Roman" w:cs="Times New Roman" w:hint="eastAsia"/>
          <w:bCs/>
          <w:color w:val="000000"/>
          <w:kern w:val="2"/>
          <w:sz w:val="24"/>
          <w:szCs w:val="24"/>
          <w:lang w:val="en-US"/>
        </w:rPr>
        <w:t>双重</w:t>
      </w:r>
      <w:r w:rsidRPr="002531C6">
        <w:rPr>
          <w:rFonts w:ascii="楷体_GB2312" w:eastAsia="楷体_GB2312" w:hAnsi="Times New Roman" w:cs="Times New Roman"/>
          <w:bCs/>
          <w:color w:val="000000"/>
          <w:kern w:val="2"/>
          <w:sz w:val="24"/>
          <w:szCs w:val="24"/>
          <w:lang w:val="en-US"/>
        </w:rPr>
        <w:t>领导，具有独立的法人资格。经国务院学位委员会和教育部授权，学位中心自2000年起面向国内外开展</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bCs/>
          <w:color w:val="000000"/>
          <w:kern w:val="2"/>
          <w:sz w:val="24"/>
          <w:szCs w:val="24"/>
          <w:lang w:val="en-US"/>
        </w:rPr>
        <w:t>中国学位证书及其它教育背景材料认证</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bCs/>
          <w:color w:val="000000"/>
          <w:kern w:val="2"/>
          <w:sz w:val="24"/>
          <w:szCs w:val="24"/>
          <w:lang w:val="en-US"/>
        </w:rPr>
        <w:t>工作</w:t>
      </w:r>
      <w:r w:rsidRPr="002531C6">
        <w:rPr>
          <w:rFonts w:ascii="楷体_GB2312" w:eastAsia="楷体_GB2312" w:hAnsi="Times New Roman" w:cs="Times New Roman" w:hint="eastAsia"/>
          <w:bCs/>
          <w:color w:val="000000"/>
          <w:kern w:val="2"/>
          <w:sz w:val="24"/>
          <w:szCs w:val="24"/>
          <w:lang w:val="en-US"/>
        </w:rPr>
        <w:t>。</w:t>
      </w:r>
    </w:p>
    <w:p w14:paraId="0E0BAE0D" w14:textId="3CBF6B36" w:rsidR="004679CF" w:rsidRPr="002531C6" w:rsidRDefault="00546CD8"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AF0AFA">
        <w:rPr>
          <w:rFonts w:ascii="楷体_GB2312" w:eastAsia="楷体_GB2312" w:hAnsi="Times New Roman" w:cs="Times New Roman"/>
          <w:bCs/>
          <w:color w:val="000000"/>
          <w:kern w:val="2"/>
          <w:sz w:val="24"/>
          <w:szCs w:val="24"/>
          <w:lang w:val="en-US"/>
        </w:rPr>
        <w:t xml:space="preserve"> 2</w:t>
      </w:r>
      <w:r w:rsidR="00AF0AFA">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学位网受理的认证对象，仅受限于中国学位认证。学位网出具的《学位认证报告》，</w:t>
      </w:r>
      <w:r w:rsidR="004479E0" w:rsidRPr="002531C6">
        <w:rPr>
          <w:rFonts w:ascii="楷体_GB2312" w:eastAsia="楷体_GB2312" w:hAnsi="Times New Roman" w:cs="Times New Roman"/>
          <w:bCs/>
          <w:color w:val="000000"/>
          <w:kern w:val="2"/>
          <w:sz w:val="24"/>
          <w:szCs w:val="24"/>
          <w:lang w:val="en-US"/>
        </w:rPr>
        <w:t xml:space="preserve"> </w:t>
      </w:r>
      <w:r w:rsidR="00EC03A1" w:rsidRPr="00F06E0E">
        <w:rPr>
          <w:rFonts w:ascii="楷体_GB2312" w:eastAsia="楷体_GB2312" w:hAnsi="Times New Roman" w:cs="Times New Roman" w:hint="eastAsia"/>
          <w:b/>
          <w:color w:val="000000"/>
          <w:kern w:val="2"/>
          <w:sz w:val="24"/>
          <w:szCs w:val="24"/>
          <w:lang w:val="en-US"/>
        </w:rPr>
        <w:t>详见附件二：</w:t>
      </w:r>
      <w:r w:rsidR="00EC03A1" w:rsidRPr="002531C6">
        <w:rPr>
          <w:rFonts w:ascii="楷体_GB2312" w:eastAsia="楷体_GB2312" w:hAnsi="Times New Roman" w:cs="Times New Roman" w:hint="eastAsia"/>
          <w:bCs/>
          <w:color w:val="000000"/>
          <w:kern w:val="2"/>
          <w:sz w:val="24"/>
          <w:szCs w:val="24"/>
          <w:lang w:val="en-US"/>
        </w:rPr>
        <w:t>教育部学位与研究生教育发展中心《学位认证报告》样张。</w:t>
      </w:r>
    </w:p>
    <w:p w14:paraId="4A979E41" w14:textId="05619A5B" w:rsidR="00947C3A" w:rsidRPr="00196BFD" w:rsidRDefault="00EC03A1"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196BFD">
        <w:rPr>
          <w:rFonts w:ascii="楷体_GB2312" w:eastAsia="楷体_GB2312" w:hAnsi="Times New Roman" w:cs="Times New Roman" w:hint="eastAsia"/>
          <w:b/>
          <w:color w:val="000000"/>
          <w:kern w:val="2"/>
          <w:sz w:val="24"/>
          <w:szCs w:val="24"/>
          <w:lang w:val="en-US"/>
        </w:rPr>
        <w:t>（三）</w:t>
      </w:r>
      <w:bookmarkStart w:id="61" w:name="_Hlk61280225"/>
      <w:proofErr w:type="gramStart"/>
      <w:r w:rsidR="00947C3A" w:rsidRPr="00196BFD">
        <w:rPr>
          <w:rFonts w:ascii="楷体_GB2312" w:eastAsia="楷体_GB2312" w:hAnsi="Times New Roman" w:cs="Times New Roman" w:hint="eastAsia"/>
          <w:b/>
          <w:color w:val="000000"/>
          <w:kern w:val="2"/>
          <w:sz w:val="24"/>
          <w:szCs w:val="24"/>
          <w:lang w:val="en-US"/>
        </w:rPr>
        <w:t>中留服官</w:t>
      </w:r>
      <w:proofErr w:type="gramEnd"/>
      <w:r w:rsidR="00947C3A" w:rsidRPr="00196BFD">
        <w:rPr>
          <w:rFonts w:ascii="楷体_GB2312" w:eastAsia="楷体_GB2312" w:hAnsi="Times New Roman" w:cs="Times New Roman" w:hint="eastAsia"/>
          <w:b/>
          <w:color w:val="000000"/>
          <w:kern w:val="2"/>
          <w:sz w:val="24"/>
          <w:szCs w:val="24"/>
          <w:lang w:val="en-US"/>
        </w:rPr>
        <w:t>网</w:t>
      </w:r>
      <w:bookmarkEnd w:id="61"/>
    </w:p>
    <w:p w14:paraId="61215DB3" w14:textId="5CFF8097" w:rsidR="00CA6567" w:rsidRPr="002531C6" w:rsidRDefault="00947C3A"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bookmarkStart w:id="62" w:name="_Hlk61284506"/>
      <w:r w:rsidR="00AF0AFA">
        <w:rPr>
          <w:rFonts w:ascii="楷体_GB2312" w:eastAsia="楷体_GB2312" w:hAnsi="Times New Roman" w:cs="Times New Roman"/>
          <w:bCs/>
          <w:color w:val="000000"/>
          <w:kern w:val="2"/>
          <w:sz w:val="24"/>
          <w:szCs w:val="24"/>
          <w:lang w:val="en-US"/>
        </w:rPr>
        <w:t>1</w:t>
      </w:r>
      <w:r w:rsidR="00AF0AFA">
        <w:rPr>
          <w:rFonts w:ascii="楷体_GB2312" w:eastAsia="楷体_GB2312" w:hAnsi="Times New Roman" w:cs="Times New Roman" w:hint="eastAsia"/>
          <w:bCs/>
          <w:color w:val="000000"/>
          <w:kern w:val="2"/>
          <w:sz w:val="24"/>
          <w:szCs w:val="24"/>
          <w:lang w:val="en-US"/>
        </w:rPr>
        <w:t>、</w:t>
      </w:r>
      <w:r w:rsidR="001B107F" w:rsidRPr="002531C6">
        <w:rPr>
          <w:rFonts w:ascii="楷体_GB2312" w:eastAsia="楷体_GB2312" w:hAnsi="Times New Roman" w:cs="Times New Roman" w:hint="eastAsia"/>
          <w:bCs/>
          <w:color w:val="000000"/>
          <w:kern w:val="2"/>
          <w:sz w:val="24"/>
          <w:szCs w:val="24"/>
          <w:lang w:val="en-US"/>
        </w:rPr>
        <w:t>中留服官网</w:t>
      </w:r>
      <w:bookmarkEnd w:id="62"/>
      <w:r w:rsidR="00EC03A1" w:rsidRPr="002531C6">
        <w:rPr>
          <w:rFonts w:ascii="楷体_GB2312" w:eastAsia="楷体_GB2312" w:hAnsi="Times New Roman" w:cs="Times New Roman" w:hint="eastAsia"/>
          <w:bCs/>
          <w:color w:val="000000"/>
          <w:kern w:val="2"/>
          <w:sz w:val="24"/>
          <w:szCs w:val="24"/>
          <w:lang w:val="en-US"/>
        </w:rPr>
        <w:t>，是</w:t>
      </w:r>
      <w:r w:rsidR="001B107F" w:rsidRPr="002531C6">
        <w:rPr>
          <w:rFonts w:ascii="楷体_GB2312" w:eastAsia="楷体_GB2312" w:hAnsi="Times New Roman" w:cs="Times New Roman" w:hint="eastAsia"/>
          <w:bCs/>
          <w:color w:val="000000"/>
          <w:kern w:val="2"/>
          <w:sz w:val="24"/>
          <w:szCs w:val="24"/>
          <w:lang w:val="en-US"/>
        </w:rPr>
        <w:t>中国留学服务中心主办的</w:t>
      </w:r>
      <w:r w:rsidR="00F404FF" w:rsidRPr="002531C6">
        <w:rPr>
          <w:rFonts w:ascii="楷体_GB2312" w:eastAsia="楷体_GB2312" w:hAnsi="Times New Roman" w:cs="Times New Roman" w:hint="eastAsia"/>
          <w:bCs/>
          <w:color w:val="000000"/>
          <w:kern w:val="2"/>
          <w:sz w:val="24"/>
          <w:szCs w:val="24"/>
          <w:lang w:val="en-US"/>
        </w:rPr>
        <w:t>留学生信息查询网</w:t>
      </w:r>
      <w:r w:rsidR="001B107F" w:rsidRPr="002531C6">
        <w:rPr>
          <w:rFonts w:ascii="楷体_GB2312" w:eastAsia="楷体_GB2312" w:hAnsi="Times New Roman" w:cs="Times New Roman" w:hint="eastAsia"/>
          <w:bCs/>
          <w:color w:val="000000"/>
          <w:kern w:val="2"/>
          <w:sz w:val="24"/>
          <w:szCs w:val="24"/>
          <w:lang w:val="en-US"/>
        </w:rPr>
        <w:t>，</w:t>
      </w:r>
      <w:proofErr w:type="gramStart"/>
      <w:r w:rsidR="001B107F" w:rsidRPr="002531C6">
        <w:rPr>
          <w:rFonts w:ascii="楷体_GB2312" w:eastAsia="楷体_GB2312" w:hAnsi="Times New Roman" w:cs="Times New Roman"/>
          <w:bCs/>
          <w:color w:val="000000"/>
          <w:kern w:val="2"/>
          <w:sz w:val="24"/>
          <w:szCs w:val="24"/>
          <w:lang w:val="en-US"/>
        </w:rPr>
        <w:t>该中心是教育部</w:t>
      </w:r>
      <w:r w:rsidR="00AF0AFA">
        <w:rPr>
          <w:rFonts w:ascii="楷体_GB2312" w:eastAsia="楷体_GB2312" w:hAnsi="Times New Roman" w:cs="Times New Roman" w:hint="eastAsia"/>
          <w:bCs/>
          <w:color w:val="000000"/>
          <w:kern w:val="2"/>
          <w:sz w:val="24"/>
          <w:szCs w:val="24"/>
          <w:lang w:val="en-US"/>
        </w:rPr>
        <w:t>的</w:t>
      </w:r>
      <w:r w:rsidR="001B107F" w:rsidRPr="002531C6">
        <w:rPr>
          <w:rFonts w:ascii="楷体_GB2312" w:eastAsia="楷体_GB2312" w:hAnsi="Times New Roman" w:cs="Times New Roman"/>
          <w:bCs/>
          <w:color w:val="000000"/>
          <w:kern w:val="2"/>
          <w:sz w:val="24"/>
          <w:szCs w:val="24"/>
          <w:lang w:val="en-US"/>
        </w:rPr>
        <w:t>直属事业单位,以事业单位法人注册</w:t>
      </w:r>
      <w:proofErr w:type="gramEnd"/>
      <w:r w:rsidR="001B107F" w:rsidRPr="002531C6">
        <w:rPr>
          <w:rFonts w:ascii="楷体_GB2312" w:eastAsia="楷体_GB2312" w:hAnsi="Times New Roman" w:cs="Times New Roman"/>
          <w:bCs/>
          <w:color w:val="000000"/>
          <w:kern w:val="2"/>
          <w:sz w:val="24"/>
          <w:szCs w:val="24"/>
          <w:lang w:val="en-US"/>
        </w:rPr>
        <w:t>,主要从事出国留学、留学回国和来华留学以及教育国际交流与合作的有关服务,与国内外相关机构建立了良好</w:t>
      </w:r>
      <w:r w:rsidR="001B107F" w:rsidRPr="002531C6">
        <w:rPr>
          <w:rFonts w:ascii="楷体_GB2312" w:eastAsia="楷体_GB2312" w:hAnsi="Times New Roman" w:cs="Times New Roman" w:hint="eastAsia"/>
          <w:bCs/>
          <w:color w:val="000000"/>
          <w:kern w:val="2"/>
          <w:sz w:val="24"/>
          <w:szCs w:val="24"/>
          <w:lang w:val="en-US"/>
        </w:rPr>
        <w:t>信誉。</w:t>
      </w:r>
    </w:p>
    <w:p w14:paraId="260E41BD" w14:textId="78CA8AFD" w:rsidR="001B635E" w:rsidRPr="002531C6" w:rsidRDefault="00CA6567" w:rsidP="001B635E">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AF0AFA">
        <w:rPr>
          <w:rFonts w:ascii="楷体_GB2312" w:eastAsia="楷体_GB2312" w:hAnsi="Times New Roman" w:cs="Times New Roman"/>
          <w:bCs/>
          <w:color w:val="000000"/>
          <w:kern w:val="2"/>
          <w:sz w:val="24"/>
          <w:szCs w:val="24"/>
          <w:lang w:val="en-US"/>
        </w:rPr>
        <w:t xml:space="preserve"> 2</w:t>
      </w:r>
      <w:r w:rsidR="00AF0AFA">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中留服官网,</w:t>
      </w:r>
      <w:r w:rsidRPr="002531C6">
        <w:rPr>
          <w:rFonts w:ascii="楷体_GB2312" w:eastAsia="楷体_GB2312" w:hAnsi="Times New Roman" w:cs="Times New Roman"/>
          <w:bCs/>
          <w:color w:val="000000"/>
          <w:kern w:val="2"/>
          <w:sz w:val="24"/>
          <w:szCs w:val="24"/>
          <w:lang w:val="en-US"/>
        </w:rPr>
        <w:t xml:space="preserve"> </w:t>
      </w:r>
      <w:r w:rsidR="00F404FF" w:rsidRPr="002531C6">
        <w:rPr>
          <w:rFonts w:ascii="楷体_GB2312" w:eastAsia="楷体_GB2312" w:hAnsi="Times New Roman" w:cs="Times New Roman" w:hint="eastAsia"/>
          <w:bCs/>
          <w:color w:val="000000"/>
          <w:kern w:val="2"/>
          <w:sz w:val="24"/>
          <w:szCs w:val="24"/>
          <w:lang w:val="en-US"/>
        </w:rPr>
        <w:t>是</w:t>
      </w:r>
      <w:r w:rsidR="001B107F" w:rsidRPr="002531C6">
        <w:rPr>
          <w:rFonts w:ascii="楷体_GB2312" w:eastAsia="楷体_GB2312" w:hAnsi="Times New Roman" w:cs="Times New Roman" w:hint="eastAsia"/>
          <w:bCs/>
          <w:color w:val="000000"/>
          <w:kern w:val="2"/>
          <w:sz w:val="24"/>
          <w:szCs w:val="24"/>
          <w:lang w:val="en-US"/>
        </w:rPr>
        <w:t>专门</w:t>
      </w:r>
      <w:r w:rsidRPr="002531C6">
        <w:rPr>
          <w:rFonts w:ascii="楷体_GB2312" w:eastAsia="楷体_GB2312" w:hAnsi="Times New Roman" w:cs="Times New Roman" w:hint="eastAsia"/>
          <w:bCs/>
          <w:color w:val="000000"/>
          <w:kern w:val="2"/>
          <w:sz w:val="24"/>
          <w:szCs w:val="24"/>
          <w:lang w:val="en-US"/>
        </w:rPr>
        <w:t>受理</w:t>
      </w:r>
      <w:r w:rsidR="00947C3A" w:rsidRPr="002531C6">
        <w:rPr>
          <w:rFonts w:ascii="楷体_GB2312" w:eastAsia="楷体_GB2312" w:hAnsi="Times New Roman" w:cs="Times New Roman" w:hint="eastAsia"/>
          <w:bCs/>
          <w:color w:val="000000"/>
          <w:kern w:val="2"/>
          <w:sz w:val="24"/>
          <w:szCs w:val="24"/>
          <w:lang w:val="en-US"/>
        </w:rPr>
        <w:t>国外院校</w:t>
      </w:r>
      <w:r w:rsidRPr="002531C6">
        <w:rPr>
          <w:rFonts w:ascii="楷体_GB2312" w:eastAsia="楷体_GB2312" w:hAnsi="Times New Roman" w:cs="Times New Roman" w:hint="eastAsia"/>
          <w:bCs/>
          <w:color w:val="000000"/>
          <w:kern w:val="2"/>
          <w:sz w:val="24"/>
          <w:szCs w:val="24"/>
          <w:lang w:val="en-US"/>
        </w:rPr>
        <w:t>的</w:t>
      </w:r>
      <w:r w:rsidR="00947C3A" w:rsidRPr="002531C6">
        <w:rPr>
          <w:rFonts w:ascii="楷体_GB2312" w:eastAsia="楷体_GB2312" w:hAnsi="Times New Roman" w:cs="Times New Roman" w:hint="eastAsia"/>
          <w:bCs/>
          <w:color w:val="000000"/>
          <w:kern w:val="2"/>
          <w:sz w:val="24"/>
          <w:szCs w:val="24"/>
          <w:lang w:val="en-US"/>
        </w:rPr>
        <w:t>全日制留学生</w:t>
      </w:r>
      <w:r w:rsidRPr="002531C6">
        <w:rPr>
          <w:rFonts w:ascii="楷体_GB2312" w:eastAsia="楷体_GB2312" w:hAnsi="Times New Roman" w:cs="Times New Roman" w:hint="eastAsia"/>
          <w:bCs/>
          <w:color w:val="000000"/>
          <w:kern w:val="2"/>
          <w:sz w:val="24"/>
          <w:szCs w:val="24"/>
          <w:lang w:val="en-US"/>
        </w:rPr>
        <w:t>的</w:t>
      </w:r>
      <w:r w:rsidR="00947C3A" w:rsidRPr="002531C6">
        <w:rPr>
          <w:rFonts w:ascii="楷体_GB2312" w:eastAsia="楷体_GB2312" w:hAnsi="Times New Roman" w:cs="Times New Roman" w:hint="eastAsia"/>
          <w:bCs/>
          <w:color w:val="000000"/>
          <w:kern w:val="2"/>
          <w:sz w:val="24"/>
          <w:szCs w:val="24"/>
          <w:lang w:val="en-US"/>
        </w:rPr>
        <w:t>学历学位认证</w:t>
      </w:r>
      <w:r w:rsidRPr="002531C6">
        <w:rPr>
          <w:rFonts w:ascii="楷体_GB2312" w:eastAsia="楷体_GB2312" w:hAnsi="Times New Roman" w:cs="Times New Roman" w:hint="eastAsia"/>
          <w:bCs/>
          <w:color w:val="000000"/>
          <w:kern w:val="2"/>
          <w:sz w:val="24"/>
          <w:szCs w:val="24"/>
          <w:lang w:val="en-US"/>
        </w:rPr>
        <w:t>。</w:t>
      </w:r>
      <w:r w:rsidR="004479E0" w:rsidRPr="002531C6">
        <w:rPr>
          <w:rFonts w:ascii="楷体_GB2312" w:eastAsia="楷体_GB2312" w:hAnsi="Times New Roman" w:cs="Times New Roman" w:hint="eastAsia"/>
          <w:bCs/>
          <w:color w:val="000000"/>
          <w:kern w:val="2"/>
          <w:sz w:val="24"/>
          <w:szCs w:val="24"/>
          <w:lang w:val="en-US"/>
        </w:rPr>
        <w:t>中留服认证是针对有出入境记录的</w:t>
      </w:r>
      <w:r w:rsidRPr="002531C6">
        <w:rPr>
          <w:rFonts w:ascii="楷体_GB2312" w:eastAsia="楷体_GB2312" w:hAnsi="Times New Roman" w:cs="Times New Roman" w:hint="eastAsia"/>
          <w:bCs/>
          <w:color w:val="000000"/>
          <w:kern w:val="2"/>
          <w:sz w:val="24"/>
          <w:szCs w:val="24"/>
          <w:lang w:val="en-US"/>
        </w:rPr>
        <w:t>全日制</w:t>
      </w:r>
      <w:r w:rsidR="004479E0" w:rsidRPr="002531C6">
        <w:rPr>
          <w:rFonts w:ascii="楷体_GB2312" w:eastAsia="楷体_GB2312" w:hAnsi="Times New Roman" w:cs="Times New Roman" w:hint="eastAsia"/>
          <w:bCs/>
          <w:color w:val="000000"/>
          <w:kern w:val="2"/>
          <w:sz w:val="24"/>
          <w:szCs w:val="24"/>
          <w:lang w:val="en-US"/>
        </w:rPr>
        <w:t>留学生</w:t>
      </w:r>
      <w:r w:rsidRPr="002531C6">
        <w:rPr>
          <w:rFonts w:ascii="楷体_GB2312" w:eastAsia="楷体_GB2312" w:hAnsi="Times New Roman" w:cs="Times New Roman" w:hint="eastAsia"/>
          <w:bCs/>
          <w:color w:val="000000"/>
          <w:kern w:val="2"/>
          <w:sz w:val="24"/>
          <w:szCs w:val="24"/>
          <w:lang w:val="en-US"/>
        </w:rPr>
        <w:t>的</w:t>
      </w:r>
      <w:r w:rsidR="00F404FF" w:rsidRPr="002531C6">
        <w:rPr>
          <w:rFonts w:ascii="楷体_GB2312" w:eastAsia="楷体_GB2312" w:hAnsi="Times New Roman" w:cs="Times New Roman" w:hint="eastAsia"/>
          <w:bCs/>
          <w:color w:val="000000"/>
          <w:kern w:val="2"/>
          <w:sz w:val="24"/>
          <w:szCs w:val="24"/>
          <w:lang w:val="en-US"/>
        </w:rPr>
        <w:t>学历学位认证，</w:t>
      </w:r>
      <w:r w:rsidRPr="002531C6">
        <w:rPr>
          <w:rFonts w:ascii="楷体_GB2312" w:eastAsia="楷体_GB2312" w:hAnsi="Times New Roman" w:cs="Times New Roman" w:hint="eastAsia"/>
          <w:bCs/>
          <w:color w:val="000000"/>
          <w:kern w:val="2"/>
          <w:sz w:val="24"/>
          <w:szCs w:val="24"/>
          <w:lang w:val="en-US"/>
        </w:rPr>
        <w:t>属于留学生学历学位认证，</w:t>
      </w:r>
      <w:r w:rsidR="00F404FF" w:rsidRPr="002531C6">
        <w:rPr>
          <w:rFonts w:ascii="楷体_GB2312" w:eastAsia="楷体_GB2312" w:hAnsi="Times New Roman" w:cs="Times New Roman" w:hint="eastAsia"/>
          <w:bCs/>
          <w:color w:val="000000"/>
          <w:kern w:val="2"/>
          <w:sz w:val="24"/>
          <w:szCs w:val="24"/>
          <w:lang w:val="en-US"/>
        </w:rPr>
        <w:t>必须</w:t>
      </w:r>
      <w:r w:rsidR="00B3084E">
        <w:rPr>
          <w:rFonts w:ascii="楷体_GB2312" w:eastAsia="楷体_GB2312" w:hAnsi="Times New Roman" w:cs="Times New Roman" w:hint="eastAsia"/>
          <w:bCs/>
          <w:color w:val="000000"/>
          <w:kern w:val="2"/>
          <w:sz w:val="24"/>
          <w:szCs w:val="24"/>
          <w:lang w:val="en-US"/>
        </w:rPr>
        <w:t>向</w:t>
      </w:r>
      <w:r w:rsidR="00947C3A" w:rsidRPr="002531C6">
        <w:rPr>
          <w:rFonts w:ascii="楷体_GB2312" w:eastAsia="楷体_GB2312" w:hAnsi="Times New Roman" w:cs="Times New Roman" w:hint="eastAsia"/>
          <w:bCs/>
          <w:color w:val="000000"/>
          <w:kern w:val="2"/>
          <w:sz w:val="24"/>
          <w:szCs w:val="24"/>
          <w:lang w:val="en-US"/>
        </w:rPr>
        <w:t>中留服</w:t>
      </w:r>
      <w:r w:rsidR="00B3084E" w:rsidRPr="002531C6">
        <w:rPr>
          <w:rFonts w:ascii="楷体_GB2312" w:eastAsia="楷体_GB2312" w:hAnsi="Times New Roman" w:cs="Times New Roman" w:hint="eastAsia"/>
          <w:bCs/>
          <w:color w:val="000000"/>
          <w:kern w:val="2"/>
          <w:sz w:val="24"/>
          <w:szCs w:val="24"/>
          <w:lang w:val="en-US"/>
        </w:rPr>
        <w:t>申请</w:t>
      </w:r>
      <w:r w:rsidR="00F404FF" w:rsidRPr="002531C6">
        <w:rPr>
          <w:rFonts w:ascii="楷体_GB2312" w:eastAsia="楷体_GB2312" w:hAnsi="Times New Roman" w:cs="Times New Roman" w:hint="eastAsia"/>
          <w:bCs/>
          <w:color w:val="000000"/>
          <w:kern w:val="2"/>
          <w:sz w:val="24"/>
          <w:szCs w:val="24"/>
          <w:lang w:val="en-US"/>
        </w:rPr>
        <w:t>。</w:t>
      </w:r>
      <w:bookmarkEnd w:id="44"/>
    </w:p>
    <w:p w14:paraId="7D4D8C99" w14:textId="70F31852" w:rsidR="009928BA" w:rsidRPr="00196BFD" w:rsidRDefault="001B635E" w:rsidP="002531C6">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Pr>
          <w:rFonts w:ascii="楷体_GB2312" w:eastAsia="楷体_GB2312" w:hAnsi="Times New Roman" w:cs="Times New Roman" w:hint="eastAsia"/>
          <w:b/>
          <w:color w:val="000000"/>
          <w:kern w:val="2"/>
          <w:sz w:val="24"/>
          <w:szCs w:val="24"/>
          <w:lang w:val="en-US"/>
        </w:rPr>
        <w:t xml:space="preserve"> </w:t>
      </w:r>
      <w:r>
        <w:rPr>
          <w:rFonts w:ascii="楷体_GB2312" w:eastAsia="楷体_GB2312" w:hAnsi="Times New Roman" w:cs="Times New Roman"/>
          <w:b/>
          <w:color w:val="000000"/>
          <w:kern w:val="2"/>
          <w:sz w:val="24"/>
          <w:szCs w:val="24"/>
          <w:lang w:val="en-US"/>
        </w:rPr>
        <w:t xml:space="preserve">  </w:t>
      </w:r>
      <w:r w:rsidR="004479E0" w:rsidRPr="00196BFD">
        <w:rPr>
          <w:rFonts w:ascii="楷体_GB2312" w:eastAsia="楷体_GB2312" w:hAnsi="Times New Roman" w:cs="Times New Roman" w:hint="eastAsia"/>
          <w:b/>
          <w:color w:val="000000"/>
          <w:kern w:val="2"/>
          <w:sz w:val="24"/>
          <w:szCs w:val="24"/>
          <w:lang w:val="en-US"/>
        </w:rPr>
        <w:t>（四）</w:t>
      </w:r>
      <w:r w:rsidR="009928BA" w:rsidRPr="00196BFD">
        <w:rPr>
          <w:rFonts w:ascii="楷体_GB2312" w:eastAsia="楷体_GB2312" w:hAnsi="Times New Roman" w:cs="Times New Roman" w:hint="eastAsia"/>
          <w:b/>
          <w:color w:val="000000"/>
          <w:kern w:val="2"/>
          <w:sz w:val="24"/>
          <w:szCs w:val="24"/>
          <w:lang w:val="en-US"/>
        </w:rPr>
        <w:t>鉴定中心</w:t>
      </w:r>
      <w:r w:rsidR="004479E0" w:rsidRPr="00196BFD">
        <w:rPr>
          <w:rFonts w:ascii="楷体_GB2312" w:eastAsia="楷体_GB2312" w:hAnsi="Times New Roman" w:cs="Times New Roman" w:hint="eastAsia"/>
          <w:b/>
          <w:color w:val="000000"/>
          <w:kern w:val="2"/>
          <w:sz w:val="24"/>
          <w:szCs w:val="24"/>
          <w:lang w:val="en-US"/>
        </w:rPr>
        <w:t>官网</w:t>
      </w:r>
    </w:p>
    <w:p w14:paraId="61289BDF" w14:textId="1A4CC5FD" w:rsidR="0082779D" w:rsidRPr="002531C6" w:rsidRDefault="004479E0"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196BFD">
        <w:rPr>
          <w:rFonts w:ascii="楷体_GB2312" w:eastAsia="楷体_GB2312" w:hAnsi="Times New Roman" w:cs="Times New Roman"/>
          <w:bCs/>
          <w:color w:val="000000"/>
          <w:kern w:val="2"/>
          <w:sz w:val="24"/>
          <w:szCs w:val="24"/>
          <w:lang w:val="en-US"/>
        </w:rPr>
        <w:t xml:space="preserve"> </w:t>
      </w:r>
      <w:r w:rsidR="00AF0AFA">
        <w:rPr>
          <w:rFonts w:ascii="楷体_GB2312" w:eastAsia="楷体_GB2312" w:hAnsi="Times New Roman" w:cs="Times New Roman"/>
          <w:bCs/>
          <w:color w:val="000000"/>
          <w:kern w:val="2"/>
          <w:sz w:val="24"/>
          <w:szCs w:val="24"/>
          <w:lang w:val="en-US"/>
        </w:rPr>
        <w:t>1</w:t>
      </w:r>
      <w:r w:rsidR="00AF0AFA">
        <w:rPr>
          <w:rFonts w:ascii="楷体_GB2312" w:eastAsia="楷体_GB2312" w:hAnsi="Times New Roman" w:cs="Times New Roman" w:hint="eastAsia"/>
          <w:bCs/>
          <w:color w:val="000000"/>
          <w:kern w:val="2"/>
          <w:sz w:val="24"/>
          <w:szCs w:val="24"/>
          <w:lang w:val="en-US"/>
        </w:rPr>
        <w:t>、</w:t>
      </w:r>
      <w:r w:rsidR="00125B2F" w:rsidRPr="002531C6">
        <w:rPr>
          <w:rFonts w:ascii="楷体_GB2312" w:eastAsia="楷体_GB2312" w:hAnsi="Times New Roman" w:cs="Times New Roman" w:hint="eastAsia"/>
          <w:bCs/>
          <w:color w:val="000000"/>
          <w:kern w:val="2"/>
          <w:sz w:val="24"/>
          <w:szCs w:val="24"/>
          <w:lang w:val="en-US"/>
        </w:rPr>
        <w:t>作为独立的第三方评估机构，</w:t>
      </w:r>
      <w:r w:rsidR="00CA6567" w:rsidRPr="002531C6">
        <w:rPr>
          <w:rFonts w:ascii="楷体_GB2312" w:eastAsia="楷体_GB2312" w:hAnsi="Times New Roman" w:cs="Times New Roman" w:hint="eastAsia"/>
          <w:bCs/>
          <w:color w:val="000000"/>
          <w:kern w:val="2"/>
          <w:sz w:val="24"/>
          <w:szCs w:val="24"/>
          <w:lang w:val="en-US"/>
        </w:rPr>
        <w:t>属于</w:t>
      </w:r>
      <w:r w:rsidR="00992B3D" w:rsidRPr="002531C6">
        <w:rPr>
          <w:rFonts w:ascii="楷体_GB2312" w:eastAsia="楷体_GB2312" w:hAnsi="Times New Roman" w:cs="Times New Roman" w:hint="eastAsia"/>
          <w:bCs/>
          <w:color w:val="000000"/>
          <w:kern w:val="2"/>
          <w:sz w:val="24"/>
          <w:szCs w:val="24"/>
          <w:lang w:val="en-US"/>
        </w:rPr>
        <w:t>非营利性社会公益组织，</w:t>
      </w:r>
      <w:r w:rsidR="00125B2F" w:rsidRPr="002531C6">
        <w:rPr>
          <w:rFonts w:ascii="楷体_GB2312" w:eastAsia="楷体_GB2312" w:hAnsi="Times New Roman" w:cs="Times New Roman" w:hint="eastAsia"/>
          <w:bCs/>
          <w:color w:val="000000"/>
          <w:kern w:val="2"/>
          <w:sz w:val="24"/>
          <w:szCs w:val="24"/>
          <w:lang w:val="en-US"/>
        </w:rPr>
        <w:t>由政府</w:t>
      </w:r>
      <w:r w:rsidR="00391E10" w:rsidRPr="002531C6">
        <w:rPr>
          <w:rFonts w:ascii="楷体_GB2312" w:eastAsia="楷体_GB2312" w:hAnsi="Times New Roman" w:cs="Times New Roman" w:hint="eastAsia"/>
          <w:bCs/>
          <w:color w:val="000000"/>
          <w:kern w:val="2"/>
          <w:sz w:val="24"/>
          <w:szCs w:val="24"/>
          <w:lang w:val="en-US"/>
        </w:rPr>
        <w:t>授权在职人员有效证书，以及国际大学</w:t>
      </w:r>
      <w:r w:rsidR="00992B3D" w:rsidRPr="002531C6">
        <w:rPr>
          <w:rFonts w:ascii="楷体_GB2312" w:eastAsia="楷体_GB2312" w:hAnsi="Times New Roman" w:cs="Times New Roman" w:hint="eastAsia"/>
          <w:bCs/>
          <w:color w:val="000000"/>
          <w:kern w:val="2"/>
          <w:sz w:val="24"/>
          <w:szCs w:val="24"/>
          <w:lang w:val="en-US"/>
        </w:rPr>
        <w:t>在职人员非留学生</w:t>
      </w:r>
      <w:r w:rsidR="00CA6567" w:rsidRPr="002531C6">
        <w:rPr>
          <w:rFonts w:ascii="楷体_GB2312" w:eastAsia="楷体_GB2312" w:hAnsi="Times New Roman" w:cs="Times New Roman" w:hint="eastAsia"/>
          <w:bCs/>
          <w:color w:val="000000"/>
          <w:kern w:val="2"/>
          <w:sz w:val="24"/>
          <w:szCs w:val="24"/>
          <w:lang w:val="en-US"/>
        </w:rPr>
        <w:t>的</w:t>
      </w:r>
      <w:r w:rsidR="00992B3D" w:rsidRPr="002531C6">
        <w:rPr>
          <w:rFonts w:ascii="楷体_GB2312" w:eastAsia="楷体_GB2312" w:hAnsi="Times New Roman" w:cs="Times New Roman" w:hint="eastAsia"/>
          <w:bCs/>
          <w:color w:val="000000"/>
          <w:kern w:val="2"/>
          <w:sz w:val="24"/>
          <w:szCs w:val="24"/>
          <w:lang w:val="en-US"/>
        </w:rPr>
        <w:t>学历学位</w:t>
      </w:r>
      <w:r w:rsidR="00391E10" w:rsidRPr="002531C6">
        <w:rPr>
          <w:rFonts w:ascii="楷体_GB2312" w:eastAsia="楷体_GB2312" w:hAnsi="Times New Roman" w:cs="Times New Roman" w:hint="eastAsia"/>
          <w:bCs/>
          <w:color w:val="000000"/>
          <w:kern w:val="2"/>
          <w:sz w:val="24"/>
          <w:szCs w:val="24"/>
          <w:lang w:val="en-US"/>
        </w:rPr>
        <w:t>鉴定</w:t>
      </w:r>
      <w:r w:rsidR="00125B2F" w:rsidRPr="002531C6">
        <w:rPr>
          <w:rFonts w:ascii="楷体_GB2312" w:eastAsia="楷体_GB2312" w:hAnsi="Times New Roman" w:cs="Times New Roman" w:hint="eastAsia"/>
          <w:bCs/>
          <w:color w:val="000000"/>
          <w:kern w:val="2"/>
          <w:sz w:val="24"/>
          <w:szCs w:val="24"/>
          <w:lang w:val="en-US"/>
        </w:rPr>
        <w:t>，</w:t>
      </w:r>
      <w:r w:rsidR="00992B3D" w:rsidRPr="002531C6">
        <w:rPr>
          <w:rFonts w:ascii="楷体_GB2312" w:eastAsia="楷体_GB2312" w:hAnsi="Times New Roman" w:cs="Times New Roman" w:hint="eastAsia"/>
          <w:bCs/>
          <w:color w:val="000000"/>
          <w:kern w:val="2"/>
          <w:sz w:val="24"/>
          <w:szCs w:val="24"/>
          <w:lang w:val="en-US"/>
        </w:rPr>
        <w:t>其</w:t>
      </w:r>
      <w:r w:rsidR="00CA6567" w:rsidRPr="002531C6">
        <w:rPr>
          <w:rFonts w:ascii="楷体_GB2312" w:eastAsia="楷体_GB2312" w:hAnsi="Times New Roman" w:cs="Times New Roman" w:hint="eastAsia"/>
          <w:bCs/>
          <w:color w:val="000000"/>
          <w:kern w:val="2"/>
          <w:sz w:val="24"/>
          <w:szCs w:val="24"/>
          <w:lang w:val="en-US"/>
        </w:rPr>
        <w:t>认证</w:t>
      </w:r>
      <w:r w:rsidR="00992B3D" w:rsidRPr="002531C6">
        <w:rPr>
          <w:rFonts w:ascii="楷体_GB2312" w:eastAsia="楷体_GB2312" w:hAnsi="Times New Roman" w:cs="Times New Roman" w:hint="eastAsia"/>
          <w:bCs/>
          <w:color w:val="000000"/>
          <w:kern w:val="2"/>
          <w:sz w:val="24"/>
          <w:szCs w:val="24"/>
          <w:lang w:val="en-US"/>
        </w:rPr>
        <w:t>核心是真伪鉴定，</w:t>
      </w:r>
      <w:r w:rsidR="00391E10" w:rsidRPr="002531C6">
        <w:rPr>
          <w:rFonts w:ascii="楷体_GB2312" w:eastAsia="楷体_GB2312" w:hAnsi="Times New Roman" w:cs="Times New Roman" w:hint="eastAsia"/>
          <w:bCs/>
          <w:color w:val="000000"/>
          <w:kern w:val="2"/>
          <w:sz w:val="24"/>
          <w:szCs w:val="24"/>
          <w:lang w:val="en-US"/>
        </w:rPr>
        <w:t>专门</w:t>
      </w:r>
      <w:r w:rsidR="00125B2F" w:rsidRPr="002531C6">
        <w:rPr>
          <w:rFonts w:ascii="楷体_GB2312" w:eastAsia="楷体_GB2312" w:hAnsi="Times New Roman" w:cs="Times New Roman" w:hint="eastAsia"/>
          <w:bCs/>
          <w:color w:val="000000"/>
          <w:kern w:val="2"/>
          <w:sz w:val="24"/>
          <w:szCs w:val="24"/>
          <w:lang w:val="en-US"/>
        </w:rPr>
        <w:t>指向</w:t>
      </w:r>
      <w:r w:rsidR="00391E10" w:rsidRPr="002531C6">
        <w:rPr>
          <w:rFonts w:ascii="楷体_GB2312" w:eastAsia="楷体_GB2312" w:hAnsi="Times New Roman" w:cs="Times New Roman" w:hint="eastAsia"/>
          <w:bCs/>
          <w:color w:val="000000"/>
          <w:kern w:val="2"/>
          <w:sz w:val="24"/>
          <w:szCs w:val="24"/>
          <w:lang w:val="en-US"/>
        </w:rPr>
        <w:t>人才</w:t>
      </w:r>
      <w:r w:rsidR="00125B2F" w:rsidRPr="002531C6">
        <w:rPr>
          <w:rFonts w:ascii="楷体_GB2312" w:eastAsia="楷体_GB2312" w:hAnsi="Times New Roman" w:cs="Times New Roman" w:hint="eastAsia"/>
          <w:bCs/>
          <w:color w:val="000000"/>
          <w:kern w:val="2"/>
          <w:sz w:val="24"/>
          <w:szCs w:val="24"/>
          <w:lang w:val="en-US"/>
        </w:rPr>
        <w:t>就业市场。</w:t>
      </w:r>
      <w:r w:rsidR="00992B3D" w:rsidRPr="002531C6">
        <w:rPr>
          <w:rFonts w:ascii="楷体_GB2312" w:eastAsia="楷体_GB2312" w:hAnsi="Times New Roman" w:cs="Times New Roman" w:hint="eastAsia"/>
          <w:bCs/>
          <w:color w:val="000000"/>
          <w:kern w:val="2"/>
          <w:sz w:val="24"/>
          <w:szCs w:val="24"/>
          <w:lang w:val="en-US"/>
        </w:rPr>
        <w:t>然而，</w:t>
      </w:r>
      <w:r w:rsidR="00125B2F" w:rsidRPr="002531C6">
        <w:rPr>
          <w:rFonts w:ascii="楷体_GB2312" w:eastAsia="楷体_GB2312" w:hAnsi="Times New Roman" w:cs="Times New Roman" w:hint="eastAsia"/>
          <w:bCs/>
          <w:color w:val="000000"/>
          <w:kern w:val="2"/>
          <w:sz w:val="24"/>
          <w:szCs w:val="24"/>
          <w:lang w:val="en-US"/>
        </w:rPr>
        <w:t>鉴定中心</w:t>
      </w:r>
      <w:r w:rsidR="00391E10" w:rsidRPr="002531C6">
        <w:rPr>
          <w:rFonts w:ascii="楷体_GB2312" w:eastAsia="楷体_GB2312" w:hAnsi="Times New Roman" w:cs="Times New Roman" w:hint="eastAsia"/>
          <w:bCs/>
          <w:color w:val="000000"/>
          <w:kern w:val="2"/>
          <w:sz w:val="24"/>
          <w:szCs w:val="24"/>
          <w:lang w:val="en-US"/>
        </w:rPr>
        <w:t>的</w:t>
      </w:r>
      <w:r w:rsidR="00992B3D" w:rsidRPr="002531C6">
        <w:rPr>
          <w:rFonts w:ascii="楷体_GB2312" w:eastAsia="楷体_GB2312" w:hAnsi="Times New Roman" w:cs="Times New Roman" w:hint="eastAsia"/>
          <w:bCs/>
          <w:color w:val="000000"/>
          <w:kern w:val="2"/>
          <w:sz w:val="24"/>
          <w:szCs w:val="24"/>
          <w:lang w:val="en-US"/>
        </w:rPr>
        <w:t>证书鉴定业务，不属于上述三大认证中心的受理范围。</w:t>
      </w:r>
    </w:p>
    <w:p w14:paraId="30758220" w14:textId="1449DE9C" w:rsidR="00992B3D" w:rsidRPr="002531C6" w:rsidRDefault="0082779D" w:rsidP="002531C6">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AF0AFA">
        <w:rPr>
          <w:rFonts w:ascii="楷体_GB2312" w:eastAsia="楷体_GB2312" w:hAnsi="Times New Roman" w:cs="Times New Roman"/>
          <w:bCs/>
          <w:color w:val="000000"/>
          <w:kern w:val="2"/>
          <w:sz w:val="24"/>
          <w:szCs w:val="24"/>
          <w:lang w:val="en-US"/>
        </w:rPr>
        <w:t xml:space="preserve"> 2</w:t>
      </w:r>
      <w:r w:rsidR="00AF0AFA">
        <w:rPr>
          <w:rFonts w:ascii="楷体_GB2312" w:eastAsia="楷体_GB2312" w:hAnsi="Times New Roman" w:cs="Times New Roman" w:hint="eastAsia"/>
          <w:bCs/>
          <w:color w:val="000000"/>
          <w:kern w:val="2"/>
          <w:sz w:val="24"/>
          <w:szCs w:val="24"/>
          <w:lang w:val="en-US"/>
        </w:rPr>
        <w:t>、</w:t>
      </w:r>
      <w:r w:rsidR="00992B3D" w:rsidRPr="002531C6">
        <w:rPr>
          <w:rFonts w:ascii="楷体_GB2312" w:eastAsia="楷体_GB2312" w:hAnsi="Times New Roman" w:cs="Times New Roman" w:hint="eastAsia"/>
          <w:bCs/>
          <w:color w:val="000000"/>
          <w:kern w:val="2"/>
          <w:sz w:val="24"/>
          <w:szCs w:val="24"/>
          <w:lang w:val="en-US"/>
        </w:rPr>
        <w:t>迄今为止，</w:t>
      </w:r>
      <w:r w:rsidR="004675E7" w:rsidRPr="002531C6">
        <w:rPr>
          <w:rFonts w:ascii="楷体_GB2312" w:eastAsia="楷体_GB2312" w:hAnsi="Times New Roman" w:cs="Times New Roman" w:hint="eastAsia"/>
          <w:bCs/>
          <w:color w:val="000000"/>
          <w:kern w:val="2"/>
          <w:sz w:val="24"/>
          <w:szCs w:val="24"/>
          <w:lang w:val="en-US"/>
        </w:rPr>
        <w:t>该</w:t>
      </w:r>
      <w:r w:rsidR="00992B3D" w:rsidRPr="002531C6">
        <w:rPr>
          <w:rFonts w:ascii="楷体_GB2312" w:eastAsia="楷体_GB2312" w:hAnsi="Times New Roman" w:cs="Times New Roman" w:hint="eastAsia"/>
          <w:bCs/>
          <w:color w:val="000000"/>
          <w:kern w:val="2"/>
          <w:sz w:val="24"/>
          <w:szCs w:val="24"/>
          <w:lang w:val="en-US"/>
        </w:rPr>
        <w:t>中心</w:t>
      </w:r>
      <w:r w:rsidRPr="002531C6">
        <w:rPr>
          <w:rFonts w:ascii="楷体_GB2312" w:eastAsia="楷体_GB2312" w:hAnsi="Times New Roman" w:cs="Times New Roman" w:hint="eastAsia"/>
          <w:bCs/>
          <w:color w:val="000000"/>
          <w:kern w:val="2"/>
          <w:sz w:val="24"/>
          <w:szCs w:val="24"/>
          <w:lang w:val="en-US"/>
        </w:rPr>
        <w:t>是中国在职人员非留学生学历学位和各类有效证书鉴定的唯一认证机构，具有极高的公信力和知名度，</w:t>
      </w:r>
      <w:r w:rsidR="00B3084E">
        <w:rPr>
          <w:rFonts w:ascii="楷体_GB2312" w:eastAsia="楷体_GB2312" w:hAnsi="Times New Roman" w:cs="Times New Roman" w:hint="eastAsia"/>
          <w:bCs/>
          <w:color w:val="000000"/>
          <w:kern w:val="2"/>
          <w:sz w:val="24"/>
          <w:szCs w:val="24"/>
          <w:lang w:val="en-US"/>
        </w:rPr>
        <w:t>同样</w:t>
      </w:r>
      <w:r w:rsidR="004675E7" w:rsidRPr="002531C6">
        <w:rPr>
          <w:rFonts w:ascii="楷体_GB2312" w:eastAsia="楷体_GB2312" w:hAnsi="Times New Roman" w:cs="Times New Roman" w:hint="eastAsia"/>
          <w:bCs/>
          <w:color w:val="000000"/>
          <w:kern w:val="2"/>
          <w:sz w:val="24"/>
          <w:szCs w:val="24"/>
          <w:lang w:val="en-US"/>
        </w:rPr>
        <w:t>具有法律效应。</w:t>
      </w:r>
      <w:r w:rsidRPr="002531C6">
        <w:rPr>
          <w:rFonts w:ascii="楷体_GB2312" w:eastAsia="楷体_GB2312" w:hAnsi="Times New Roman" w:cs="Times New Roman" w:hint="eastAsia"/>
          <w:bCs/>
          <w:color w:val="000000"/>
          <w:kern w:val="2"/>
          <w:sz w:val="24"/>
          <w:szCs w:val="24"/>
          <w:lang w:val="en-US"/>
        </w:rPr>
        <w:t>所以</w:t>
      </w:r>
      <w:r w:rsidR="004675E7"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在</w:t>
      </w:r>
      <w:r w:rsidR="004675E7" w:rsidRPr="002531C6">
        <w:rPr>
          <w:rFonts w:ascii="楷体_GB2312" w:eastAsia="楷体_GB2312" w:hAnsi="Times New Roman" w:cs="Times New Roman" w:hint="eastAsia"/>
          <w:bCs/>
          <w:color w:val="000000"/>
          <w:kern w:val="2"/>
          <w:sz w:val="24"/>
          <w:szCs w:val="24"/>
          <w:lang w:val="en-US"/>
        </w:rPr>
        <w:t>全国</w:t>
      </w:r>
      <w:r w:rsidRPr="002531C6">
        <w:rPr>
          <w:rFonts w:ascii="楷体_GB2312" w:eastAsia="楷体_GB2312" w:hAnsi="Times New Roman" w:cs="Times New Roman" w:hint="eastAsia"/>
          <w:bCs/>
          <w:color w:val="000000"/>
          <w:kern w:val="2"/>
          <w:sz w:val="24"/>
          <w:szCs w:val="24"/>
          <w:lang w:val="en-US"/>
        </w:rPr>
        <w:t>就业市场</w:t>
      </w:r>
      <w:r w:rsidR="004675E7" w:rsidRPr="002531C6">
        <w:rPr>
          <w:rFonts w:ascii="楷体_GB2312" w:eastAsia="楷体_GB2312" w:hAnsi="Times New Roman" w:cs="Times New Roman" w:hint="eastAsia"/>
          <w:bCs/>
          <w:color w:val="000000"/>
          <w:kern w:val="2"/>
          <w:sz w:val="24"/>
          <w:szCs w:val="24"/>
          <w:lang w:val="en-US"/>
        </w:rPr>
        <w:t>都承认，</w:t>
      </w:r>
      <w:r w:rsidRPr="002531C6">
        <w:rPr>
          <w:rFonts w:ascii="楷体_GB2312" w:eastAsia="楷体_GB2312" w:hAnsi="Times New Roman" w:cs="Times New Roman" w:hint="eastAsia"/>
          <w:bCs/>
          <w:color w:val="000000"/>
          <w:kern w:val="2"/>
          <w:sz w:val="24"/>
          <w:szCs w:val="24"/>
          <w:lang w:val="en-US"/>
        </w:rPr>
        <w:t>用人单位和社会上</w:t>
      </w:r>
      <w:r w:rsidR="00B3084E">
        <w:rPr>
          <w:rFonts w:ascii="楷体_GB2312" w:eastAsia="楷体_GB2312" w:hAnsi="Times New Roman" w:cs="Times New Roman" w:hint="eastAsia"/>
          <w:bCs/>
          <w:color w:val="000000"/>
          <w:kern w:val="2"/>
          <w:sz w:val="24"/>
          <w:szCs w:val="24"/>
          <w:lang w:val="en-US"/>
        </w:rPr>
        <w:t>都普遍具有</w:t>
      </w:r>
      <w:r w:rsidR="001B635E">
        <w:rPr>
          <w:rFonts w:ascii="楷体_GB2312" w:eastAsia="楷体_GB2312" w:hAnsi="Times New Roman" w:cs="Times New Roman" w:hint="eastAsia"/>
          <w:bCs/>
          <w:color w:val="000000"/>
          <w:kern w:val="2"/>
          <w:sz w:val="24"/>
          <w:szCs w:val="24"/>
          <w:lang w:val="en-US"/>
        </w:rPr>
        <w:t>认可度</w:t>
      </w:r>
      <w:r w:rsidRPr="002531C6">
        <w:rPr>
          <w:rFonts w:ascii="楷体_GB2312" w:eastAsia="楷体_GB2312" w:hAnsi="Times New Roman" w:cs="Times New Roman" w:hint="eastAsia"/>
          <w:bCs/>
          <w:color w:val="000000"/>
          <w:kern w:val="2"/>
          <w:sz w:val="24"/>
          <w:szCs w:val="24"/>
          <w:lang w:val="en-US"/>
        </w:rPr>
        <w:t>。</w:t>
      </w:r>
    </w:p>
    <w:p w14:paraId="38F900CB" w14:textId="76E5761F" w:rsidR="001B635E" w:rsidRDefault="00AF0AFA" w:rsidP="001B635E">
      <w:pPr>
        <w:widowControl w:val="0"/>
        <w:autoSpaceDE w:val="0"/>
        <w:autoSpaceDN w:val="0"/>
        <w:adjustRightInd w:val="0"/>
        <w:spacing w:after="0" w:line="360" w:lineRule="auto"/>
        <w:ind w:firstLine="480"/>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3、</w:t>
      </w:r>
      <w:r w:rsidR="001B635E" w:rsidRPr="002531C6">
        <w:rPr>
          <w:rFonts w:ascii="楷体_GB2312" w:eastAsia="楷体_GB2312" w:hAnsi="Times New Roman" w:cs="Times New Roman" w:hint="eastAsia"/>
          <w:bCs/>
          <w:color w:val="000000"/>
          <w:kern w:val="2"/>
          <w:sz w:val="24"/>
          <w:szCs w:val="24"/>
          <w:lang w:val="en-US"/>
        </w:rPr>
        <w:t>在网上尚无法查知认证结果，或网上查询的信息与纸质认证结果不一致，用人单位和有关机构可通过书面来函的方式查询特定认证结果的真实性</w:t>
      </w:r>
      <w:r w:rsidR="001B635E" w:rsidRPr="002531C6">
        <w:rPr>
          <w:rFonts w:ascii="楷体_GB2312" w:eastAsia="楷体_GB2312" w:hAnsi="Times New Roman" w:cs="Times New Roman"/>
          <w:bCs/>
          <w:color w:val="000000"/>
          <w:kern w:val="2"/>
          <w:sz w:val="24"/>
          <w:szCs w:val="24"/>
          <w:lang w:val="en-US"/>
        </w:rPr>
        <w:t>。</w:t>
      </w:r>
    </w:p>
    <w:p w14:paraId="21307ACB" w14:textId="77777777" w:rsidR="001B635E" w:rsidRPr="002531C6" w:rsidRDefault="001B635E" w:rsidP="001B635E">
      <w:pPr>
        <w:widowControl w:val="0"/>
        <w:autoSpaceDE w:val="0"/>
        <w:autoSpaceDN w:val="0"/>
        <w:adjustRightInd w:val="0"/>
        <w:spacing w:after="0" w:line="360" w:lineRule="auto"/>
        <w:ind w:firstLine="480"/>
        <w:jc w:val="both"/>
        <w:rPr>
          <w:rFonts w:ascii="楷体_GB2312" w:eastAsia="楷体_GB2312" w:hAnsi="Times New Roman" w:cs="Times New Roman"/>
          <w:bCs/>
          <w:color w:val="000000"/>
          <w:kern w:val="2"/>
          <w:sz w:val="24"/>
          <w:szCs w:val="24"/>
          <w:lang w:val="en-US"/>
        </w:rPr>
      </w:pPr>
    </w:p>
    <w:p w14:paraId="1D2E7E6E" w14:textId="330F8E7A" w:rsidR="00F404FF" w:rsidRDefault="00AF0AFA" w:rsidP="00AF0AF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bCs/>
          <w:color w:val="000000"/>
          <w:kern w:val="2"/>
          <w:sz w:val="24"/>
          <w:szCs w:val="24"/>
          <w:lang w:val="en-US"/>
        </w:rPr>
        <w:t xml:space="preserve">    4</w:t>
      </w:r>
      <w:r>
        <w:rPr>
          <w:rFonts w:ascii="楷体_GB2312" w:eastAsia="楷体_GB2312" w:hAnsi="Times New Roman" w:cs="Times New Roman" w:hint="eastAsia"/>
          <w:bCs/>
          <w:color w:val="000000"/>
          <w:kern w:val="2"/>
          <w:sz w:val="24"/>
          <w:szCs w:val="24"/>
          <w:lang w:val="en-US"/>
        </w:rPr>
        <w:t>、</w:t>
      </w:r>
      <w:r w:rsidR="004675E7" w:rsidRPr="002531C6">
        <w:rPr>
          <w:rFonts w:ascii="楷体_GB2312" w:eastAsia="楷体_GB2312" w:hAnsi="Times New Roman" w:cs="Times New Roman" w:hint="eastAsia"/>
          <w:bCs/>
          <w:color w:val="000000"/>
          <w:kern w:val="2"/>
          <w:sz w:val="24"/>
          <w:szCs w:val="24"/>
          <w:lang w:val="en-US"/>
        </w:rPr>
        <w:t>上述</w:t>
      </w:r>
      <w:r w:rsidR="00B3084E">
        <w:rPr>
          <w:rFonts w:ascii="楷体_GB2312" w:eastAsia="楷体_GB2312" w:hAnsi="Times New Roman" w:cs="Times New Roman" w:hint="eastAsia"/>
          <w:bCs/>
          <w:color w:val="000000"/>
          <w:kern w:val="2"/>
          <w:sz w:val="24"/>
          <w:szCs w:val="24"/>
          <w:lang w:val="en-US"/>
        </w:rPr>
        <w:t>“</w:t>
      </w:r>
      <w:r w:rsidR="004675E7" w:rsidRPr="002531C6">
        <w:rPr>
          <w:rFonts w:ascii="楷体_GB2312" w:eastAsia="楷体_GB2312" w:hAnsi="Times New Roman" w:cs="Times New Roman" w:hint="eastAsia"/>
          <w:bCs/>
          <w:color w:val="000000"/>
          <w:kern w:val="2"/>
          <w:sz w:val="24"/>
          <w:szCs w:val="24"/>
          <w:lang w:val="en-US"/>
        </w:rPr>
        <w:t>四大认证</w:t>
      </w:r>
      <w:r w:rsidR="00B3084E">
        <w:rPr>
          <w:rFonts w:ascii="楷体_GB2312" w:eastAsia="楷体_GB2312" w:hAnsi="Times New Roman" w:cs="Times New Roman" w:hint="eastAsia"/>
          <w:bCs/>
          <w:color w:val="000000"/>
          <w:kern w:val="2"/>
          <w:sz w:val="24"/>
          <w:szCs w:val="24"/>
          <w:lang w:val="en-US"/>
        </w:rPr>
        <w:t>官</w:t>
      </w:r>
      <w:r w:rsidR="004675E7" w:rsidRPr="002531C6">
        <w:rPr>
          <w:rFonts w:ascii="楷体_GB2312" w:eastAsia="楷体_GB2312" w:hAnsi="Times New Roman" w:cs="Times New Roman" w:hint="eastAsia"/>
          <w:bCs/>
          <w:color w:val="000000"/>
          <w:kern w:val="2"/>
          <w:sz w:val="24"/>
          <w:szCs w:val="24"/>
          <w:lang w:val="en-US"/>
        </w:rPr>
        <w:t>网</w:t>
      </w:r>
      <w:r w:rsidR="00B3084E">
        <w:rPr>
          <w:rFonts w:ascii="楷体_GB2312" w:eastAsia="楷体_GB2312" w:hAnsi="Times New Roman" w:cs="Times New Roman" w:hint="eastAsia"/>
          <w:bCs/>
          <w:color w:val="000000"/>
          <w:kern w:val="2"/>
          <w:sz w:val="24"/>
          <w:szCs w:val="24"/>
          <w:lang w:val="en-US"/>
        </w:rPr>
        <w:t>”</w:t>
      </w:r>
      <w:hyperlink r:id="rId12" w:tgtFrame="_blank" w:history="1">
        <w:r w:rsidR="00F404FF" w:rsidRPr="002531C6">
          <w:rPr>
            <w:rFonts w:ascii="楷体_GB2312" w:eastAsia="楷体_GB2312" w:hAnsi="Times New Roman" w:cs="Times New Roman" w:hint="eastAsia"/>
            <w:bCs/>
            <w:color w:val="000000"/>
            <w:kern w:val="2"/>
            <w:sz w:val="24"/>
            <w:szCs w:val="24"/>
            <w:lang w:val="en-US"/>
          </w:rPr>
          <w:t>的</w:t>
        </w:r>
        <w:r w:rsidR="004675E7" w:rsidRPr="002531C6">
          <w:rPr>
            <w:rFonts w:ascii="楷体_GB2312" w:eastAsia="楷体_GB2312" w:hAnsi="Times New Roman" w:cs="Times New Roman" w:hint="eastAsia"/>
            <w:bCs/>
            <w:color w:val="000000"/>
            <w:kern w:val="2"/>
            <w:sz w:val="24"/>
            <w:szCs w:val="24"/>
            <w:lang w:val="en-US"/>
          </w:rPr>
          <w:t>学历</w:t>
        </w:r>
        <w:r w:rsidR="00F404FF" w:rsidRPr="002531C6">
          <w:rPr>
            <w:rFonts w:ascii="楷体_GB2312" w:eastAsia="楷体_GB2312" w:hAnsi="Times New Roman" w:cs="Times New Roman" w:hint="eastAsia"/>
            <w:bCs/>
            <w:color w:val="000000"/>
            <w:kern w:val="2"/>
            <w:sz w:val="24"/>
            <w:szCs w:val="24"/>
            <w:lang w:val="en-US"/>
          </w:rPr>
          <w:t>学位</w:t>
        </w:r>
        <w:r w:rsidR="004675E7" w:rsidRPr="002531C6">
          <w:rPr>
            <w:rFonts w:ascii="楷体_GB2312" w:eastAsia="楷体_GB2312" w:hAnsi="Times New Roman" w:cs="Times New Roman" w:hint="eastAsia"/>
            <w:bCs/>
            <w:color w:val="000000"/>
            <w:kern w:val="2"/>
            <w:sz w:val="24"/>
            <w:szCs w:val="24"/>
            <w:lang w:val="en-US"/>
          </w:rPr>
          <w:t>证书</w:t>
        </w:r>
        <w:r w:rsidR="00F404FF" w:rsidRPr="002531C6">
          <w:rPr>
            <w:rFonts w:ascii="楷体_GB2312" w:eastAsia="楷体_GB2312" w:hAnsi="Times New Roman" w:cs="Times New Roman" w:hint="eastAsia"/>
            <w:bCs/>
            <w:color w:val="000000"/>
            <w:kern w:val="2"/>
            <w:sz w:val="24"/>
            <w:szCs w:val="24"/>
            <w:lang w:val="en-US"/>
          </w:rPr>
          <w:t>认证</w:t>
        </w:r>
        <w:r w:rsidR="004675E7" w:rsidRPr="002531C6">
          <w:rPr>
            <w:rFonts w:ascii="楷体_GB2312" w:eastAsia="楷体_GB2312" w:hAnsi="Times New Roman" w:cs="Times New Roman" w:hint="eastAsia"/>
            <w:bCs/>
            <w:color w:val="000000"/>
            <w:kern w:val="2"/>
            <w:sz w:val="24"/>
            <w:szCs w:val="24"/>
            <w:lang w:val="en-US"/>
          </w:rPr>
          <w:t>查询问题：</w:t>
        </w:r>
      </w:hyperlink>
      <w:bookmarkStart w:id="63" w:name="_Hlk61123908"/>
      <w:r w:rsidR="004675E7" w:rsidRPr="002531C6">
        <w:rPr>
          <w:rFonts w:ascii="楷体_GB2312" w:eastAsia="楷体_GB2312" w:hAnsi="Times New Roman" w:cs="Times New Roman" w:hint="eastAsia"/>
          <w:bCs/>
          <w:color w:val="000000"/>
          <w:kern w:val="2"/>
          <w:sz w:val="24"/>
          <w:szCs w:val="24"/>
          <w:lang w:val="en-US"/>
        </w:rPr>
        <w:t>首先，</w:t>
      </w:r>
      <w:r w:rsidR="006512D0">
        <w:rPr>
          <w:rFonts w:ascii="楷体_GB2312" w:eastAsia="楷体_GB2312" w:hAnsi="Times New Roman" w:cs="Times New Roman" w:hint="eastAsia"/>
          <w:bCs/>
          <w:color w:val="000000"/>
          <w:kern w:val="2"/>
          <w:sz w:val="24"/>
          <w:szCs w:val="24"/>
          <w:lang w:val="en-US"/>
        </w:rPr>
        <w:t>申请者应该</w:t>
      </w:r>
      <w:r w:rsidR="004675E7" w:rsidRPr="002531C6">
        <w:rPr>
          <w:rFonts w:ascii="楷体_GB2312" w:eastAsia="楷体_GB2312" w:hAnsi="Times New Roman" w:cs="Times New Roman" w:hint="eastAsia"/>
          <w:bCs/>
          <w:color w:val="000000"/>
          <w:kern w:val="2"/>
          <w:sz w:val="24"/>
          <w:szCs w:val="24"/>
          <w:lang w:val="en-US"/>
        </w:rPr>
        <w:t>找准受理官</w:t>
      </w:r>
      <w:r w:rsidR="00B3084E">
        <w:rPr>
          <w:rFonts w:ascii="楷体_GB2312" w:eastAsia="楷体_GB2312" w:hAnsi="Times New Roman" w:cs="Times New Roman" w:hint="eastAsia"/>
          <w:bCs/>
          <w:color w:val="000000"/>
          <w:kern w:val="2"/>
          <w:sz w:val="24"/>
          <w:szCs w:val="24"/>
          <w:lang w:val="en-US"/>
        </w:rPr>
        <w:t>网</w:t>
      </w:r>
      <w:r w:rsidR="004675E7" w:rsidRPr="002531C6">
        <w:rPr>
          <w:rFonts w:ascii="楷体_GB2312" w:eastAsia="楷体_GB2312" w:hAnsi="Times New Roman" w:cs="Times New Roman" w:hint="eastAsia"/>
          <w:bCs/>
          <w:color w:val="000000"/>
          <w:kern w:val="2"/>
          <w:sz w:val="24"/>
          <w:szCs w:val="24"/>
          <w:lang w:val="en-US"/>
        </w:rPr>
        <w:t>；其次，</w:t>
      </w:r>
      <w:r w:rsidR="00F404FF" w:rsidRPr="002531C6">
        <w:rPr>
          <w:rFonts w:ascii="楷体_GB2312" w:eastAsia="楷体_GB2312" w:hAnsi="Times New Roman" w:cs="Times New Roman" w:hint="eastAsia"/>
          <w:bCs/>
          <w:color w:val="000000"/>
          <w:kern w:val="2"/>
          <w:sz w:val="24"/>
          <w:szCs w:val="24"/>
          <w:lang w:val="en-US"/>
        </w:rPr>
        <w:t>如果查不到，只有两种可能。第一，</w:t>
      </w:r>
      <w:r w:rsidR="00B3084E">
        <w:rPr>
          <w:rFonts w:ascii="楷体_GB2312" w:eastAsia="楷体_GB2312" w:hAnsi="Times New Roman" w:cs="Times New Roman" w:hint="eastAsia"/>
          <w:bCs/>
          <w:color w:val="000000"/>
          <w:kern w:val="2"/>
          <w:sz w:val="24"/>
          <w:szCs w:val="24"/>
          <w:lang w:val="en-US"/>
        </w:rPr>
        <w:t>证书是</w:t>
      </w:r>
      <w:r w:rsidR="00F404FF" w:rsidRPr="002531C6">
        <w:rPr>
          <w:rFonts w:ascii="楷体_GB2312" w:eastAsia="楷体_GB2312" w:hAnsi="Times New Roman" w:cs="Times New Roman" w:hint="eastAsia"/>
          <w:bCs/>
          <w:color w:val="000000"/>
          <w:kern w:val="2"/>
          <w:sz w:val="24"/>
          <w:szCs w:val="24"/>
          <w:lang w:val="en-US"/>
        </w:rPr>
        <w:t>假的。第二，</w:t>
      </w:r>
      <w:r w:rsidR="004675E7" w:rsidRPr="002531C6">
        <w:rPr>
          <w:rFonts w:ascii="楷体_GB2312" w:eastAsia="楷体_GB2312" w:hAnsi="Times New Roman" w:cs="Times New Roman" w:hint="eastAsia"/>
          <w:bCs/>
          <w:color w:val="000000"/>
          <w:kern w:val="2"/>
          <w:sz w:val="24"/>
          <w:szCs w:val="24"/>
          <w:lang w:val="en-US"/>
        </w:rPr>
        <w:t>该官</w:t>
      </w:r>
      <w:r w:rsidR="00F404FF" w:rsidRPr="002531C6">
        <w:rPr>
          <w:rFonts w:ascii="楷体_GB2312" w:eastAsia="楷体_GB2312" w:hAnsi="Times New Roman" w:cs="Times New Roman" w:hint="eastAsia"/>
          <w:bCs/>
          <w:color w:val="000000"/>
          <w:kern w:val="2"/>
          <w:sz w:val="24"/>
          <w:szCs w:val="24"/>
          <w:lang w:val="en-US"/>
        </w:rPr>
        <w:t>网</w:t>
      </w:r>
      <w:r w:rsidR="004675E7" w:rsidRPr="002531C6">
        <w:rPr>
          <w:rFonts w:ascii="楷体_GB2312" w:eastAsia="楷体_GB2312" w:hAnsi="Times New Roman" w:cs="Times New Roman" w:hint="eastAsia"/>
          <w:bCs/>
          <w:color w:val="000000"/>
          <w:kern w:val="2"/>
          <w:sz w:val="24"/>
          <w:szCs w:val="24"/>
          <w:lang w:val="en-US"/>
        </w:rPr>
        <w:t>站</w:t>
      </w:r>
      <w:r w:rsidR="00F404FF" w:rsidRPr="002531C6">
        <w:rPr>
          <w:rFonts w:ascii="楷体_GB2312" w:eastAsia="楷体_GB2312" w:hAnsi="Times New Roman" w:cs="Times New Roman" w:hint="eastAsia"/>
          <w:bCs/>
          <w:color w:val="000000"/>
          <w:kern w:val="2"/>
          <w:sz w:val="24"/>
          <w:szCs w:val="24"/>
          <w:lang w:val="en-US"/>
        </w:rPr>
        <w:t>暂时维护（以前</w:t>
      </w:r>
      <w:r w:rsidR="004675E7" w:rsidRPr="002531C6">
        <w:rPr>
          <w:rFonts w:ascii="楷体_GB2312" w:eastAsia="楷体_GB2312" w:hAnsi="Times New Roman" w:cs="Times New Roman" w:hint="eastAsia"/>
          <w:bCs/>
          <w:color w:val="000000"/>
          <w:kern w:val="2"/>
          <w:sz w:val="24"/>
          <w:szCs w:val="24"/>
          <w:lang w:val="en-US"/>
        </w:rPr>
        <w:t>均</w:t>
      </w:r>
      <w:r w:rsidR="00F404FF" w:rsidRPr="002531C6">
        <w:rPr>
          <w:rFonts w:ascii="楷体_GB2312" w:eastAsia="楷体_GB2312" w:hAnsi="Times New Roman" w:cs="Times New Roman" w:hint="eastAsia"/>
          <w:bCs/>
          <w:color w:val="000000"/>
          <w:kern w:val="2"/>
          <w:sz w:val="24"/>
          <w:szCs w:val="24"/>
          <w:lang w:val="en-US"/>
        </w:rPr>
        <w:t>出现过类似问题）。</w:t>
      </w:r>
    </w:p>
    <w:bookmarkEnd w:id="63"/>
    <w:p w14:paraId="35C1FDE5" w14:textId="77777777" w:rsidR="00282EAD" w:rsidRDefault="00282EAD" w:rsidP="00282EAD">
      <w:pPr>
        <w:widowControl w:val="0"/>
        <w:autoSpaceDE w:val="0"/>
        <w:autoSpaceDN w:val="0"/>
        <w:adjustRightInd w:val="0"/>
        <w:spacing w:after="0" w:line="360" w:lineRule="auto"/>
        <w:rPr>
          <w:rFonts w:ascii="楷体_GB2312" w:eastAsia="楷体_GB2312" w:hAnsi="Times New Roman" w:cs="Times New Roman"/>
          <w:bCs/>
          <w:color w:val="000000"/>
          <w:kern w:val="2"/>
          <w:sz w:val="24"/>
          <w:szCs w:val="24"/>
          <w:lang w:val="en-US"/>
        </w:rPr>
      </w:pPr>
    </w:p>
    <w:p w14:paraId="2B5C9A77" w14:textId="4205952A" w:rsidR="007657CA" w:rsidRPr="008678A9" w:rsidRDefault="00282EAD" w:rsidP="00282EAD">
      <w:pPr>
        <w:widowControl w:val="0"/>
        <w:autoSpaceDE w:val="0"/>
        <w:autoSpaceDN w:val="0"/>
        <w:adjustRightInd w:val="0"/>
        <w:spacing w:after="0" w:line="360" w:lineRule="auto"/>
        <w:rPr>
          <w:rFonts w:ascii="楷体_GB2312" w:eastAsia="楷体_GB2312" w:hAnsi="Times New Roman" w:cs="Times New Roman"/>
          <w:b/>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7657CA" w:rsidRPr="00196BFD">
        <w:rPr>
          <w:rFonts w:ascii="楷体_GB2312" w:eastAsia="楷体_GB2312" w:hAnsi="Times New Roman" w:cs="Times New Roman" w:hint="eastAsia"/>
          <w:b/>
          <w:color w:val="000000"/>
          <w:kern w:val="2"/>
          <w:sz w:val="24"/>
          <w:szCs w:val="24"/>
          <w:lang w:val="en-US"/>
        </w:rPr>
        <w:t>第</w:t>
      </w:r>
      <w:r w:rsidR="007657CA">
        <w:rPr>
          <w:rFonts w:ascii="楷体_GB2312" w:eastAsia="楷体_GB2312" w:hAnsi="Times New Roman" w:cs="Times New Roman" w:hint="eastAsia"/>
          <w:b/>
          <w:color w:val="000000"/>
          <w:kern w:val="2"/>
          <w:sz w:val="24"/>
          <w:szCs w:val="24"/>
          <w:lang w:val="en-US"/>
        </w:rPr>
        <w:t>七</w:t>
      </w:r>
      <w:r w:rsidR="007657CA" w:rsidRPr="00196BFD">
        <w:rPr>
          <w:rFonts w:ascii="楷体_GB2312" w:eastAsia="楷体_GB2312" w:hAnsi="Times New Roman" w:cs="Times New Roman" w:hint="eastAsia"/>
          <w:b/>
          <w:color w:val="000000"/>
          <w:kern w:val="2"/>
          <w:sz w:val="24"/>
          <w:szCs w:val="24"/>
          <w:lang w:val="en-US"/>
        </w:rPr>
        <w:t>章</w:t>
      </w:r>
      <w:r w:rsidR="007657CA" w:rsidRPr="00196BFD">
        <w:rPr>
          <w:rFonts w:ascii="楷体_GB2312" w:eastAsia="楷体_GB2312" w:hAnsi="Times New Roman" w:cs="Times New Roman"/>
          <w:b/>
          <w:color w:val="000000"/>
          <w:kern w:val="2"/>
          <w:sz w:val="24"/>
          <w:szCs w:val="24"/>
          <w:lang w:val="en-US"/>
        </w:rPr>
        <w:t xml:space="preserve">  </w:t>
      </w:r>
      <w:r w:rsidR="007657CA" w:rsidRPr="008678A9">
        <w:rPr>
          <w:rFonts w:ascii="楷体_GB2312" w:eastAsia="楷体_GB2312" w:hAnsi="Times New Roman" w:cs="Times New Roman" w:hint="eastAsia"/>
          <w:b/>
          <w:color w:val="000000"/>
          <w:kern w:val="2"/>
          <w:sz w:val="24"/>
          <w:szCs w:val="24"/>
          <w:lang w:val="en-US"/>
        </w:rPr>
        <w:t>失信行为管理</w:t>
      </w:r>
    </w:p>
    <w:p w14:paraId="1A9E88A5" w14:textId="158764E2" w:rsidR="007657CA" w:rsidRPr="008678A9" w:rsidRDefault="007657CA" w:rsidP="007657CA">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3</w:t>
      </w:r>
      <w:r w:rsidR="00FA57B0">
        <w:rPr>
          <w:rFonts w:ascii="楷体_GB2312" w:eastAsia="楷体_GB2312" w:hAnsi="Times New Roman" w:cs="Times New Roman"/>
          <w:b/>
          <w:color w:val="000000"/>
          <w:kern w:val="2"/>
          <w:sz w:val="24"/>
          <w:szCs w:val="24"/>
          <w:lang w:val="en-US"/>
        </w:rPr>
        <w:t>9</w:t>
      </w:r>
      <w:r w:rsidRPr="008678A9">
        <w:rPr>
          <w:rFonts w:ascii="楷体_GB2312" w:eastAsia="楷体_GB2312" w:hAnsi="Times New Roman" w:cs="Times New Roman" w:hint="eastAsia"/>
          <w:b/>
          <w:color w:val="000000"/>
          <w:kern w:val="2"/>
          <w:sz w:val="24"/>
          <w:szCs w:val="24"/>
          <w:lang w:val="en-US"/>
        </w:rPr>
        <w:t>条：失信行为管理总</w:t>
      </w:r>
      <w:r w:rsidRPr="008678A9">
        <w:rPr>
          <w:rFonts w:ascii="楷体_GB2312" w:eastAsia="楷体_GB2312" w:hAnsi="Times New Roman" w:cs="Times New Roman"/>
          <w:b/>
          <w:color w:val="000000"/>
          <w:kern w:val="2"/>
          <w:sz w:val="24"/>
          <w:szCs w:val="24"/>
          <w:lang w:val="en-US"/>
        </w:rPr>
        <w:t xml:space="preserve">则 </w:t>
      </w:r>
    </w:p>
    <w:p w14:paraId="4EECEB5F" w14:textId="50F50243"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（一）为规范在职人员国际大学学历学位鉴定失信行为，推进社会信用体系建设，根据相关法律法规及政策的规定，特制定各</w:t>
      </w:r>
      <w:proofErr w:type="gramStart"/>
      <w:r w:rsidRPr="002531C6">
        <w:rPr>
          <w:rFonts w:ascii="楷体_GB2312" w:eastAsia="楷体_GB2312" w:hAnsi="Times New Roman" w:cs="Times New Roman" w:hint="eastAsia"/>
          <w:bCs/>
          <w:color w:val="000000"/>
          <w:kern w:val="2"/>
          <w:sz w:val="24"/>
          <w:szCs w:val="24"/>
          <w:lang w:val="en-US"/>
        </w:rPr>
        <w:t>类有效</w:t>
      </w:r>
      <w:proofErr w:type="gramEnd"/>
      <w:r w:rsidRPr="002531C6">
        <w:rPr>
          <w:rFonts w:ascii="楷体_GB2312" w:eastAsia="楷体_GB2312" w:hAnsi="Times New Roman" w:cs="Times New Roman" w:hint="eastAsia"/>
          <w:bCs/>
          <w:color w:val="000000"/>
          <w:kern w:val="2"/>
          <w:sz w:val="24"/>
          <w:szCs w:val="24"/>
          <w:lang w:val="en-US"/>
        </w:rPr>
        <w:t>证书和在职人员国际大学学历学位鉴定失信</w:t>
      </w:r>
      <w:r w:rsidR="00AF0AFA">
        <w:rPr>
          <w:rFonts w:ascii="楷体_GB2312" w:eastAsia="楷体_GB2312" w:hAnsi="Times New Roman" w:cs="Times New Roman" w:hint="eastAsia"/>
          <w:bCs/>
          <w:color w:val="000000"/>
          <w:kern w:val="2"/>
          <w:sz w:val="24"/>
          <w:szCs w:val="24"/>
          <w:lang w:val="en-US"/>
        </w:rPr>
        <w:t>的</w:t>
      </w:r>
      <w:r w:rsidRPr="002531C6">
        <w:rPr>
          <w:rFonts w:ascii="楷体_GB2312" w:eastAsia="楷体_GB2312" w:hAnsi="Times New Roman" w:cs="Times New Roman" w:hint="eastAsia"/>
          <w:bCs/>
          <w:color w:val="000000"/>
          <w:kern w:val="2"/>
          <w:sz w:val="24"/>
          <w:szCs w:val="24"/>
          <w:lang w:val="en-US"/>
        </w:rPr>
        <w:t>公示办法</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并且，对失信行为进行认定，决定是否将失信人列入失信行为公示名单（以下简称</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失信名单</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w:t>
      </w:r>
      <w:r w:rsidRPr="002531C6">
        <w:rPr>
          <w:rFonts w:ascii="楷体_GB2312" w:eastAsia="楷体_GB2312" w:hAnsi="Times New Roman" w:cs="Times New Roman"/>
          <w:bCs/>
          <w:color w:val="000000"/>
          <w:kern w:val="2"/>
          <w:sz w:val="24"/>
          <w:szCs w:val="24"/>
          <w:lang w:val="en-US"/>
        </w:rPr>
        <w:t>。</w:t>
      </w:r>
    </w:p>
    <w:p w14:paraId="720E75A6"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（二）鉴定中心依法建立失信主体信息共享制度，依托全国信用信息共享平台，与相关政府部门、司法机构或社会征信机构共享相关信息</w:t>
      </w:r>
      <w:r w:rsidRPr="002531C6">
        <w:rPr>
          <w:rFonts w:ascii="楷体_GB2312" w:eastAsia="楷体_GB2312" w:hAnsi="Times New Roman" w:cs="Times New Roman"/>
          <w:bCs/>
          <w:color w:val="000000"/>
          <w:kern w:val="2"/>
          <w:sz w:val="24"/>
          <w:szCs w:val="24"/>
          <w:lang w:val="en-US"/>
        </w:rPr>
        <w:t>。</w:t>
      </w:r>
    </w:p>
    <w:p w14:paraId="2FC44EDA"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公示失信行为信息，遵循客观公正、程序正当的原则</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失信名单应客观、准确、公正，保证公布信息的合法性、真实性、准确性</w:t>
      </w:r>
      <w:r w:rsidRPr="002531C6">
        <w:rPr>
          <w:rFonts w:ascii="楷体_GB2312" w:eastAsia="楷体_GB2312" w:hAnsi="Times New Roman" w:cs="Times New Roman"/>
          <w:bCs/>
          <w:color w:val="000000"/>
          <w:kern w:val="2"/>
          <w:sz w:val="24"/>
          <w:szCs w:val="24"/>
          <w:lang w:val="en-US"/>
        </w:rPr>
        <w:t>。</w:t>
      </w:r>
    </w:p>
    <w:p w14:paraId="1911CA41"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（三）申请人在学历学位认证过程中的合法权益依法受到保障；对失信公示不服的，可依法享有提出异议、申请复核等权利</w:t>
      </w:r>
      <w:r w:rsidRPr="002531C6">
        <w:rPr>
          <w:rFonts w:ascii="楷体_GB2312" w:eastAsia="楷体_GB2312" w:hAnsi="Times New Roman" w:cs="Times New Roman"/>
          <w:bCs/>
          <w:color w:val="000000"/>
          <w:kern w:val="2"/>
          <w:sz w:val="24"/>
          <w:szCs w:val="24"/>
          <w:lang w:val="en-US"/>
        </w:rPr>
        <w:t>。</w:t>
      </w:r>
    </w:p>
    <w:p w14:paraId="5A88D6E9" w14:textId="77777777" w:rsidR="007657CA"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4EA9846E" w14:textId="0FF43ABC" w:rsidR="007657CA" w:rsidRPr="008678A9" w:rsidRDefault="007657CA" w:rsidP="007657CA">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00FA57B0">
        <w:rPr>
          <w:rFonts w:ascii="楷体_GB2312" w:eastAsia="楷体_GB2312" w:hAnsi="Times New Roman" w:cs="Times New Roman"/>
          <w:b/>
          <w:color w:val="000000"/>
          <w:kern w:val="2"/>
          <w:sz w:val="24"/>
          <w:szCs w:val="24"/>
          <w:lang w:val="en-US"/>
        </w:rPr>
        <w:t>40</w:t>
      </w:r>
      <w:r w:rsidRPr="008678A9">
        <w:rPr>
          <w:rFonts w:ascii="楷体_GB2312" w:eastAsia="楷体_GB2312" w:hAnsi="Times New Roman" w:cs="Times New Roman" w:hint="eastAsia"/>
          <w:b/>
          <w:color w:val="000000"/>
          <w:kern w:val="2"/>
          <w:sz w:val="24"/>
          <w:szCs w:val="24"/>
          <w:lang w:val="en-US"/>
        </w:rPr>
        <w:t>条：失信名单公示与共</w:t>
      </w:r>
      <w:r w:rsidRPr="008678A9">
        <w:rPr>
          <w:rFonts w:ascii="楷体_GB2312" w:eastAsia="楷体_GB2312" w:hAnsi="Times New Roman" w:cs="Times New Roman"/>
          <w:b/>
          <w:color w:val="000000"/>
          <w:kern w:val="2"/>
          <w:sz w:val="24"/>
          <w:szCs w:val="24"/>
          <w:lang w:val="en-US"/>
        </w:rPr>
        <w:t>享</w:t>
      </w:r>
    </w:p>
    <w:p w14:paraId="584A5D5B"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（一）失信行为是指，申请人在各</w:t>
      </w:r>
      <w:proofErr w:type="gramStart"/>
      <w:r w:rsidRPr="002531C6">
        <w:rPr>
          <w:rFonts w:ascii="楷体_GB2312" w:eastAsia="楷体_GB2312" w:hAnsi="Times New Roman" w:cs="Times New Roman" w:hint="eastAsia"/>
          <w:bCs/>
          <w:color w:val="000000"/>
          <w:kern w:val="2"/>
          <w:sz w:val="24"/>
          <w:szCs w:val="24"/>
          <w:lang w:val="en-US"/>
        </w:rPr>
        <w:t>类有效</w:t>
      </w:r>
      <w:proofErr w:type="gramEnd"/>
      <w:r w:rsidRPr="002531C6">
        <w:rPr>
          <w:rFonts w:ascii="楷体_GB2312" w:eastAsia="楷体_GB2312" w:hAnsi="Times New Roman" w:cs="Times New Roman" w:hint="eastAsia"/>
          <w:bCs/>
          <w:color w:val="000000"/>
          <w:kern w:val="2"/>
          <w:sz w:val="24"/>
          <w:szCs w:val="24"/>
          <w:lang w:val="en-US"/>
        </w:rPr>
        <w:t>证书与在职人员国际大学学历学位鉴定申请过程中提供虚假证书或虚假材料的不实信息，以骗取《鉴定报告》的不正当行为</w:t>
      </w:r>
      <w:r w:rsidRPr="002531C6">
        <w:rPr>
          <w:rFonts w:ascii="楷体_GB2312" w:eastAsia="楷体_GB2312" w:hAnsi="Times New Roman" w:cs="Times New Roman"/>
          <w:bCs/>
          <w:color w:val="000000"/>
          <w:kern w:val="2"/>
          <w:sz w:val="24"/>
          <w:szCs w:val="24"/>
          <w:lang w:val="en-US"/>
        </w:rPr>
        <w:t>。</w:t>
      </w:r>
    </w:p>
    <w:p w14:paraId="37EC4D64"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（二）申请人存在失信行为的，鉴定中心可在</w:t>
      </w:r>
      <w:proofErr w:type="gramStart"/>
      <w:r w:rsidRPr="002531C6">
        <w:rPr>
          <w:rFonts w:ascii="楷体_GB2312" w:eastAsia="楷体_GB2312" w:hAnsi="Times New Roman" w:cs="Times New Roman" w:hint="eastAsia"/>
          <w:bCs/>
          <w:color w:val="000000"/>
          <w:kern w:val="2"/>
          <w:sz w:val="24"/>
          <w:szCs w:val="24"/>
          <w:lang w:val="en-US"/>
        </w:rPr>
        <w:t>作出</w:t>
      </w:r>
      <w:proofErr w:type="gramEnd"/>
      <w:r w:rsidRPr="002531C6">
        <w:rPr>
          <w:rFonts w:ascii="楷体_GB2312" w:eastAsia="楷体_GB2312" w:hAnsi="Times New Roman" w:cs="Times New Roman" w:hint="eastAsia"/>
          <w:bCs/>
          <w:color w:val="000000"/>
          <w:kern w:val="2"/>
          <w:sz w:val="24"/>
          <w:szCs w:val="24"/>
          <w:lang w:val="en-US"/>
        </w:rPr>
        <w:t>不予认证或撤销认证决定时，决定是否将其列入失信名单，并在《不予认证通知单》中书面告知</w:t>
      </w:r>
      <w:r w:rsidRPr="002531C6">
        <w:rPr>
          <w:rFonts w:ascii="楷体_GB2312" w:eastAsia="楷体_GB2312" w:hAnsi="Times New Roman" w:cs="Times New Roman"/>
          <w:bCs/>
          <w:color w:val="000000"/>
          <w:kern w:val="2"/>
          <w:sz w:val="24"/>
          <w:szCs w:val="24"/>
          <w:lang w:val="en-US"/>
        </w:rPr>
        <w:t>。</w:t>
      </w:r>
    </w:p>
    <w:p w14:paraId="7F61CD4A"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（三）申请人对被列入失信名单的决定不服的，可以自收到不予认证通知单之日起的</w:t>
      </w:r>
      <w:r w:rsidRPr="002531C6">
        <w:rPr>
          <w:rFonts w:ascii="楷体_GB2312" w:eastAsia="楷体_GB2312" w:hAnsi="Times New Roman" w:cs="Times New Roman"/>
          <w:bCs/>
          <w:color w:val="000000"/>
          <w:kern w:val="2"/>
          <w:sz w:val="24"/>
          <w:szCs w:val="24"/>
          <w:lang w:val="en-US"/>
        </w:rPr>
        <w:t>15</w:t>
      </w:r>
      <w:r w:rsidRPr="002531C6">
        <w:rPr>
          <w:rFonts w:ascii="楷体_GB2312" w:eastAsia="楷体_GB2312" w:hAnsi="Times New Roman" w:cs="Times New Roman" w:hint="eastAsia"/>
          <w:bCs/>
          <w:color w:val="000000"/>
          <w:kern w:val="2"/>
          <w:sz w:val="24"/>
          <w:szCs w:val="24"/>
          <w:lang w:val="en-US"/>
        </w:rPr>
        <w:t>个工作日内，向鉴定中心提出异议。</w:t>
      </w:r>
      <w:r w:rsidRPr="002531C6">
        <w:rPr>
          <w:rFonts w:ascii="楷体_GB2312" w:eastAsia="楷体_GB2312" w:hAnsi="Times New Roman" w:cs="Times New Roman"/>
          <w:bCs/>
          <w:color w:val="000000"/>
          <w:kern w:val="2"/>
          <w:sz w:val="24"/>
          <w:szCs w:val="24"/>
          <w:lang w:val="en-US"/>
        </w:rPr>
        <w:t>15</w:t>
      </w:r>
      <w:r w:rsidRPr="002531C6">
        <w:rPr>
          <w:rFonts w:ascii="楷体_GB2312" w:eastAsia="楷体_GB2312" w:hAnsi="Times New Roman" w:cs="Times New Roman" w:hint="eastAsia"/>
          <w:bCs/>
          <w:color w:val="000000"/>
          <w:kern w:val="2"/>
          <w:sz w:val="24"/>
          <w:szCs w:val="24"/>
          <w:lang w:val="en-US"/>
        </w:rPr>
        <w:t>个工作日内对公示决定未提交书面异议，鉴定中心将其列入失信名单。鉴定中心收到异议之日起</w:t>
      </w:r>
      <w:r w:rsidRPr="002531C6">
        <w:rPr>
          <w:rFonts w:ascii="楷体_GB2312" w:eastAsia="楷体_GB2312" w:hAnsi="Times New Roman" w:cs="Times New Roman"/>
          <w:bCs/>
          <w:color w:val="000000"/>
          <w:kern w:val="2"/>
          <w:sz w:val="24"/>
          <w:szCs w:val="24"/>
          <w:lang w:val="en-US"/>
        </w:rPr>
        <w:t>5</w:t>
      </w:r>
      <w:r w:rsidRPr="002531C6">
        <w:rPr>
          <w:rFonts w:ascii="楷体_GB2312" w:eastAsia="楷体_GB2312" w:hAnsi="Times New Roman" w:cs="Times New Roman" w:hint="eastAsia"/>
          <w:bCs/>
          <w:color w:val="000000"/>
          <w:kern w:val="2"/>
          <w:sz w:val="24"/>
          <w:szCs w:val="24"/>
          <w:lang w:val="en-US"/>
        </w:rPr>
        <w:t>个工作日内组织复核。经复核仍未改变原认证结果的，仍然可将相应主体列入失信名单</w:t>
      </w:r>
      <w:r w:rsidRPr="002531C6">
        <w:rPr>
          <w:rFonts w:ascii="楷体_GB2312" w:eastAsia="楷体_GB2312" w:hAnsi="Times New Roman" w:cs="Times New Roman"/>
          <w:bCs/>
          <w:color w:val="000000"/>
          <w:kern w:val="2"/>
          <w:sz w:val="24"/>
          <w:szCs w:val="24"/>
          <w:lang w:val="en-US"/>
        </w:rPr>
        <w:t>。</w:t>
      </w:r>
    </w:p>
    <w:p w14:paraId="660D9986"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申请人对复核决定有异议提起诉讼的，不影响复核决定的有效性</w:t>
      </w:r>
      <w:r w:rsidRPr="002531C6">
        <w:rPr>
          <w:rFonts w:ascii="楷体_GB2312" w:eastAsia="楷体_GB2312" w:hAnsi="Times New Roman" w:cs="Times New Roman"/>
          <w:bCs/>
          <w:color w:val="000000"/>
          <w:kern w:val="2"/>
          <w:sz w:val="24"/>
          <w:szCs w:val="24"/>
          <w:lang w:val="en-US"/>
        </w:rPr>
        <w:t>。</w:t>
      </w:r>
    </w:p>
    <w:p w14:paraId="32C79D72"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2EEFEA3E" w14:textId="23D3E012" w:rsidR="007657CA" w:rsidRPr="008678A9" w:rsidRDefault="007657CA" w:rsidP="007657CA">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4</w:t>
      </w:r>
      <w:r w:rsidR="00FA57B0">
        <w:rPr>
          <w:rFonts w:ascii="楷体_GB2312" w:eastAsia="楷体_GB2312" w:hAnsi="Times New Roman" w:cs="Times New Roman"/>
          <w:b/>
          <w:color w:val="000000"/>
          <w:kern w:val="2"/>
          <w:sz w:val="24"/>
          <w:szCs w:val="24"/>
          <w:lang w:val="en-US"/>
        </w:rPr>
        <w:t>1</w:t>
      </w:r>
      <w:r w:rsidRPr="008678A9">
        <w:rPr>
          <w:rFonts w:ascii="楷体_GB2312" w:eastAsia="楷体_GB2312" w:hAnsi="Times New Roman" w:cs="Times New Roman" w:hint="eastAsia"/>
          <w:b/>
          <w:color w:val="000000"/>
          <w:kern w:val="2"/>
          <w:sz w:val="24"/>
          <w:szCs w:val="24"/>
          <w:lang w:val="en-US"/>
        </w:rPr>
        <w:t>条：</w:t>
      </w:r>
      <w:proofErr w:type="gramStart"/>
      <w:r w:rsidRPr="008678A9">
        <w:rPr>
          <w:rFonts w:ascii="楷体_GB2312" w:eastAsia="楷体_GB2312" w:hAnsi="Times New Roman" w:cs="Times New Roman" w:hint="eastAsia"/>
          <w:b/>
          <w:color w:val="000000"/>
          <w:kern w:val="2"/>
          <w:sz w:val="24"/>
          <w:szCs w:val="24"/>
          <w:lang w:val="en-US"/>
        </w:rPr>
        <w:t>官网和</w:t>
      </w:r>
      <w:proofErr w:type="gramEnd"/>
      <w:r w:rsidRPr="008678A9">
        <w:rPr>
          <w:rFonts w:ascii="楷体_GB2312" w:eastAsia="楷体_GB2312" w:hAnsi="Times New Roman" w:cs="Times New Roman" w:hint="eastAsia"/>
          <w:b/>
          <w:color w:val="000000"/>
          <w:kern w:val="2"/>
          <w:sz w:val="24"/>
          <w:szCs w:val="24"/>
          <w:lang w:val="en-US"/>
        </w:rPr>
        <w:t>媒体公示</w:t>
      </w:r>
    </w:p>
    <w:p w14:paraId="44FA1F78" w14:textId="60B6D392"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lastRenderedPageBreak/>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被列入失信名单的，在鉴定</w:t>
      </w:r>
      <w:proofErr w:type="gramStart"/>
      <w:r w:rsidRPr="002531C6">
        <w:rPr>
          <w:rFonts w:ascii="楷体_GB2312" w:eastAsia="楷体_GB2312" w:hAnsi="Times New Roman" w:cs="Times New Roman" w:hint="eastAsia"/>
          <w:bCs/>
          <w:color w:val="000000"/>
          <w:kern w:val="2"/>
          <w:sz w:val="24"/>
          <w:szCs w:val="24"/>
          <w:lang w:val="en-US"/>
        </w:rPr>
        <w:t>中心官网</w:t>
      </w:r>
      <w:r w:rsidR="00AF0AFA" w:rsidRPr="002531C6">
        <w:rPr>
          <w:rFonts w:ascii="楷体_GB2312" w:eastAsia="楷体_GB2312" w:hAnsi="Times New Roman" w:cs="Times New Roman" w:hint="eastAsia"/>
          <w:bCs/>
          <w:color w:val="000000"/>
          <w:kern w:val="2"/>
          <w:sz w:val="24"/>
          <w:szCs w:val="24"/>
          <w:lang w:val="en-US"/>
        </w:rPr>
        <w:t>的</w:t>
      </w:r>
      <w:proofErr w:type="gramEnd"/>
      <w:r w:rsidRPr="002531C6">
        <w:rPr>
          <w:rFonts w:ascii="楷体_GB2312" w:eastAsia="楷体_GB2312" w:hAnsi="Times New Roman" w:cs="Times New Roman" w:hint="eastAsia"/>
          <w:bCs/>
          <w:color w:val="000000"/>
          <w:kern w:val="2"/>
          <w:sz w:val="24"/>
          <w:szCs w:val="24"/>
          <w:lang w:val="en-US"/>
        </w:rPr>
        <w:t>公示期限为3年，自公示之日起计算</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如果造成严重社会影响，或者以不正当手段获得认证后招摇撞骗，造成严重社会影响的，鉴定中心可视具体情况决定延长公示期1-</w:t>
      </w:r>
      <w:r w:rsidRPr="002531C6">
        <w:rPr>
          <w:rFonts w:ascii="楷体_GB2312" w:eastAsia="楷体_GB2312" w:hAnsi="Times New Roman" w:cs="Times New Roman"/>
          <w:bCs/>
          <w:color w:val="000000"/>
          <w:kern w:val="2"/>
          <w:sz w:val="24"/>
          <w:szCs w:val="24"/>
          <w:lang w:val="en-US"/>
        </w:rPr>
        <w:t>3</w:t>
      </w:r>
      <w:r w:rsidRPr="002531C6">
        <w:rPr>
          <w:rFonts w:ascii="楷体_GB2312" w:eastAsia="楷体_GB2312" w:hAnsi="Times New Roman" w:cs="Times New Roman" w:hint="eastAsia"/>
          <w:bCs/>
          <w:color w:val="000000"/>
          <w:kern w:val="2"/>
          <w:sz w:val="24"/>
          <w:szCs w:val="24"/>
          <w:lang w:val="en-US"/>
        </w:rPr>
        <w:t>年</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必要时也可通过媒体等其他方式予以公布，并将失信信息永久保存于鉴定中心认证系统、档案库</w:t>
      </w:r>
      <w:r w:rsidRPr="002531C6">
        <w:rPr>
          <w:rFonts w:ascii="楷体_GB2312" w:eastAsia="楷体_GB2312" w:hAnsi="Times New Roman" w:cs="Times New Roman"/>
          <w:bCs/>
          <w:color w:val="000000"/>
          <w:kern w:val="2"/>
          <w:sz w:val="24"/>
          <w:szCs w:val="24"/>
          <w:lang w:val="en-US"/>
        </w:rPr>
        <w:t>。</w:t>
      </w:r>
    </w:p>
    <w:p w14:paraId="4A961B5B" w14:textId="77777777" w:rsidR="007657CA"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7BA446F3" w14:textId="6B3BA2CE" w:rsidR="007657CA" w:rsidRPr="008678A9" w:rsidRDefault="007657CA" w:rsidP="007657CA">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4</w:t>
      </w:r>
      <w:r w:rsidR="00FA57B0">
        <w:rPr>
          <w:rFonts w:ascii="楷体_GB2312" w:eastAsia="楷体_GB2312" w:hAnsi="Times New Roman" w:cs="Times New Roman"/>
          <w:b/>
          <w:color w:val="000000"/>
          <w:kern w:val="2"/>
          <w:sz w:val="24"/>
          <w:szCs w:val="24"/>
          <w:lang w:val="en-US"/>
        </w:rPr>
        <w:t>2</w:t>
      </w:r>
      <w:r w:rsidRPr="008678A9">
        <w:rPr>
          <w:rFonts w:ascii="楷体_GB2312" w:eastAsia="楷体_GB2312" w:hAnsi="Times New Roman" w:cs="Times New Roman" w:hint="eastAsia"/>
          <w:b/>
          <w:color w:val="000000"/>
          <w:kern w:val="2"/>
          <w:sz w:val="24"/>
          <w:szCs w:val="24"/>
          <w:lang w:val="en-US"/>
        </w:rPr>
        <w:t>条：失信名单信息包括</w:t>
      </w:r>
      <w:r w:rsidRPr="008678A9">
        <w:rPr>
          <w:rFonts w:ascii="楷体_GB2312" w:eastAsia="楷体_GB2312" w:hAnsi="Times New Roman" w:cs="Times New Roman"/>
          <w:b/>
          <w:color w:val="000000"/>
          <w:kern w:val="2"/>
          <w:sz w:val="24"/>
          <w:szCs w:val="24"/>
          <w:lang w:val="en-US"/>
        </w:rPr>
        <w:t>：</w:t>
      </w:r>
    </w:p>
    <w:p w14:paraId="6842D0C3"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（一）中国籍申请人的姓名、性别、出生日期、认证结果编号、身份证号码或其他依法可以用于证明身份的证件号码</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外籍申请人的姓名、性别、出生日期、认证结果编号、所提交护照号码或其他依法可用于证明身份的证件号码。</w:t>
      </w:r>
    </w:p>
    <w:p w14:paraId="664FA5AD"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（二）申请人失信行为的具体情形、依据和公布的不涉及个人隐私的其他事项，应当记载列入失信名单的时间。</w:t>
      </w:r>
    </w:p>
    <w:p w14:paraId="1893B9B6"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三）鉴定中心按照国家有关规定，与政府相关部门、司法机关、金融监管机构、金融机构、承担行政职能的事业单位及行业协会等通报，供相关单位依照法律、法规和有关规定，在政府采购、招标投标、行政审批、政府扶持、融资信贷、市场准入、资质认定、职称评定、评优表彰、招聘录用、科研活动、生活消费等方面，对失信主体予以信用约束或信用惩戒</w:t>
      </w:r>
      <w:r w:rsidRPr="002531C6">
        <w:rPr>
          <w:rFonts w:ascii="楷体_GB2312" w:eastAsia="楷体_GB2312" w:hAnsi="Times New Roman" w:cs="Times New Roman"/>
          <w:bCs/>
          <w:color w:val="000000"/>
          <w:kern w:val="2"/>
          <w:sz w:val="24"/>
          <w:szCs w:val="24"/>
          <w:lang w:val="en-US"/>
        </w:rPr>
        <w:t>。</w:t>
      </w:r>
    </w:p>
    <w:p w14:paraId="7648491D"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（四）国家工作人员、人大代表、政协委员等被列入失信名单的，鉴定中心可将失信情况通报其所在单位和相关部门</w:t>
      </w:r>
      <w:r w:rsidRPr="002531C6">
        <w:rPr>
          <w:rFonts w:ascii="楷体_GB2312" w:eastAsia="楷体_GB2312" w:hAnsi="Times New Roman" w:cs="Times New Roman"/>
          <w:bCs/>
          <w:color w:val="000000"/>
          <w:kern w:val="2"/>
          <w:sz w:val="24"/>
          <w:szCs w:val="24"/>
          <w:lang w:val="en-US"/>
        </w:rPr>
        <w:t>。</w:t>
      </w:r>
    </w:p>
    <w:p w14:paraId="4E29E11C"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（五）鉴定中心在《证书鉴定和国际大学学历学位认证服务使用协议》中申明失信行为将导致的后果，并获得依法公示公开失信信息的授权</w:t>
      </w:r>
      <w:r w:rsidRPr="002531C6">
        <w:rPr>
          <w:rFonts w:ascii="楷体_GB2312" w:eastAsia="楷体_GB2312" w:hAnsi="Times New Roman" w:cs="Times New Roman"/>
          <w:bCs/>
          <w:color w:val="000000"/>
          <w:kern w:val="2"/>
          <w:sz w:val="24"/>
          <w:szCs w:val="24"/>
          <w:lang w:val="en-US"/>
        </w:rPr>
        <w:t>。</w:t>
      </w:r>
    </w:p>
    <w:p w14:paraId="37ADC783"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p>
    <w:p w14:paraId="20CBCC5A" w14:textId="12C6CEEB" w:rsidR="007657CA" w:rsidRPr="008678A9" w:rsidRDefault="007657CA" w:rsidP="007657CA">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4</w:t>
      </w:r>
      <w:r w:rsidR="00FA57B0">
        <w:rPr>
          <w:rFonts w:ascii="楷体_GB2312" w:eastAsia="楷体_GB2312" w:hAnsi="Times New Roman" w:cs="Times New Roman"/>
          <w:b/>
          <w:color w:val="000000"/>
          <w:kern w:val="2"/>
          <w:sz w:val="24"/>
          <w:szCs w:val="24"/>
          <w:lang w:val="en-US"/>
        </w:rPr>
        <w:t>3</w:t>
      </w:r>
      <w:r w:rsidRPr="008678A9">
        <w:rPr>
          <w:rFonts w:ascii="楷体_GB2312" w:eastAsia="楷体_GB2312" w:hAnsi="Times New Roman" w:cs="Times New Roman" w:hint="eastAsia"/>
          <w:b/>
          <w:color w:val="000000"/>
          <w:kern w:val="2"/>
          <w:sz w:val="24"/>
          <w:szCs w:val="24"/>
          <w:lang w:val="en-US"/>
        </w:rPr>
        <w:t>条：及时更新失信名单信息</w:t>
      </w:r>
    </w:p>
    <w:p w14:paraId="456B516B"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记载和公布的失信信息不准确的，应在确认后的</w:t>
      </w:r>
      <w:r w:rsidRPr="002531C6">
        <w:rPr>
          <w:rFonts w:ascii="楷体_GB2312" w:eastAsia="楷体_GB2312" w:hAnsi="Times New Roman" w:cs="Times New Roman"/>
          <w:bCs/>
          <w:color w:val="000000"/>
          <w:kern w:val="2"/>
          <w:sz w:val="24"/>
          <w:szCs w:val="24"/>
          <w:lang w:val="en-US"/>
        </w:rPr>
        <w:t>3</w:t>
      </w:r>
      <w:r w:rsidRPr="002531C6">
        <w:rPr>
          <w:rFonts w:ascii="楷体_GB2312" w:eastAsia="楷体_GB2312" w:hAnsi="Times New Roman" w:cs="Times New Roman" w:hint="eastAsia"/>
          <w:bCs/>
          <w:color w:val="000000"/>
          <w:kern w:val="2"/>
          <w:sz w:val="24"/>
          <w:szCs w:val="24"/>
          <w:lang w:val="en-US"/>
        </w:rPr>
        <w:t>个工作日内予以变更</w:t>
      </w:r>
      <w:r w:rsidRPr="002531C6">
        <w:rPr>
          <w:rFonts w:ascii="楷体_GB2312" w:eastAsia="楷体_GB2312" w:hAnsi="Times New Roman" w:cs="Times New Roman"/>
          <w:bCs/>
          <w:color w:val="000000"/>
          <w:kern w:val="2"/>
          <w:sz w:val="24"/>
          <w:szCs w:val="24"/>
          <w:lang w:val="en-US"/>
        </w:rPr>
        <w:t>。</w:t>
      </w:r>
    </w:p>
    <w:p w14:paraId="411F3C9B"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申请人满足下列条件之一的，鉴定中心应在</w:t>
      </w:r>
      <w:r w:rsidRPr="002531C6">
        <w:rPr>
          <w:rFonts w:ascii="楷体_GB2312" w:eastAsia="楷体_GB2312" w:hAnsi="Times New Roman" w:cs="Times New Roman"/>
          <w:bCs/>
          <w:color w:val="000000"/>
          <w:kern w:val="2"/>
          <w:sz w:val="24"/>
          <w:szCs w:val="24"/>
          <w:lang w:val="en-US"/>
        </w:rPr>
        <w:t>10</w:t>
      </w:r>
      <w:r w:rsidRPr="002531C6">
        <w:rPr>
          <w:rFonts w:ascii="楷体_GB2312" w:eastAsia="楷体_GB2312" w:hAnsi="Times New Roman" w:cs="Times New Roman" w:hint="eastAsia"/>
          <w:bCs/>
          <w:color w:val="000000"/>
          <w:kern w:val="2"/>
          <w:sz w:val="24"/>
          <w:szCs w:val="24"/>
          <w:lang w:val="en-US"/>
        </w:rPr>
        <w:t>个工作日内，将其移出失信名单</w:t>
      </w:r>
      <w:r w:rsidRPr="002531C6">
        <w:rPr>
          <w:rFonts w:ascii="楷体_GB2312" w:eastAsia="楷体_GB2312" w:hAnsi="Times New Roman" w:cs="Times New Roman"/>
          <w:bCs/>
          <w:color w:val="000000"/>
          <w:kern w:val="2"/>
          <w:sz w:val="24"/>
          <w:szCs w:val="24"/>
          <w:lang w:val="en-US"/>
        </w:rPr>
        <w:t>：</w:t>
      </w:r>
    </w:p>
    <w:p w14:paraId="6664CBC4"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（一）公示期限届满的</w:t>
      </w:r>
      <w:r w:rsidRPr="002531C6">
        <w:rPr>
          <w:rFonts w:ascii="楷体_GB2312" w:eastAsia="楷体_GB2312" w:hAnsi="Times New Roman" w:cs="Times New Roman"/>
          <w:bCs/>
          <w:color w:val="000000"/>
          <w:kern w:val="2"/>
          <w:sz w:val="24"/>
          <w:szCs w:val="24"/>
          <w:lang w:val="en-US"/>
        </w:rPr>
        <w:t>；</w:t>
      </w:r>
    </w:p>
    <w:p w14:paraId="43EA06A7"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（二）申请人死亡，其亲友向鉴定中心提出书面申请移出的</w:t>
      </w:r>
      <w:r w:rsidRPr="002531C6">
        <w:rPr>
          <w:rFonts w:ascii="楷体_GB2312" w:eastAsia="楷体_GB2312" w:hAnsi="Times New Roman" w:cs="Times New Roman"/>
          <w:bCs/>
          <w:color w:val="000000"/>
          <w:kern w:val="2"/>
          <w:sz w:val="24"/>
          <w:szCs w:val="24"/>
          <w:lang w:val="en-US"/>
        </w:rPr>
        <w:t>；</w:t>
      </w:r>
    </w:p>
    <w:p w14:paraId="040E1674"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（三）申请人提起诉讼，法院裁定或判决移出失信名单的</w:t>
      </w:r>
      <w:r w:rsidRPr="002531C6">
        <w:rPr>
          <w:rFonts w:ascii="楷体_GB2312" w:eastAsia="楷体_GB2312" w:hAnsi="Times New Roman" w:cs="Times New Roman"/>
          <w:bCs/>
          <w:color w:val="000000"/>
          <w:kern w:val="2"/>
          <w:sz w:val="24"/>
          <w:szCs w:val="24"/>
          <w:lang w:val="en-US"/>
        </w:rPr>
        <w:t>；</w:t>
      </w:r>
    </w:p>
    <w:p w14:paraId="2B801531"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（四）作为列入名单依据的法规或政策性文件嗣后发生变化，已无惩戒必要的</w:t>
      </w:r>
      <w:r w:rsidRPr="002531C6">
        <w:rPr>
          <w:rFonts w:ascii="楷体_GB2312" w:eastAsia="楷体_GB2312" w:hAnsi="Times New Roman" w:cs="Times New Roman"/>
          <w:bCs/>
          <w:color w:val="000000"/>
          <w:kern w:val="2"/>
          <w:sz w:val="24"/>
          <w:szCs w:val="24"/>
          <w:lang w:val="en-US"/>
        </w:rPr>
        <w:t>；</w:t>
      </w:r>
    </w:p>
    <w:p w14:paraId="6BB9C35A"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（五）失信情节轻微，申请人积极主动纠正失信行为，并消除或减轻危害后果，经审核同意将其移出名单的</w:t>
      </w:r>
      <w:r w:rsidRPr="002531C6">
        <w:rPr>
          <w:rFonts w:ascii="楷体_GB2312" w:eastAsia="楷体_GB2312" w:hAnsi="Times New Roman" w:cs="Times New Roman"/>
          <w:bCs/>
          <w:color w:val="000000"/>
          <w:kern w:val="2"/>
          <w:sz w:val="24"/>
          <w:szCs w:val="24"/>
          <w:lang w:val="en-US"/>
        </w:rPr>
        <w:t>；</w:t>
      </w:r>
      <w:r w:rsidRPr="002531C6">
        <w:rPr>
          <w:rFonts w:ascii="楷体_GB2312" w:eastAsia="楷体_GB2312" w:hAnsi="Times New Roman" w:cs="Times New Roman" w:hint="eastAsia"/>
          <w:bCs/>
          <w:color w:val="000000"/>
          <w:kern w:val="2"/>
          <w:sz w:val="24"/>
          <w:szCs w:val="24"/>
          <w:lang w:val="en-US"/>
        </w:rPr>
        <w:t>其他应移出失信名单、删除失信信息的情形</w:t>
      </w:r>
      <w:r w:rsidRPr="002531C6">
        <w:rPr>
          <w:rFonts w:ascii="楷体_GB2312" w:eastAsia="楷体_GB2312" w:hAnsi="Times New Roman" w:cs="Times New Roman"/>
          <w:bCs/>
          <w:color w:val="000000"/>
          <w:kern w:val="2"/>
          <w:sz w:val="24"/>
          <w:szCs w:val="24"/>
          <w:lang w:val="en-US"/>
        </w:rPr>
        <w:t>。</w:t>
      </w:r>
    </w:p>
    <w:p w14:paraId="508849A2"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lastRenderedPageBreak/>
        <w:t xml:space="preserve">　　</w:t>
      </w:r>
    </w:p>
    <w:p w14:paraId="177DA219" w14:textId="4FFD654E" w:rsidR="007657CA" w:rsidRPr="008678A9" w:rsidRDefault="007657CA" w:rsidP="007657CA">
      <w:pPr>
        <w:widowControl w:val="0"/>
        <w:autoSpaceDE w:val="0"/>
        <w:autoSpaceDN w:val="0"/>
        <w:adjustRightInd w:val="0"/>
        <w:spacing w:after="0" w:line="360" w:lineRule="auto"/>
        <w:rPr>
          <w:rFonts w:ascii="楷体_GB2312" w:eastAsia="楷体_GB2312" w:hAnsi="Times New Roman" w:cs="Times New Roman"/>
          <w:b/>
          <w:color w:val="000000"/>
          <w:kern w:val="2"/>
          <w:sz w:val="24"/>
          <w:szCs w:val="24"/>
          <w:lang w:val="en-US"/>
        </w:rPr>
      </w:pPr>
      <w:r w:rsidRPr="008678A9">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4</w:t>
      </w:r>
      <w:r w:rsidR="00FA57B0">
        <w:rPr>
          <w:rFonts w:ascii="楷体_GB2312" w:eastAsia="楷体_GB2312" w:hAnsi="Times New Roman" w:cs="Times New Roman"/>
          <w:b/>
          <w:color w:val="000000"/>
          <w:kern w:val="2"/>
          <w:sz w:val="24"/>
          <w:szCs w:val="24"/>
          <w:lang w:val="en-US"/>
        </w:rPr>
        <w:t>4</w:t>
      </w:r>
      <w:r w:rsidRPr="008678A9">
        <w:rPr>
          <w:rFonts w:ascii="楷体_GB2312" w:eastAsia="楷体_GB2312" w:hAnsi="Times New Roman" w:cs="Times New Roman" w:hint="eastAsia"/>
          <w:b/>
          <w:color w:val="000000"/>
          <w:kern w:val="2"/>
          <w:sz w:val="24"/>
          <w:szCs w:val="24"/>
          <w:lang w:val="en-US"/>
        </w:rPr>
        <w:t>条：主动纠正失信行为</w:t>
      </w:r>
    </w:p>
    <w:p w14:paraId="49C04F2E"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申请人同时具有下列行为的，可以认定为主动纠正失信行为</w:t>
      </w:r>
      <w:r w:rsidRPr="002531C6">
        <w:rPr>
          <w:rFonts w:ascii="楷体_GB2312" w:eastAsia="楷体_GB2312" w:hAnsi="Times New Roman" w:cs="Times New Roman"/>
          <w:bCs/>
          <w:color w:val="000000"/>
          <w:kern w:val="2"/>
          <w:sz w:val="24"/>
          <w:szCs w:val="24"/>
          <w:lang w:val="en-US"/>
        </w:rPr>
        <w:t>：</w:t>
      </w:r>
    </w:p>
    <w:p w14:paraId="71AA7718"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（一）主动配合鉴定中心工作，积极消除危害后果，态度诚恳的</w:t>
      </w:r>
      <w:r w:rsidRPr="002531C6">
        <w:rPr>
          <w:rFonts w:ascii="楷体_GB2312" w:eastAsia="楷体_GB2312" w:hAnsi="Times New Roman" w:cs="Times New Roman"/>
          <w:bCs/>
          <w:color w:val="000000"/>
          <w:kern w:val="2"/>
          <w:sz w:val="24"/>
          <w:szCs w:val="24"/>
          <w:lang w:val="en-US"/>
        </w:rPr>
        <w:t>；</w:t>
      </w:r>
    </w:p>
    <w:p w14:paraId="33A7B653"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（二）及时更正虚假材料或不实信息的；</w:t>
      </w:r>
    </w:p>
    <w:p w14:paraId="440A697D"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（三）记载和公布的失信信息不准确，应予删除的</w:t>
      </w:r>
      <w:r w:rsidRPr="002531C6">
        <w:rPr>
          <w:rFonts w:ascii="楷体_GB2312" w:eastAsia="楷体_GB2312" w:hAnsi="Times New Roman" w:cs="Times New Roman"/>
          <w:bCs/>
          <w:color w:val="000000"/>
          <w:kern w:val="2"/>
          <w:sz w:val="24"/>
          <w:szCs w:val="24"/>
          <w:lang w:val="en-US"/>
        </w:rPr>
        <w:t>。</w:t>
      </w:r>
    </w:p>
    <w:p w14:paraId="5E7DCA5B" w14:textId="77777777" w:rsidR="007657CA" w:rsidRPr="00196BFD" w:rsidRDefault="007657CA" w:rsidP="007657CA">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bookmarkStart w:id="64" w:name="_Hlk61110430"/>
    </w:p>
    <w:p w14:paraId="1AC8FF1F" w14:textId="524A12AD" w:rsidR="007657CA" w:rsidRPr="00196BFD" w:rsidRDefault="007657CA" w:rsidP="007657CA">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第</w:t>
      </w:r>
      <w:r w:rsidR="006821DA">
        <w:rPr>
          <w:rFonts w:ascii="楷体_GB2312" w:eastAsia="楷体_GB2312" w:hAnsi="Times New Roman" w:cs="Times New Roman"/>
          <w:b/>
          <w:color w:val="000000"/>
          <w:kern w:val="2"/>
          <w:sz w:val="24"/>
          <w:szCs w:val="24"/>
          <w:lang w:val="en-US"/>
        </w:rPr>
        <w:t>4</w:t>
      </w:r>
      <w:r w:rsidR="00FA57B0">
        <w:rPr>
          <w:rFonts w:ascii="楷体_GB2312" w:eastAsia="楷体_GB2312" w:hAnsi="Times New Roman" w:cs="Times New Roman"/>
          <w:b/>
          <w:color w:val="000000"/>
          <w:kern w:val="2"/>
          <w:sz w:val="24"/>
          <w:szCs w:val="24"/>
          <w:lang w:val="en-US"/>
        </w:rPr>
        <w:t>5</w:t>
      </w:r>
      <w:r w:rsidRPr="00196BFD">
        <w:rPr>
          <w:rFonts w:ascii="楷体_GB2312" w:eastAsia="楷体_GB2312" w:hAnsi="Times New Roman" w:cs="Times New Roman" w:hint="eastAsia"/>
          <w:b/>
          <w:color w:val="000000"/>
          <w:kern w:val="2"/>
          <w:sz w:val="24"/>
          <w:szCs w:val="24"/>
          <w:lang w:val="en-US"/>
        </w:rPr>
        <w:t>条：</w:t>
      </w:r>
      <w:bookmarkEnd w:id="64"/>
      <w:r w:rsidRPr="00196BFD">
        <w:rPr>
          <w:rFonts w:ascii="楷体_GB2312" w:eastAsia="楷体_GB2312" w:hAnsi="Times New Roman" w:cs="Times New Roman" w:hint="eastAsia"/>
          <w:b/>
          <w:color w:val="000000"/>
          <w:kern w:val="2"/>
          <w:sz w:val="24"/>
          <w:szCs w:val="24"/>
          <w:lang w:val="en-US"/>
        </w:rPr>
        <w:t>对被列入失信名单申请纠正的</w:t>
      </w:r>
    </w:p>
    <w:p w14:paraId="2BEFF79E" w14:textId="6B384785"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r w:rsidR="00282EAD">
        <w:rPr>
          <w:rFonts w:ascii="楷体_GB2312" w:eastAsia="楷体_GB2312" w:hAnsi="Times New Roman" w:cs="Times New Roman"/>
          <w:bCs/>
          <w:color w:val="000000"/>
          <w:kern w:val="2"/>
          <w:sz w:val="24"/>
          <w:szCs w:val="24"/>
          <w:lang w:val="en-US"/>
        </w:rPr>
        <w:t xml:space="preserve"> </w:t>
      </w:r>
      <w:r w:rsidRPr="002531C6">
        <w:rPr>
          <w:rFonts w:ascii="楷体_GB2312" w:eastAsia="楷体_GB2312" w:hAnsi="Times New Roman" w:cs="Times New Roman" w:hint="eastAsia"/>
          <w:bCs/>
          <w:color w:val="000000"/>
          <w:kern w:val="2"/>
          <w:sz w:val="24"/>
          <w:szCs w:val="24"/>
          <w:lang w:val="en-US"/>
        </w:rPr>
        <w:t>自然人对被列入失信名单申请纠正的，鉴定中心应自收到书面纠正申请之日起</w:t>
      </w:r>
      <w:r w:rsidRPr="002531C6">
        <w:rPr>
          <w:rFonts w:ascii="楷体_GB2312" w:eastAsia="楷体_GB2312" w:hAnsi="Times New Roman" w:cs="Times New Roman"/>
          <w:bCs/>
          <w:color w:val="000000"/>
          <w:kern w:val="2"/>
          <w:sz w:val="24"/>
          <w:szCs w:val="24"/>
          <w:lang w:val="en-US"/>
        </w:rPr>
        <w:t>10</w:t>
      </w:r>
      <w:r w:rsidRPr="002531C6">
        <w:rPr>
          <w:rFonts w:ascii="楷体_GB2312" w:eastAsia="楷体_GB2312" w:hAnsi="Times New Roman" w:cs="Times New Roman" w:hint="eastAsia"/>
          <w:bCs/>
          <w:color w:val="000000"/>
          <w:kern w:val="2"/>
          <w:sz w:val="24"/>
          <w:szCs w:val="24"/>
          <w:lang w:val="en-US"/>
        </w:rPr>
        <w:t>个工作日内组织审查，经审查理由成立的，将在确认后的</w:t>
      </w:r>
      <w:r w:rsidRPr="002531C6">
        <w:rPr>
          <w:rFonts w:ascii="楷体_GB2312" w:eastAsia="楷体_GB2312" w:hAnsi="Times New Roman" w:cs="Times New Roman"/>
          <w:bCs/>
          <w:color w:val="000000"/>
          <w:kern w:val="2"/>
          <w:sz w:val="24"/>
          <w:szCs w:val="24"/>
          <w:lang w:val="en-US"/>
        </w:rPr>
        <w:t>3</w:t>
      </w:r>
      <w:r w:rsidRPr="002531C6">
        <w:rPr>
          <w:rFonts w:ascii="楷体_GB2312" w:eastAsia="楷体_GB2312" w:hAnsi="Times New Roman" w:cs="Times New Roman" w:hint="eastAsia"/>
          <w:bCs/>
          <w:color w:val="000000"/>
          <w:kern w:val="2"/>
          <w:sz w:val="24"/>
          <w:szCs w:val="24"/>
          <w:lang w:val="en-US"/>
        </w:rPr>
        <w:t>个工作日内纠正；理由不成立的，决定驳回。自然人对驳回决定不服的，可以自决定书送达之日起向人民法院提起诉讼</w:t>
      </w:r>
      <w:r w:rsidRPr="002531C6">
        <w:rPr>
          <w:rFonts w:ascii="楷体_GB2312" w:eastAsia="楷体_GB2312" w:hAnsi="Times New Roman" w:cs="Times New Roman"/>
          <w:bCs/>
          <w:color w:val="000000"/>
          <w:kern w:val="2"/>
          <w:sz w:val="24"/>
          <w:szCs w:val="24"/>
          <w:lang w:val="en-US"/>
        </w:rPr>
        <w:t>。</w:t>
      </w:r>
    </w:p>
    <w:p w14:paraId="2FFB3A72" w14:textId="77777777"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诉讼期间，不停止列入失信名单决定的执行</w:t>
      </w:r>
      <w:r w:rsidRPr="002531C6">
        <w:rPr>
          <w:rFonts w:ascii="楷体_GB2312" w:eastAsia="楷体_GB2312" w:hAnsi="Times New Roman" w:cs="Times New Roman"/>
          <w:bCs/>
          <w:color w:val="000000"/>
          <w:kern w:val="2"/>
          <w:sz w:val="24"/>
          <w:szCs w:val="24"/>
          <w:lang w:val="en-US"/>
        </w:rPr>
        <w:t>。</w:t>
      </w:r>
    </w:p>
    <w:p w14:paraId="51EA9323" w14:textId="3D3A65C1" w:rsidR="007657CA" w:rsidRPr="002531C6" w:rsidRDefault="007657CA" w:rsidP="007657CA">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2531C6">
        <w:rPr>
          <w:rFonts w:ascii="楷体_GB2312" w:eastAsia="楷体_GB2312" w:hAnsi="Times New Roman" w:cs="Times New Roman" w:hint="eastAsia"/>
          <w:bCs/>
          <w:color w:val="000000"/>
          <w:kern w:val="2"/>
          <w:sz w:val="24"/>
          <w:szCs w:val="24"/>
          <w:lang w:val="en-US"/>
        </w:rPr>
        <w:t xml:space="preserve"> </w:t>
      </w:r>
      <w:r w:rsidRPr="002531C6">
        <w:rPr>
          <w:rFonts w:ascii="楷体_GB2312" w:eastAsia="楷体_GB2312" w:hAnsi="Times New Roman" w:cs="Times New Roman"/>
          <w:bCs/>
          <w:color w:val="000000"/>
          <w:kern w:val="2"/>
          <w:sz w:val="24"/>
          <w:szCs w:val="24"/>
          <w:lang w:val="en-US"/>
        </w:rPr>
        <w:t xml:space="preserve">                                               </w:t>
      </w:r>
    </w:p>
    <w:p w14:paraId="1BB5027A" w14:textId="2F1B99B5" w:rsidR="00F404FF" w:rsidRPr="002531C6" w:rsidRDefault="00F02592" w:rsidP="007657CA">
      <w:pPr>
        <w:widowControl w:val="0"/>
        <w:autoSpaceDE w:val="0"/>
        <w:autoSpaceDN w:val="0"/>
        <w:adjustRightInd w:val="0"/>
        <w:spacing w:after="0" w:line="360" w:lineRule="auto"/>
        <w:jc w:val="center"/>
        <w:rPr>
          <w:rFonts w:ascii="楷体_GB2312" w:eastAsia="楷体_GB2312" w:hAnsi="Times New Roman" w:cs="Times New Roman"/>
          <w:bCs/>
          <w:color w:val="000000"/>
          <w:kern w:val="2"/>
          <w:sz w:val="24"/>
          <w:szCs w:val="24"/>
          <w:lang w:val="en-US"/>
        </w:rPr>
      </w:pPr>
      <w:r w:rsidRPr="00196BFD">
        <w:rPr>
          <w:rFonts w:ascii="楷体_GB2312" w:eastAsia="楷体_GB2312" w:hAnsi="Times New Roman" w:cs="Times New Roman" w:hint="eastAsia"/>
          <w:b/>
          <w:color w:val="000000"/>
          <w:kern w:val="2"/>
          <w:sz w:val="24"/>
          <w:szCs w:val="24"/>
          <w:lang w:val="en-US"/>
        </w:rPr>
        <w:t>第</w:t>
      </w:r>
      <w:r>
        <w:rPr>
          <w:rFonts w:ascii="楷体_GB2312" w:eastAsia="楷体_GB2312" w:hAnsi="Times New Roman" w:cs="Times New Roman" w:hint="eastAsia"/>
          <w:b/>
          <w:color w:val="000000"/>
          <w:kern w:val="2"/>
          <w:sz w:val="24"/>
          <w:szCs w:val="24"/>
          <w:lang w:val="en-US"/>
        </w:rPr>
        <w:t>八</w:t>
      </w:r>
      <w:r w:rsidRPr="00196BFD">
        <w:rPr>
          <w:rFonts w:ascii="楷体_GB2312" w:eastAsia="楷体_GB2312" w:hAnsi="Times New Roman" w:cs="Times New Roman" w:hint="eastAsia"/>
          <w:b/>
          <w:color w:val="000000"/>
          <w:kern w:val="2"/>
          <w:sz w:val="24"/>
          <w:szCs w:val="24"/>
          <w:lang w:val="en-US"/>
        </w:rPr>
        <w:t>章</w:t>
      </w:r>
      <w:r>
        <w:rPr>
          <w:rFonts w:ascii="楷体_GB2312" w:eastAsia="楷体_GB2312" w:hAnsi="Times New Roman" w:cs="Times New Roman" w:hint="eastAsia"/>
          <w:b/>
          <w:color w:val="000000"/>
          <w:kern w:val="2"/>
          <w:sz w:val="24"/>
          <w:szCs w:val="24"/>
          <w:lang w:val="en-US"/>
        </w:rPr>
        <w:t xml:space="preserve"> </w:t>
      </w:r>
      <w:r>
        <w:rPr>
          <w:rFonts w:ascii="楷体_GB2312" w:eastAsia="楷体_GB2312" w:hAnsi="Times New Roman" w:cs="Times New Roman"/>
          <w:b/>
          <w:color w:val="000000"/>
          <w:kern w:val="2"/>
          <w:sz w:val="24"/>
          <w:szCs w:val="24"/>
          <w:lang w:val="en-US"/>
        </w:rPr>
        <w:t xml:space="preserve">  </w:t>
      </w:r>
      <w:r>
        <w:rPr>
          <w:rFonts w:ascii="楷体_GB2312" w:eastAsia="楷体_GB2312" w:hAnsi="Times New Roman" w:cs="Times New Roman" w:hint="eastAsia"/>
          <w:b/>
          <w:color w:val="000000"/>
          <w:kern w:val="2"/>
          <w:sz w:val="24"/>
          <w:szCs w:val="24"/>
          <w:lang w:val="en-US"/>
        </w:rPr>
        <w:t xml:space="preserve">附 </w:t>
      </w:r>
      <w:r>
        <w:rPr>
          <w:rFonts w:ascii="楷体_GB2312" w:eastAsia="楷体_GB2312" w:hAnsi="Times New Roman" w:cs="Times New Roman"/>
          <w:b/>
          <w:color w:val="000000"/>
          <w:kern w:val="2"/>
          <w:sz w:val="24"/>
          <w:szCs w:val="24"/>
          <w:lang w:val="en-US"/>
        </w:rPr>
        <w:t xml:space="preserve"> </w:t>
      </w:r>
      <w:r>
        <w:rPr>
          <w:rFonts w:ascii="楷体_GB2312" w:eastAsia="楷体_GB2312" w:hAnsi="Times New Roman" w:cs="Times New Roman" w:hint="eastAsia"/>
          <w:b/>
          <w:color w:val="000000"/>
          <w:kern w:val="2"/>
          <w:sz w:val="24"/>
          <w:szCs w:val="24"/>
          <w:lang w:val="en-US"/>
        </w:rPr>
        <w:t>则</w:t>
      </w:r>
    </w:p>
    <w:p w14:paraId="0BF6ED81" w14:textId="74E4ECA8" w:rsidR="006A7C8E" w:rsidRPr="006A7C8E" w:rsidRDefault="006A7C8E" w:rsidP="006821DA">
      <w:pPr>
        <w:spacing w:after="150" w:line="420" w:lineRule="atLeast"/>
        <w:rPr>
          <w:rFonts w:ascii="楷体_GB2312" w:eastAsia="楷体_GB2312" w:hAnsi="Times New Roman" w:cs="Times New Roman"/>
          <w:b/>
          <w:color w:val="000000"/>
          <w:kern w:val="2"/>
          <w:sz w:val="24"/>
          <w:szCs w:val="24"/>
          <w:lang w:val="en-US"/>
        </w:rPr>
      </w:pPr>
      <w:bookmarkStart w:id="65" w:name="_Hlk61463422"/>
      <w:r w:rsidRPr="00196BFD">
        <w:rPr>
          <w:rFonts w:ascii="楷体_GB2312" w:eastAsia="楷体_GB2312" w:hAnsi="Times New Roman" w:cs="Times New Roman" w:hint="eastAsia"/>
          <w:b/>
          <w:color w:val="000000"/>
          <w:kern w:val="2"/>
          <w:sz w:val="24"/>
          <w:szCs w:val="24"/>
          <w:lang w:val="en-US"/>
        </w:rPr>
        <w:t>第</w:t>
      </w:r>
      <w:r w:rsidRPr="00196BFD">
        <w:rPr>
          <w:rFonts w:ascii="楷体_GB2312" w:eastAsia="楷体_GB2312" w:hAnsi="Times New Roman" w:cs="Times New Roman"/>
          <w:b/>
          <w:color w:val="000000"/>
          <w:kern w:val="2"/>
          <w:sz w:val="24"/>
          <w:szCs w:val="24"/>
          <w:lang w:val="en-US"/>
        </w:rPr>
        <w:t>4</w:t>
      </w:r>
      <w:r w:rsidR="00FA57B0">
        <w:rPr>
          <w:rFonts w:ascii="楷体_GB2312" w:eastAsia="楷体_GB2312" w:hAnsi="Times New Roman" w:cs="Times New Roman"/>
          <w:b/>
          <w:color w:val="000000"/>
          <w:kern w:val="2"/>
          <w:sz w:val="24"/>
          <w:szCs w:val="24"/>
          <w:lang w:val="en-US"/>
        </w:rPr>
        <w:t>6</w:t>
      </w:r>
      <w:r w:rsidRPr="00196BFD">
        <w:rPr>
          <w:rFonts w:ascii="楷体_GB2312" w:eastAsia="楷体_GB2312" w:hAnsi="Times New Roman" w:cs="Times New Roman" w:hint="eastAsia"/>
          <w:b/>
          <w:color w:val="000000"/>
          <w:kern w:val="2"/>
          <w:sz w:val="24"/>
          <w:szCs w:val="24"/>
          <w:lang w:val="en-US"/>
        </w:rPr>
        <w:t>条：</w:t>
      </w:r>
      <w:bookmarkEnd w:id="65"/>
      <w:r w:rsidRPr="006A7C8E">
        <w:rPr>
          <w:rFonts w:ascii="楷体_GB2312" w:eastAsia="楷体_GB2312" w:hAnsi="Times New Roman" w:cs="Times New Roman" w:hint="eastAsia"/>
          <w:b/>
          <w:color w:val="000000"/>
          <w:kern w:val="2"/>
          <w:sz w:val="24"/>
          <w:szCs w:val="24"/>
          <w:lang w:val="en-US"/>
        </w:rPr>
        <w:t>本规定所称申请人</w:t>
      </w:r>
    </w:p>
    <w:p w14:paraId="7D81FA4E" w14:textId="7D41BBD0" w:rsidR="0032112B" w:rsidRPr="001A1E9B" w:rsidRDefault="001A1E9B" w:rsidP="001A1E9B">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Pr>
          <w:rFonts w:ascii="楷体_GB2312" w:eastAsia="楷体_GB2312" w:hAnsi="Times New Roman" w:cs="Times New Roman" w:hint="eastAsia"/>
          <w:bCs/>
          <w:color w:val="000000"/>
          <w:kern w:val="2"/>
          <w:sz w:val="24"/>
          <w:szCs w:val="24"/>
          <w:lang w:val="en-US"/>
        </w:rPr>
        <w:t xml:space="preserve"> </w:t>
      </w:r>
      <w:r>
        <w:rPr>
          <w:rFonts w:ascii="楷体_GB2312" w:eastAsia="楷体_GB2312" w:hAnsi="Times New Roman" w:cs="Times New Roman"/>
          <w:bCs/>
          <w:color w:val="000000"/>
          <w:kern w:val="2"/>
          <w:sz w:val="24"/>
          <w:szCs w:val="24"/>
          <w:lang w:val="en-US"/>
        </w:rPr>
        <w:t xml:space="preserve">   </w:t>
      </w:r>
      <w:r w:rsidR="0032112B" w:rsidRPr="001A1E9B">
        <w:rPr>
          <w:rFonts w:ascii="楷体_GB2312" w:eastAsia="楷体_GB2312" w:hAnsi="Times New Roman" w:cs="Times New Roman" w:hint="eastAsia"/>
          <w:bCs/>
          <w:color w:val="000000"/>
          <w:kern w:val="2"/>
          <w:sz w:val="24"/>
          <w:szCs w:val="24"/>
          <w:lang w:val="en-US"/>
        </w:rPr>
        <w:t>本规定所称申请人是指向</w:t>
      </w:r>
      <w:r w:rsidR="006A7C8E" w:rsidRPr="001A1E9B">
        <w:rPr>
          <w:rFonts w:ascii="楷体_GB2312" w:eastAsia="楷体_GB2312" w:hAnsi="Times New Roman" w:cs="Times New Roman" w:hint="eastAsia"/>
          <w:bCs/>
          <w:color w:val="000000"/>
          <w:kern w:val="2"/>
          <w:sz w:val="24"/>
          <w:szCs w:val="24"/>
          <w:lang w:val="en-US"/>
        </w:rPr>
        <w:t>鉴定</w:t>
      </w:r>
      <w:r w:rsidR="0032112B" w:rsidRPr="001A1E9B">
        <w:rPr>
          <w:rFonts w:ascii="楷体_GB2312" w:eastAsia="楷体_GB2312" w:hAnsi="Times New Roman" w:cs="Times New Roman" w:hint="eastAsia"/>
          <w:bCs/>
          <w:color w:val="000000"/>
          <w:kern w:val="2"/>
          <w:sz w:val="24"/>
          <w:szCs w:val="24"/>
          <w:lang w:val="en-US"/>
        </w:rPr>
        <w:t>中心提起</w:t>
      </w:r>
      <w:bookmarkStart w:id="66" w:name="_Hlk61463356"/>
      <w:r w:rsidR="006A7C8E" w:rsidRPr="001A1E9B">
        <w:rPr>
          <w:rFonts w:ascii="楷体_GB2312" w:eastAsia="楷体_GB2312" w:hAnsi="Times New Roman" w:cs="Times New Roman" w:hint="eastAsia"/>
          <w:bCs/>
          <w:color w:val="000000"/>
          <w:kern w:val="2"/>
          <w:sz w:val="24"/>
          <w:szCs w:val="24"/>
          <w:lang w:val="en-US"/>
        </w:rPr>
        <w:t>在职人员国际</w:t>
      </w:r>
      <w:bookmarkEnd w:id="66"/>
      <w:r w:rsidR="0032112B" w:rsidRPr="001A1E9B">
        <w:rPr>
          <w:rFonts w:ascii="楷体_GB2312" w:eastAsia="楷体_GB2312" w:hAnsi="Times New Roman" w:cs="Times New Roman" w:hint="eastAsia"/>
          <w:bCs/>
          <w:color w:val="000000"/>
          <w:kern w:val="2"/>
          <w:sz w:val="24"/>
          <w:szCs w:val="24"/>
          <w:lang w:val="en-US"/>
        </w:rPr>
        <w:t>学历学位认证申请的</w:t>
      </w:r>
      <w:r w:rsidR="005B33CC">
        <w:rPr>
          <w:rFonts w:ascii="楷体_GB2312" w:eastAsia="楷体_GB2312" w:hAnsi="Times New Roman" w:cs="Times New Roman" w:hint="eastAsia"/>
          <w:bCs/>
          <w:color w:val="000000"/>
          <w:kern w:val="2"/>
          <w:sz w:val="24"/>
          <w:szCs w:val="24"/>
          <w:lang w:val="en-US"/>
        </w:rPr>
        <w:t>中方组织单位</w:t>
      </w:r>
      <w:r w:rsidR="0032112B" w:rsidRPr="001A1E9B">
        <w:rPr>
          <w:rFonts w:ascii="楷体_GB2312" w:eastAsia="楷体_GB2312" w:hAnsi="Times New Roman" w:cs="Times New Roman" w:hint="eastAsia"/>
          <w:bCs/>
          <w:color w:val="000000"/>
          <w:kern w:val="2"/>
          <w:sz w:val="24"/>
          <w:szCs w:val="24"/>
          <w:lang w:val="en-US"/>
        </w:rPr>
        <w:t>，或已经取得</w:t>
      </w:r>
      <w:r w:rsidR="006A7C8E" w:rsidRPr="001A1E9B">
        <w:rPr>
          <w:rFonts w:ascii="楷体_GB2312" w:eastAsia="楷体_GB2312" w:hAnsi="Times New Roman" w:cs="Times New Roman" w:hint="eastAsia"/>
          <w:bCs/>
          <w:color w:val="000000"/>
          <w:kern w:val="2"/>
          <w:sz w:val="24"/>
          <w:szCs w:val="24"/>
          <w:lang w:val="en-US"/>
        </w:rPr>
        <w:t>在职人员国际</w:t>
      </w:r>
      <w:r w:rsidR="0032112B" w:rsidRPr="001A1E9B">
        <w:rPr>
          <w:rFonts w:ascii="楷体_GB2312" w:eastAsia="楷体_GB2312" w:hAnsi="Times New Roman" w:cs="Times New Roman" w:hint="eastAsia"/>
          <w:bCs/>
          <w:color w:val="000000"/>
          <w:kern w:val="2"/>
          <w:sz w:val="24"/>
          <w:szCs w:val="24"/>
          <w:lang w:val="en-US"/>
        </w:rPr>
        <w:t>学位学历</w:t>
      </w:r>
      <w:r w:rsidR="006A7C8E" w:rsidRPr="001A1E9B">
        <w:rPr>
          <w:rFonts w:ascii="楷体_GB2312" w:eastAsia="楷体_GB2312" w:hAnsi="Times New Roman" w:cs="Times New Roman" w:hint="eastAsia"/>
          <w:bCs/>
          <w:color w:val="000000"/>
          <w:kern w:val="2"/>
          <w:sz w:val="24"/>
          <w:szCs w:val="24"/>
          <w:lang w:val="en-US"/>
        </w:rPr>
        <w:t>鉴定</w:t>
      </w:r>
      <w:r w:rsidR="0032112B" w:rsidRPr="001A1E9B">
        <w:rPr>
          <w:rFonts w:ascii="楷体_GB2312" w:eastAsia="楷体_GB2312" w:hAnsi="Times New Roman" w:cs="Times New Roman" w:hint="eastAsia"/>
          <w:bCs/>
          <w:color w:val="000000"/>
          <w:kern w:val="2"/>
          <w:sz w:val="24"/>
          <w:szCs w:val="24"/>
          <w:lang w:val="en-US"/>
        </w:rPr>
        <w:t>结果，因发现存在失信行为而被</w:t>
      </w:r>
      <w:r w:rsidR="006A7C8E" w:rsidRPr="001A1E9B">
        <w:rPr>
          <w:rFonts w:ascii="楷体_GB2312" w:eastAsia="楷体_GB2312" w:hAnsi="Times New Roman" w:cs="Times New Roman" w:hint="eastAsia"/>
          <w:bCs/>
          <w:color w:val="000000"/>
          <w:kern w:val="2"/>
          <w:sz w:val="24"/>
          <w:szCs w:val="24"/>
          <w:lang w:val="en-US"/>
        </w:rPr>
        <w:t>鉴定</w:t>
      </w:r>
      <w:r w:rsidR="0032112B" w:rsidRPr="001A1E9B">
        <w:rPr>
          <w:rFonts w:ascii="楷体_GB2312" w:eastAsia="楷体_GB2312" w:hAnsi="Times New Roman" w:cs="Times New Roman" w:hint="eastAsia"/>
          <w:bCs/>
          <w:color w:val="000000"/>
          <w:kern w:val="2"/>
          <w:sz w:val="24"/>
          <w:szCs w:val="24"/>
          <w:lang w:val="en-US"/>
        </w:rPr>
        <w:t>中心撤销</w:t>
      </w:r>
      <w:r w:rsidR="006A7C8E" w:rsidRPr="001A1E9B">
        <w:rPr>
          <w:rFonts w:ascii="楷体_GB2312" w:eastAsia="楷体_GB2312" w:hAnsi="Times New Roman" w:cs="Times New Roman" w:hint="eastAsia"/>
          <w:bCs/>
          <w:color w:val="000000"/>
          <w:kern w:val="2"/>
          <w:sz w:val="24"/>
          <w:szCs w:val="24"/>
          <w:lang w:val="en-US"/>
        </w:rPr>
        <w:t>国际学历学位</w:t>
      </w:r>
      <w:r w:rsidR="0032112B" w:rsidRPr="001A1E9B">
        <w:rPr>
          <w:rFonts w:ascii="楷体_GB2312" w:eastAsia="楷体_GB2312" w:hAnsi="Times New Roman" w:cs="Times New Roman" w:hint="eastAsia"/>
          <w:bCs/>
          <w:color w:val="000000"/>
          <w:kern w:val="2"/>
          <w:sz w:val="24"/>
          <w:szCs w:val="24"/>
          <w:lang w:val="en-US"/>
        </w:rPr>
        <w:t>认证的自然人。</w:t>
      </w:r>
    </w:p>
    <w:p w14:paraId="2D4BAFD4" w14:textId="77777777" w:rsidR="006821DA" w:rsidRPr="001A1E9B" w:rsidRDefault="006821DA" w:rsidP="001A1E9B">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p>
    <w:p w14:paraId="7E6C8994" w14:textId="7E3A0FF5" w:rsidR="0032112B" w:rsidRPr="001A1E9B" w:rsidRDefault="006A7C8E" w:rsidP="001A1E9B">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bookmarkStart w:id="67" w:name="_Hlk61463478"/>
      <w:r w:rsidRPr="001A1E9B">
        <w:rPr>
          <w:rFonts w:ascii="楷体_GB2312" w:eastAsia="楷体_GB2312" w:hAnsi="Times New Roman" w:cs="Times New Roman" w:hint="eastAsia"/>
          <w:b/>
          <w:color w:val="000000"/>
          <w:kern w:val="2"/>
          <w:sz w:val="24"/>
          <w:szCs w:val="24"/>
          <w:lang w:val="en-US"/>
        </w:rPr>
        <w:t>第</w:t>
      </w:r>
      <w:r w:rsidRPr="001A1E9B">
        <w:rPr>
          <w:rFonts w:ascii="楷体_GB2312" w:eastAsia="楷体_GB2312" w:hAnsi="Times New Roman" w:cs="Times New Roman"/>
          <w:b/>
          <w:color w:val="000000"/>
          <w:kern w:val="2"/>
          <w:sz w:val="24"/>
          <w:szCs w:val="24"/>
          <w:lang w:val="en-US"/>
        </w:rPr>
        <w:t>4</w:t>
      </w:r>
      <w:r w:rsidR="00FA57B0">
        <w:rPr>
          <w:rFonts w:ascii="楷体_GB2312" w:eastAsia="楷体_GB2312" w:hAnsi="Times New Roman" w:cs="Times New Roman"/>
          <w:b/>
          <w:color w:val="000000"/>
          <w:kern w:val="2"/>
          <w:sz w:val="24"/>
          <w:szCs w:val="24"/>
          <w:lang w:val="en-US"/>
        </w:rPr>
        <w:t>7</w:t>
      </w:r>
      <w:r w:rsidRPr="001A1E9B">
        <w:rPr>
          <w:rFonts w:ascii="楷体_GB2312" w:eastAsia="楷体_GB2312" w:hAnsi="Times New Roman" w:cs="Times New Roman" w:hint="eastAsia"/>
          <w:b/>
          <w:color w:val="000000"/>
          <w:kern w:val="2"/>
          <w:sz w:val="24"/>
          <w:szCs w:val="24"/>
          <w:lang w:val="en-US"/>
        </w:rPr>
        <w:t>条：</w:t>
      </w:r>
      <w:bookmarkEnd w:id="67"/>
      <w:r w:rsidR="0032112B" w:rsidRPr="001A1E9B">
        <w:rPr>
          <w:rFonts w:ascii="楷体_GB2312" w:eastAsia="楷体_GB2312" w:hAnsi="Times New Roman" w:cs="Times New Roman" w:hint="eastAsia"/>
          <w:b/>
          <w:color w:val="000000"/>
          <w:kern w:val="2"/>
          <w:sz w:val="24"/>
          <w:szCs w:val="24"/>
          <w:lang w:val="en-US"/>
        </w:rPr>
        <w:t>本规定所称送达之日是指：</w:t>
      </w:r>
    </w:p>
    <w:p w14:paraId="24E6EDBA" w14:textId="3B709B3E" w:rsidR="0032112B" w:rsidRPr="001A1E9B" w:rsidRDefault="0032112B" w:rsidP="001A1E9B">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1A1E9B">
        <w:rPr>
          <w:rFonts w:ascii="楷体_GB2312" w:eastAsia="楷体_GB2312" w:hAnsi="Times New Roman" w:cs="Times New Roman" w:hint="eastAsia"/>
          <w:bCs/>
          <w:color w:val="000000"/>
          <w:kern w:val="2"/>
          <w:sz w:val="24"/>
          <w:szCs w:val="24"/>
          <w:lang w:val="en-US"/>
        </w:rPr>
        <w:t xml:space="preserve">　（一）邮寄送达的，是指受送达人或者指定代收人在邮件签收单上签收之日；没有邮件签收单的，为受送达人或者指定代收人在送达回执上签名之日；</w:t>
      </w:r>
    </w:p>
    <w:p w14:paraId="4A3AAEE5" w14:textId="2356FD12" w:rsidR="0032112B" w:rsidRPr="001A1E9B" w:rsidRDefault="0032112B" w:rsidP="001A1E9B">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1A1E9B">
        <w:rPr>
          <w:rFonts w:ascii="楷体_GB2312" w:eastAsia="楷体_GB2312" w:hAnsi="Times New Roman" w:cs="Times New Roman" w:hint="eastAsia"/>
          <w:bCs/>
          <w:color w:val="000000"/>
          <w:kern w:val="2"/>
          <w:sz w:val="24"/>
          <w:szCs w:val="24"/>
          <w:lang w:val="en-US"/>
        </w:rPr>
        <w:t xml:space="preserve">　（二）依法通过公告形式告知受送达人的，是指公告规定的期限届满之日；</w:t>
      </w:r>
    </w:p>
    <w:p w14:paraId="4854551E" w14:textId="5B37620C" w:rsidR="0032112B" w:rsidRPr="001A1E9B" w:rsidRDefault="0032112B" w:rsidP="001A1E9B">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1A1E9B">
        <w:rPr>
          <w:rFonts w:ascii="楷体_GB2312" w:eastAsia="楷体_GB2312" w:hAnsi="Times New Roman" w:cs="Times New Roman" w:hint="eastAsia"/>
          <w:bCs/>
          <w:color w:val="000000"/>
          <w:kern w:val="2"/>
          <w:sz w:val="24"/>
          <w:szCs w:val="24"/>
          <w:lang w:val="en-US"/>
        </w:rPr>
        <w:t xml:space="preserve">　（三）经受送达人同意，以手机短信、传真、电子邮件等能够确认其收悉的方式送达的，是指手机短信、传真、电子邮件等到达受送达人特定系统之日；</w:t>
      </w:r>
    </w:p>
    <w:p w14:paraId="66523624" w14:textId="76B93D46" w:rsidR="0032112B" w:rsidRPr="001A1E9B" w:rsidRDefault="0032112B" w:rsidP="001A1E9B">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1A1E9B">
        <w:rPr>
          <w:rFonts w:ascii="楷体_GB2312" w:eastAsia="楷体_GB2312" w:hAnsi="Times New Roman" w:cs="Times New Roman" w:hint="eastAsia"/>
          <w:bCs/>
          <w:color w:val="000000"/>
          <w:kern w:val="2"/>
          <w:sz w:val="24"/>
          <w:szCs w:val="24"/>
          <w:lang w:val="en-US"/>
        </w:rPr>
        <w:t xml:space="preserve">　（四）以其他合法方式告知受送达人的，为受送达人知道或应当知道该决定书之日。</w:t>
      </w:r>
    </w:p>
    <w:p w14:paraId="7AF3DF89" w14:textId="0D0A4E93" w:rsidR="0032112B" w:rsidRPr="001A1E9B" w:rsidRDefault="0032112B" w:rsidP="001A1E9B">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1A1E9B">
        <w:rPr>
          <w:rFonts w:ascii="楷体_GB2312" w:eastAsia="楷体_GB2312" w:hAnsi="Times New Roman" w:cs="Times New Roman" w:hint="eastAsia"/>
          <w:bCs/>
          <w:color w:val="000000"/>
          <w:kern w:val="2"/>
          <w:sz w:val="24"/>
          <w:szCs w:val="24"/>
          <w:lang w:val="en-US"/>
        </w:rPr>
        <w:t>受送达人或代收人拒绝签收或者下落不明的，应公告送达。</w:t>
      </w:r>
    </w:p>
    <w:p w14:paraId="78D39083" w14:textId="6E5A29DC" w:rsidR="0032112B" w:rsidRDefault="0032112B" w:rsidP="001A1E9B">
      <w:pPr>
        <w:widowControl w:val="0"/>
        <w:autoSpaceDE w:val="0"/>
        <w:autoSpaceDN w:val="0"/>
        <w:adjustRightInd w:val="0"/>
        <w:spacing w:after="0" w:line="360" w:lineRule="auto"/>
        <w:ind w:firstLine="488"/>
        <w:jc w:val="both"/>
        <w:rPr>
          <w:rFonts w:ascii="楷体_GB2312" w:eastAsia="楷体_GB2312" w:hAnsi="Times New Roman" w:cs="Times New Roman"/>
          <w:bCs/>
          <w:color w:val="000000"/>
          <w:kern w:val="2"/>
          <w:sz w:val="24"/>
          <w:szCs w:val="24"/>
          <w:lang w:val="en-US"/>
        </w:rPr>
      </w:pPr>
      <w:r w:rsidRPr="001A1E9B">
        <w:rPr>
          <w:rFonts w:ascii="楷体_GB2312" w:eastAsia="楷体_GB2312" w:hAnsi="Times New Roman" w:cs="Times New Roman" w:hint="eastAsia"/>
          <w:bCs/>
          <w:color w:val="000000"/>
          <w:kern w:val="2"/>
          <w:sz w:val="24"/>
          <w:szCs w:val="24"/>
          <w:lang w:val="en-US"/>
        </w:rPr>
        <w:t>以公告形式送达的，应在</w:t>
      </w:r>
      <w:r w:rsidR="001A1E9B">
        <w:rPr>
          <w:rFonts w:ascii="楷体_GB2312" w:eastAsia="楷体_GB2312" w:hAnsi="Times New Roman" w:cs="Times New Roman" w:hint="eastAsia"/>
          <w:bCs/>
          <w:color w:val="000000"/>
          <w:kern w:val="2"/>
          <w:sz w:val="24"/>
          <w:szCs w:val="24"/>
          <w:lang w:val="en-US"/>
        </w:rPr>
        <w:t>市鉴定中心</w:t>
      </w:r>
      <w:r w:rsidR="007D5E3C">
        <w:rPr>
          <w:rFonts w:ascii="楷体_GB2312" w:eastAsia="楷体_GB2312" w:hAnsi="Times New Roman" w:cs="Times New Roman" w:hint="eastAsia"/>
          <w:bCs/>
          <w:color w:val="000000"/>
          <w:kern w:val="2"/>
          <w:sz w:val="24"/>
          <w:szCs w:val="24"/>
          <w:lang w:val="en-US"/>
        </w:rPr>
        <w:t>的</w:t>
      </w:r>
      <w:r w:rsidR="001A1E9B">
        <w:rPr>
          <w:rFonts w:ascii="楷体_GB2312" w:eastAsia="楷体_GB2312" w:hAnsi="Times New Roman" w:cs="Times New Roman" w:hint="eastAsia"/>
          <w:bCs/>
          <w:color w:val="000000"/>
          <w:kern w:val="2"/>
          <w:sz w:val="24"/>
          <w:szCs w:val="24"/>
          <w:lang w:val="en-US"/>
        </w:rPr>
        <w:t>官网</w:t>
      </w:r>
      <w:r w:rsidRPr="001A1E9B">
        <w:rPr>
          <w:rFonts w:ascii="楷体_GB2312" w:eastAsia="楷体_GB2312" w:hAnsi="Times New Roman" w:cs="Times New Roman" w:hint="eastAsia"/>
          <w:bCs/>
          <w:color w:val="000000"/>
          <w:kern w:val="2"/>
          <w:sz w:val="24"/>
          <w:szCs w:val="24"/>
          <w:lang w:val="en-US"/>
        </w:rPr>
        <w:t>主页公告，且公告期不少于</w:t>
      </w:r>
      <w:r w:rsidRPr="001A1E9B">
        <w:rPr>
          <w:rFonts w:ascii="楷体_GB2312" w:eastAsia="楷体_GB2312" w:hAnsi="Times New Roman" w:cs="Times New Roman"/>
          <w:bCs/>
          <w:color w:val="000000"/>
          <w:kern w:val="2"/>
          <w:sz w:val="24"/>
          <w:szCs w:val="24"/>
          <w:lang w:val="en-US"/>
        </w:rPr>
        <w:t>45</w:t>
      </w:r>
      <w:r w:rsidRPr="001A1E9B">
        <w:rPr>
          <w:rFonts w:ascii="楷体_GB2312" w:eastAsia="楷体_GB2312" w:hAnsi="Times New Roman" w:cs="Times New Roman" w:hint="eastAsia"/>
          <w:bCs/>
          <w:color w:val="000000"/>
          <w:kern w:val="2"/>
          <w:sz w:val="24"/>
          <w:szCs w:val="24"/>
          <w:lang w:val="en-US"/>
        </w:rPr>
        <w:t>日，并注明原因。</w:t>
      </w:r>
    </w:p>
    <w:p w14:paraId="2A5FEA8A" w14:textId="77777777" w:rsidR="001A1E9B" w:rsidRPr="001A1E9B" w:rsidRDefault="001A1E9B" w:rsidP="001A1E9B">
      <w:pPr>
        <w:widowControl w:val="0"/>
        <w:autoSpaceDE w:val="0"/>
        <w:autoSpaceDN w:val="0"/>
        <w:adjustRightInd w:val="0"/>
        <w:spacing w:after="0" w:line="360" w:lineRule="auto"/>
        <w:ind w:firstLine="488"/>
        <w:jc w:val="both"/>
        <w:rPr>
          <w:rFonts w:ascii="楷体_GB2312" w:eastAsia="楷体_GB2312" w:hAnsi="Times New Roman" w:cs="Times New Roman"/>
          <w:bCs/>
          <w:color w:val="000000"/>
          <w:kern w:val="2"/>
          <w:sz w:val="24"/>
          <w:szCs w:val="24"/>
          <w:lang w:val="en-US"/>
        </w:rPr>
      </w:pPr>
    </w:p>
    <w:p w14:paraId="675BFAA2" w14:textId="713DE3D4" w:rsidR="0032112B" w:rsidRDefault="006A7C8E" w:rsidP="001A1E9B">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A1E9B">
        <w:rPr>
          <w:rFonts w:ascii="楷体_GB2312" w:eastAsia="楷体_GB2312" w:hAnsi="Times New Roman" w:cs="Times New Roman" w:hint="eastAsia"/>
          <w:b/>
          <w:color w:val="000000"/>
          <w:kern w:val="2"/>
          <w:sz w:val="24"/>
          <w:szCs w:val="24"/>
          <w:lang w:val="en-US"/>
        </w:rPr>
        <w:t>第</w:t>
      </w:r>
      <w:r w:rsidRPr="001A1E9B">
        <w:rPr>
          <w:rFonts w:ascii="楷体_GB2312" w:eastAsia="楷体_GB2312" w:hAnsi="Times New Roman" w:cs="Times New Roman"/>
          <w:b/>
          <w:color w:val="000000"/>
          <w:kern w:val="2"/>
          <w:sz w:val="24"/>
          <w:szCs w:val="24"/>
          <w:lang w:val="en-US"/>
        </w:rPr>
        <w:t>4</w:t>
      </w:r>
      <w:r w:rsidR="00FA57B0">
        <w:rPr>
          <w:rFonts w:ascii="楷体_GB2312" w:eastAsia="楷体_GB2312" w:hAnsi="Times New Roman" w:cs="Times New Roman"/>
          <w:b/>
          <w:color w:val="000000"/>
          <w:kern w:val="2"/>
          <w:sz w:val="24"/>
          <w:szCs w:val="24"/>
          <w:lang w:val="en-US"/>
        </w:rPr>
        <w:t>8</w:t>
      </w:r>
      <w:r w:rsidRPr="001A1E9B">
        <w:rPr>
          <w:rFonts w:ascii="楷体_GB2312" w:eastAsia="楷体_GB2312" w:hAnsi="Times New Roman" w:cs="Times New Roman" w:hint="eastAsia"/>
          <w:b/>
          <w:color w:val="000000"/>
          <w:kern w:val="2"/>
          <w:sz w:val="24"/>
          <w:szCs w:val="24"/>
          <w:lang w:val="en-US"/>
        </w:rPr>
        <w:t>条：</w:t>
      </w:r>
      <w:r w:rsidR="0032112B" w:rsidRPr="001A1E9B">
        <w:rPr>
          <w:rFonts w:ascii="楷体_GB2312" w:eastAsia="楷体_GB2312" w:hAnsi="Times New Roman" w:cs="Times New Roman" w:hint="eastAsia"/>
          <w:b/>
          <w:color w:val="000000"/>
          <w:kern w:val="2"/>
          <w:sz w:val="24"/>
          <w:szCs w:val="24"/>
          <w:lang w:val="en-US"/>
        </w:rPr>
        <w:t>与本办法有关的</w:t>
      </w:r>
      <w:r w:rsidR="007D5E3C">
        <w:rPr>
          <w:rFonts w:ascii="楷体_GB2312" w:eastAsia="楷体_GB2312" w:hAnsi="Times New Roman" w:cs="Times New Roman" w:hint="eastAsia"/>
          <w:b/>
          <w:color w:val="000000"/>
          <w:kern w:val="2"/>
          <w:sz w:val="24"/>
          <w:szCs w:val="24"/>
          <w:lang w:val="en-US"/>
        </w:rPr>
        <w:t>专题</w:t>
      </w:r>
      <w:r w:rsidR="0032112B" w:rsidRPr="001A1E9B">
        <w:rPr>
          <w:rFonts w:ascii="楷体_GB2312" w:eastAsia="楷体_GB2312" w:hAnsi="Times New Roman" w:cs="Times New Roman" w:hint="eastAsia"/>
          <w:b/>
          <w:color w:val="000000"/>
          <w:kern w:val="2"/>
          <w:sz w:val="24"/>
          <w:szCs w:val="24"/>
          <w:lang w:val="en-US"/>
        </w:rPr>
        <w:t>咨询与沟通渠道</w:t>
      </w:r>
      <w:r w:rsidR="007D5E3C">
        <w:rPr>
          <w:rFonts w:ascii="楷体_GB2312" w:eastAsia="楷体_GB2312" w:hAnsi="Times New Roman" w:cs="Times New Roman" w:hint="eastAsia"/>
          <w:b/>
          <w:color w:val="000000"/>
          <w:kern w:val="2"/>
          <w:sz w:val="24"/>
          <w:szCs w:val="24"/>
          <w:lang w:val="en-US"/>
        </w:rPr>
        <w:t>，</w:t>
      </w:r>
      <w:r w:rsidR="0032112B" w:rsidRPr="001A1E9B">
        <w:rPr>
          <w:rFonts w:ascii="楷体_GB2312" w:eastAsia="楷体_GB2312" w:hAnsi="Times New Roman" w:cs="Times New Roman" w:hint="eastAsia"/>
          <w:b/>
          <w:color w:val="000000"/>
          <w:kern w:val="2"/>
          <w:sz w:val="24"/>
          <w:szCs w:val="24"/>
          <w:lang w:val="en-US"/>
        </w:rPr>
        <w:t>在</w:t>
      </w:r>
      <w:r w:rsidR="001A1E9B" w:rsidRPr="001A1E9B">
        <w:rPr>
          <w:rFonts w:ascii="楷体_GB2312" w:eastAsia="楷体_GB2312" w:hAnsi="Times New Roman" w:cs="Times New Roman" w:hint="eastAsia"/>
          <w:b/>
          <w:color w:val="000000"/>
          <w:kern w:val="2"/>
          <w:sz w:val="24"/>
          <w:szCs w:val="24"/>
          <w:lang w:val="en-US"/>
        </w:rPr>
        <w:t>市鉴定</w:t>
      </w:r>
      <w:proofErr w:type="gramStart"/>
      <w:r w:rsidR="001A1E9B" w:rsidRPr="001A1E9B">
        <w:rPr>
          <w:rFonts w:ascii="楷体_GB2312" w:eastAsia="楷体_GB2312" w:hAnsi="Times New Roman" w:cs="Times New Roman" w:hint="eastAsia"/>
          <w:b/>
          <w:color w:val="000000"/>
          <w:kern w:val="2"/>
          <w:sz w:val="24"/>
          <w:szCs w:val="24"/>
          <w:lang w:val="en-US"/>
        </w:rPr>
        <w:t>中心官</w:t>
      </w:r>
      <w:r w:rsidR="0032112B" w:rsidRPr="001A1E9B">
        <w:rPr>
          <w:rFonts w:ascii="楷体_GB2312" w:eastAsia="楷体_GB2312" w:hAnsi="Times New Roman" w:cs="Times New Roman" w:hint="eastAsia"/>
          <w:b/>
          <w:color w:val="000000"/>
          <w:kern w:val="2"/>
          <w:sz w:val="24"/>
          <w:szCs w:val="24"/>
          <w:lang w:val="en-US"/>
        </w:rPr>
        <w:t>网公布</w:t>
      </w:r>
      <w:proofErr w:type="gramEnd"/>
      <w:r w:rsidR="0032112B" w:rsidRPr="001A1E9B">
        <w:rPr>
          <w:rFonts w:ascii="楷体_GB2312" w:eastAsia="楷体_GB2312" w:hAnsi="Times New Roman" w:cs="Times New Roman" w:hint="eastAsia"/>
          <w:b/>
          <w:color w:val="000000"/>
          <w:kern w:val="2"/>
          <w:sz w:val="24"/>
          <w:szCs w:val="24"/>
          <w:lang w:val="en-US"/>
        </w:rPr>
        <w:t>。</w:t>
      </w:r>
    </w:p>
    <w:p w14:paraId="47925CD3" w14:textId="77777777" w:rsidR="001A1E9B" w:rsidRPr="001A1E9B" w:rsidRDefault="001A1E9B" w:rsidP="001A1E9B">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p>
    <w:p w14:paraId="71C89E00" w14:textId="4D87583B" w:rsidR="00355516" w:rsidRDefault="006A7C8E" w:rsidP="001A1E9B">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A1E9B">
        <w:rPr>
          <w:rFonts w:ascii="楷体_GB2312" w:eastAsia="楷体_GB2312" w:hAnsi="Times New Roman" w:cs="Times New Roman" w:hint="eastAsia"/>
          <w:b/>
          <w:color w:val="000000"/>
          <w:kern w:val="2"/>
          <w:sz w:val="24"/>
          <w:szCs w:val="24"/>
          <w:lang w:val="en-US"/>
        </w:rPr>
        <w:t>第</w:t>
      </w:r>
      <w:r w:rsidRPr="001A1E9B">
        <w:rPr>
          <w:rFonts w:ascii="楷体_GB2312" w:eastAsia="楷体_GB2312" w:hAnsi="Times New Roman" w:cs="Times New Roman"/>
          <w:b/>
          <w:color w:val="000000"/>
          <w:kern w:val="2"/>
          <w:sz w:val="24"/>
          <w:szCs w:val="24"/>
          <w:lang w:val="en-US"/>
        </w:rPr>
        <w:t>4</w:t>
      </w:r>
      <w:r w:rsidR="00FA57B0">
        <w:rPr>
          <w:rFonts w:ascii="楷体_GB2312" w:eastAsia="楷体_GB2312" w:hAnsi="Times New Roman" w:cs="Times New Roman"/>
          <w:b/>
          <w:color w:val="000000"/>
          <w:kern w:val="2"/>
          <w:sz w:val="24"/>
          <w:szCs w:val="24"/>
          <w:lang w:val="en-US"/>
        </w:rPr>
        <w:t>9</w:t>
      </w:r>
      <w:r w:rsidRPr="001A1E9B">
        <w:rPr>
          <w:rFonts w:ascii="楷体_GB2312" w:eastAsia="楷体_GB2312" w:hAnsi="Times New Roman" w:cs="Times New Roman" w:hint="eastAsia"/>
          <w:b/>
          <w:color w:val="000000"/>
          <w:kern w:val="2"/>
          <w:sz w:val="24"/>
          <w:szCs w:val="24"/>
          <w:lang w:val="en-US"/>
        </w:rPr>
        <w:t>条：</w:t>
      </w:r>
      <w:r w:rsidR="00B3084E" w:rsidRPr="001A1E9B">
        <w:rPr>
          <w:rFonts w:ascii="楷体_GB2312" w:eastAsia="楷体_GB2312" w:hAnsi="Times New Roman" w:cs="Times New Roman" w:hint="eastAsia"/>
          <w:b/>
          <w:color w:val="000000"/>
          <w:kern w:val="2"/>
          <w:sz w:val="24"/>
          <w:szCs w:val="24"/>
          <w:lang w:val="en-US"/>
        </w:rPr>
        <w:t>本办法由市鉴定中心负责解释。</w:t>
      </w:r>
    </w:p>
    <w:p w14:paraId="5C50A839" w14:textId="77777777" w:rsidR="007D5E3C" w:rsidRDefault="007D5E3C" w:rsidP="001A1E9B">
      <w:pPr>
        <w:widowControl w:val="0"/>
        <w:autoSpaceDE w:val="0"/>
        <w:autoSpaceDN w:val="0"/>
        <w:adjustRightInd w:val="0"/>
        <w:spacing w:after="0" w:line="360" w:lineRule="auto"/>
        <w:jc w:val="both"/>
        <w:rPr>
          <w:rFonts w:ascii="楷体_GB2312" w:eastAsia="楷体_GB2312" w:hAnsi="Times New Roman" w:cs="Times New Roman" w:hint="eastAsia"/>
          <w:b/>
          <w:color w:val="000000"/>
          <w:kern w:val="2"/>
          <w:sz w:val="24"/>
          <w:szCs w:val="24"/>
          <w:lang w:val="en-US"/>
        </w:rPr>
      </w:pPr>
    </w:p>
    <w:p w14:paraId="355CEB31" w14:textId="77777777" w:rsidR="00B3084E" w:rsidRDefault="00355516" w:rsidP="001A1E9B">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r w:rsidRPr="001A1E9B">
        <w:rPr>
          <w:rFonts w:ascii="楷体_GB2312" w:eastAsia="楷体_GB2312" w:hAnsi="Times New Roman" w:cs="Times New Roman" w:hint="eastAsia"/>
          <w:b/>
          <w:color w:val="000000"/>
          <w:kern w:val="2"/>
          <w:sz w:val="24"/>
          <w:szCs w:val="24"/>
          <w:lang w:val="en-US"/>
        </w:rPr>
        <w:t>第</w:t>
      </w:r>
      <w:r>
        <w:rPr>
          <w:rFonts w:ascii="楷体_GB2312" w:eastAsia="楷体_GB2312" w:hAnsi="Times New Roman" w:cs="Times New Roman"/>
          <w:b/>
          <w:color w:val="000000"/>
          <w:kern w:val="2"/>
          <w:sz w:val="24"/>
          <w:szCs w:val="24"/>
          <w:lang w:val="en-US"/>
        </w:rPr>
        <w:t>50</w:t>
      </w:r>
      <w:r w:rsidRPr="001A1E9B">
        <w:rPr>
          <w:rFonts w:ascii="楷体_GB2312" w:eastAsia="楷体_GB2312" w:hAnsi="Times New Roman" w:cs="Times New Roman" w:hint="eastAsia"/>
          <w:b/>
          <w:color w:val="000000"/>
          <w:kern w:val="2"/>
          <w:sz w:val="24"/>
          <w:szCs w:val="24"/>
          <w:lang w:val="en-US"/>
        </w:rPr>
        <w:t>条：</w:t>
      </w:r>
      <w:r w:rsidR="00B3084E" w:rsidRPr="001A1E9B">
        <w:rPr>
          <w:rFonts w:ascii="楷体_GB2312" w:eastAsia="楷体_GB2312" w:hAnsi="Times New Roman" w:cs="Times New Roman" w:hint="eastAsia"/>
          <w:b/>
          <w:color w:val="000000"/>
          <w:kern w:val="2"/>
          <w:sz w:val="24"/>
          <w:szCs w:val="24"/>
          <w:lang w:val="en-US"/>
        </w:rPr>
        <w:t>本办法</w:t>
      </w:r>
      <w:r w:rsidR="00B3084E">
        <w:rPr>
          <w:rFonts w:ascii="楷体_GB2312" w:eastAsia="楷体_GB2312" w:hAnsi="Times New Roman" w:cs="Times New Roman" w:hint="eastAsia"/>
          <w:b/>
          <w:color w:val="000000"/>
          <w:kern w:val="2"/>
          <w:sz w:val="24"/>
          <w:szCs w:val="24"/>
          <w:lang w:val="en-US"/>
        </w:rPr>
        <w:t>自2</w:t>
      </w:r>
      <w:r w:rsidR="00B3084E">
        <w:rPr>
          <w:rFonts w:ascii="楷体_GB2312" w:eastAsia="楷体_GB2312" w:hAnsi="Times New Roman" w:cs="Times New Roman"/>
          <w:b/>
          <w:color w:val="000000"/>
          <w:kern w:val="2"/>
          <w:sz w:val="24"/>
          <w:szCs w:val="24"/>
          <w:lang w:val="en-US"/>
        </w:rPr>
        <w:t>021</w:t>
      </w:r>
      <w:r w:rsidR="00B3084E">
        <w:rPr>
          <w:rFonts w:ascii="楷体_GB2312" w:eastAsia="楷体_GB2312" w:hAnsi="Times New Roman" w:cs="Times New Roman" w:hint="eastAsia"/>
          <w:b/>
          <w:color w:val="000000"/>
          <w:kern w:val="2"/>
          <w:sz w:val="24"/>
          <w:szCs w:val="24"/>
          <w:lang w:val="en-US"/>
        </w:rPr>
        <w:t>年</w:t>
      </w:r>
      <w:r w:rsidR="00B3084E">
        <w:rPr>
          <w:rFonts w:ascii="楷体_GB2312" w:eastAsia="楷体_GB2312" w:hAnsi="Times New Roman" w:cs="Times New Roman"/>
          <w:b/>
          <w:color w:val="000000"/>
          <w:kern w:val="2"/>
          <w:sz w:val="24"/>
          <w:szCs w:val="24"/>
          <w:lang w:val="en-US"/>
        </w:rPr>
        <w:t>2</w:t>
      </w:r>
      <w:r w:rsidR="00B3084E">
        <w:rPr>
          <w:rFonts w:ascii="楷体_GB2312" w:eastAsia="楷体_GB2312" w:hAnsi="Times New Roman" w:cs="Times New Roman" w:hint="eastAsia"/>
          <w:b/>
          <w:color w:val="000000"/>
          <w:kern w:val="2"/>
          <w:sz w:val="24"/>
          <w:szCs w:val="24"/>
          <w:lang w:val="en-US"/>
        </w:rPr>
        <w:t>月1日起，试运行一年。</w:t>
      </w:r>
    </w:p>
    <w:p w14:paraId="4EAAFB3B" w14:textId="79A1C173" w:rsidR="0032112B" w:rsidRPr="00B3084E" w:rsidRDefault="00B3084E" w:rsidP="001A1E9B">
      <w:pPr>
        <w:widowControl w:val="0"/>
        <w:autoSpaceDE w:val="0"/>
        <w:autoSpaceDN w:val="0"/>
        <w:adjustRightInd w:val="0"/>
        <w:spacing w:after="0" w:line="360" w:lineRule="auto"/>
        <w:jc w:val="both"/>
        <w:rPr>
          <w:rFonts w:ascii="楷体_GB2312" w:eastAsia="楷体_GB2312" w:hAnsi="Times New Roman" w:cs="Times New Roman"/>
          <w:bCs/>
          <w:color w:val="000000"/>
          <w:kern w:val="2"/>
          <w:sz w:val="24"/>
          <w:szCs w:val="24"/>
          <w:lang w:val="en-US"/>
        </w:rPr>
      </w:pPr>
      <w:r w:rsidRPr="00B3084E">
        <w:rPr>
          <w:rFonts w:ascii="楷体_GB2312" w:eastAsia="楷体_GB2312" w:hAnsi="Times New Roman" w:cs="Times New Roman" w:hint="eastAsia"/>
          <w:bCs/>
          <w:color w:val="000000"/>
          <w:kern w:val="2"/>
          <w:sz w:val="24"/>
          <w:szCs w:val="24"/>
          <w:lang w:val="en-US"/>
        </w:rPr>
        <w:t xml:space="preserve"> </w:t>
      </w:r>
      <w:r w:rsidRPr="00B3084E">
        <w:rPr>
          <w:rFonts w:ascii="楷体_GB2312" w:eastAsia="楷体_GB2312" w:hAnsi="Times New Roman" w:cs="Times New Roman"/>
          <w:bCs/>
          <w:color w:val="000000"/>
          <w:kern w:val="2"/>
          <w:sz w:val="24"/>
          <w:szCs w:val="24"/>
          <w:lang w:val="en-US"/>
        </w:rPr>
        <w:t xml:space="preserve">   </w:t>
      </w:r>
      <w:r w:rsidRPr="00AF0AFA">
        <w:rPr>
          <w:rFonts w:ascii="楷体_GB2312" w:eastAsia="楷体_GB2312" w:hAnsi="Times New Roman" w:cs="Times New Roman" w:hint="eastAsia"/>
          <w:bCs/>
          <w:color w:val="000000"/>
          <w:kern w:val="2"/>
          <w:sz w:val="24"/>
          <w:szCs w:val="24"/>
          <w:lang w:val="en-US"/>
        </w:rPr>
        <w:t>一年之后，</w:t>
      </w:r>
      <w:r w:rsidR="007D5E3C">
        <w:rPr>
          <w:rFonts w:ascii="楷体_GB2312" w:eastAsia="楷体_GB2312" w:hAnsi="Times New Roman" w:cs="Times New Roman" w:hint="eastAsia"/>
          <w:bCs/>
          <w:color w:val="000000"/>
          <w:kern w:val="2"/>
          <w:sz w:val="24"/>
          <w:szCs w:val="24"/>
          <w:lang w:val="en-US"/>
        </w:rPr>
        <w:t>市</w:t>
      </w:r>
      <w:r w:rsidRPr="00AF0AFA">
        <w:rPr>
          <w:rFonts w:ascii="楷体_GB2312" w:eastAsia="楷体_GB2312" w:hAnsi="Times New Roman" w:cs="Times New Roman" w:hint="eastAsia"/>
          <w:bCs/>
          <w:color w:val="000000"/>
          <w:kern w:val="2"/>
          <w:sz w:val="24"/>
          <w:szCs w:val="24"/>
          <w:lang w:val="en-US"/>
        </w:rPr>
        <w:t>鉴定中心</w:t>
      </w:r>
      <w:r w:rsidR="00D71268" w:rsidRPr="00AF0AFA">
        <w:rPr>
          <w:rFonts w:ascii="楷体_GB2312" w:eastAsia="楷体_GB2312" w:hAnsi="Times New Roman" w:cs="Times New Roman" w:hint="eastAsia"/>
          <w:bCs/>
          <w:color w:val="000000"/>
          <w:kern w:val="2"/>
          <w:sz w:val="24"/>
          <w:szCs w:val="24"/>
          <w:lang w:val="en-US"/>
        </w:rPr>
        <w:t>将及时召集</w:t>
      </w:r>
      <w:r w:rsidR="007D5E3C">
        <w:rPr>
          <w:rFonts w:ascii="楷体_GB2312" w:eastAsia="楷体_GB2312" w:hAnsi="Times New Roman" w:cs="Times New Roman" w:hint="eastAsia"/>
          <w:bCs/>
          <w:color w:val="000000"/>
          <w:kern w:val="2"/>
          <w:sz w:val="24"/>
          <w:szCs w:val="24"/>
          <w:lang w:val="en-US"/>
        </w:rPr>
        <w:t>中方组织</w:t>
      </w:r>
      <w:r w:rsidR="00D71268" w:rsidRPr="00AF0AFA">
        <w:rPr>
          <w:rFonts w:ascii="楷体_GB2312" w:eastAsia="楷体_GB2312" w:hAnsi="Times New Roman" w:cs="Times New Roman" w:hint="eastAsia"/>
          <w:bCs/>
          <w:color w:val="000000"/>
          <w:kern w:val="2"/>
          <w:sz w:val="24"/>
          <w:szCs w:val="24"/>
          <w:lang w:val="en-US"/>
        </w:rPr>
        <w:t>单位、国际合作大学、用人单位、毕业学员、以及相关机构代表，召开《本办法》“专题听证会”，听取各方面意见，并且</w:t>
      </w:r>
      <w:r w:rsidRPr="00AF0AFA">
        <w:rPr>
          <w:rFonts w:ascii="楷体_GB2312" w:eastAsia="楷体_GB2312" w:hAnsi="Times New Roman" w:cs="Times New Roman" w:hint="eastAsia"/>
          <w:bCs/>
          <w:color w:val="000000"/>
          <w:kern w:val="2"/>
          <w:sz w:val="24"/>
          <w:szCs w:val="24"/>
          <w:lang w:val="en-US"/>
        </w:rPr>
        <w:t>根据试运行一年的实际效果，</w:t>
      </w:r>
      <w:r w:rsidR="00D71268" w:rsidRPr="00AF0AFA">
        <w:rPr>
          <w:rFonts w:ascii="楷体_GB2312" w:eastAsia="楷体_GB2312" w:hAnsi="Times New Roman" w:cs="Times New Roman" w:hint="eastAsia"/>
          <w:bCs/>
          <w:color w:val="000000"/>
          <w:kern w:val="2"/>
          <w:sz w:val="24"/>
          <w:szCs w:val="24"/>
          <w:lang w:val="en-US"/>
        </w:rPr>
        <w:t>再</w:t>
      </w:r>
      <w:r w:rsidRPr="00AF0AFA">
        <w:rPr>
          <w:rFonts w:ascii="楷体_GB2312" w:eastAsia="楷体_GB2312" w:hAnsi="Times New Roman" w:cs="Times New Roman" w:hint="eastAsia"/>
          <w:bCs/>
          <w:color w:val="000000"/>
          <w:kern w:val="2"/>
          <w:sz w:val="24"/>
          <w:szCs w:val="24"/>
          <w:lang w:val="en-US"/>
        </w:rPr>
        <w:t>向政府主管部门</w:t>
      </w:r>
      <w:r w:rsidR="00D71268" w:rsidRPr="00AF0AFA">
        <w:rPr>
          <w:rFonts w:ascii="楷体_GB2312" w:eastAsia="楷体_GB2312" w:hAnsi="Times New Roman" w:cs="Times New Roman" w:hint="eastAsia"/>
          <w:bCs/>
          <w:color w:val="000000"/>
          <w:kern w:val="2"/>
          <w:sz w:val="24"/>
          <w:szCs w:val="24"/>
          <w:lang w:val="en-US"/>
        </w:rPr>
        <w:t>征求修改意见。</w:t>
      </w:r>
    </w:p>
    <w:p w14:paraId="772FCFFA" w14:textId="77777777" w:rsidR="001A1E9B" w:rsidRPr="001A1E9B" w:rsidRDefault="001A1E9B" w:rsidP="001A1E9B">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p>
    <w:p w14:paraId="19FAA4A0" w14:textId="3915B5ED" w:rsidR="00D03EA9" w:rsidRPr="00046209" w:rsidRDefault="006A7C8E" w:rsidP="001A1E9B">
      <w:pPr>
        <w:widowControl w:val="0"/>
        <w:autoSpaceDE w:val="0"/>
        <w:autoSpaceDN w:val="0"/>
        <w:adjustRightInd w:val="0"/>
        <w:spacing w:after="0" w:line="360" w:lineRule="auto"/>
        <w:jc w:val="both"/>
        <w:rPr>
          <w:rFonts w:ascii="楷体_GB2312" w:eastAsia="楷体_GB2312" w:hAnsi="Times New Roman" w:cs="Times New Roman"/>
          <w:b/>
          <w:color w:val="000000"/>
          <w:kern w:val="2"/>
          <w:sz w:val="24"/>
          <w:szCs w:val="24"/>
          <w:lang w:val="en-US"/>
        </w:rPr>
      </w:pPr>
      <w:bookmarkStart w:id="68" w:name="_Hlk62218343"/>
      <w:r w:rsidRPr="001A1E9B">
        <w:rPr>
          <w:rFonts w:ascii="楷体_GB2312" w:eastAsia="楷体_GB2312" w:hAnsi="Times New Roman" w:cs="Times New Roman" w:hint="eastAsia"/>
          <w:b/>
          <w:color w:val="000000"/>
          <w:kern w:val="2"/>
          <w:sz w:val="24"/>
          <w:szCs w:val="24"/>
          <w:lang w:val="en-US"/>
        </w:rPr>
        <w:t>第</w:t>
      </w:r>
      <w:r w:rsidR="00FA57B0">
        <w:rPr>
          <w:rFonts w:ascii="楷体_GB2312" w:eastAsia="楷体_GB2312" w:hAnsi="Times New Roman" w:cs="Times New Roman"/>
          <w:b/>
          <w:color w:val="000000"/>
          <w:kern w:val="2"/>
          <w:sz w:val="24"/>
          <w:szCs w:val="24"/>
          <w:lang w:val="en-US"/>
        </w:rPr>
        <w:t>5</w:t>
      </w:r>
      <w:r w:rsidR="00355516">
        <w:rPr>
          <w:rFonts w:ascii="楷体_GB2312" w:eastAsia="楷体_GB2312" w:hAnsi="Times New Roman" w:cs="Times New Roman"/>
          <w:b/>
          <w:color w:val="000000"/>
          <w:kern w:val="2"/>
          <w:sz w:val="24"/>
          <w:szCs w:val="24"/>
          <w:lang w:val="en-US"/>
        </w:rPr>
        <w:t>1</w:t>
      </w:r>
      <w:r w:rsidRPr="001A1E9B">
        <w:rPr>
          <w:rFonts w:ascii="楷体_GB2312" w:eastAsia="楷体_GB2312" w:hAnsi="Times New Roman" w:cs="Times New Roman" w:hint="eastAsia"/>
          <w:b/>
          <w:color w:val="000000"/>
          <w:kern w:val="2"/>
          <w:sz w:val="24"/>
          <w:szCs w:val="24"/>
          <w:lang w:val="en-US"/>
        </w:rPr>
        <w:t>条：</w:t>
      </w:r>
      <w:bookmarkEnd w:id="68"/>
      <w:r w:rsidR="0032112B" w:rsidRPr="001A1E9B">
        <w:rPr>
          <w:rFonts w:ascii="楷体_GB2312" w:eastAsia="楷体_GB2312" w:hAnsi="Times New Roman" w:cs="Times New Roman" w:hint="eastAsia"/>
          <w:b/>
          <w:color w:val="000000"/>
          <w:kern w:val="2"/>
          <w:sz w:val="24"/>
          <w:szCs w:val="24"/>
          <w:lang w:val="en-US"/>
        </w:rPr>
        <w:t>本办法自</w:t>
      </w:r>
      <w:r w:rsidR="0032112B" w:rsidRPr="00B3084E">
        <w:rPr>
          <w:rFonts w:ascii="楷体_GB2312" w:eastAsia="楷体_GB2312" w:hAnsi="Times New Roman" w:cs="Times New Roman" w:hint="eastAsia"/>
          <w:b/>
          <w:color w:val="000000"/>
          <w:kern w:val="2"/>
          <w:sz w:val="24"/>
          <w:szCs w:val="24"/>
          <w:lang w:val="en-US"/>
        </w:rPr>
        <w:t>发布</w:t>
      </w:r>
      <w:r w:rsidR="0032112B" w:rsidRPr="001A1E9B">
        <w:rPr>
          <w:rFonts w:ascii="楷体_GB2312" w:eastAsia="楷体_GB2312" w:hAnsi="Times New Roman" w:cs="Times New Roman" w:hint="eastAsia"/>
          <w:b/>
          <w:color w:val="000000"/>
          <w:kern w:val="2"/>
          <w:sz w:val="24"/>
          <w:szCs w:val="24"/>
          <w:lang w:val="en-US"/>
        </w:rPr>
        <w:t>之日起</w:t>
      </w:r>
      <w:r w:rsidR="00B3084E">
        <w:rPr>
          <w:rFonts w:ascii="楷体_GB2312" w:eastAsia="楷体_GB2312" w:hAnsi="Times New Roman" w:cs="Times New Roman" w:hint="eastAsia"/>
          <w:b/>
          <w:color w:val="000000"/>
          <w:kern w:val="2"/>
          <w:sz w:val="24"/>
          <w:szCs w:val="24"/>
          <w:lang w:val="en-US"/>
        </w:rPr>
        <w:t>，正式</w:t>
      </w:r>
      <w:r w:rsidR="0032112B" w:rsidRPr="001A1E9B">
        <w:rPr>
          <w:rFonts w:ascii="楷体_GB2312" w:eastAsia="楷体_GB2312" w:hAnsi="Times New Roman" w:cs="Times New Roman" w:hint="eastAsia"/>
          <w:b/>
          <w:color w:val="000000"/>
          <w:kern w:val="2"/>
          <w:sz w:val="24"/>
          <w:szCs w:val="24"/>
          <w:lang w:val="en-US"/>
        </w:rPr>
        <w:t>施行。</w:t>
      </w:r>
    </w:p>
    <w:sectPr w:rsidR="00D03EA9" w:rsidRPr="0004620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76B4D" w14:textId="77777777" w:rsidR="00DE793B" w:rsidRDefault="00DE793B" w:rsidP="00CC5691">
      <w:pPr>
        <w:spacing w:after="0" w:line="240" w:lineRule="auto"/>
      </w:pPr>
      <w:r>
        <w:separator/>
      </w:r>
    </w:p>
  </w:endnote>
  <w:endnote w:type="continuationSeparator" w:id="0">
    <w:p w14:paraId="7C0FC575" w14:textId="77777777" w:rsidR="00DE793B" w:rsidRDefault="00DE793B" w:rsidP="00CC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136334"/>
      <w:docPartObj>
        <w:docPartGallery w:val="Page Numbers (Bottom of Page)"/>
        <w:docPartUnique/>
      </w:docPartObj>
    </w:sdtPr>
    <w:sdtEndPr/>
    <w:sdtContent>
      <w:p w14:paraId="4A3E4563" w14:textId="4DC49F1F" w:rsidR="00FD63F5" w:rsidRDefault="00FD63F5" w:rsidP="00CA0936">
        <w:pPr>
          <w:pStyle w:val="a6"/>
          <w:jc w:val="center"/>
        </w:pPr>
        <w:r>
          <w:fldChar w:fldCharType="begin"/>
        </w:r>
        <w:r>
          <w:instrText>PAGE   \* MERGEFORMAT</w:instrText>
        </w:r>
        <w:r>
          <w:fldChar w:fldCharType="separate"/>
        </w:r>
        <w:r>
          <w:rPr>
            <w:lang w:val="zh-CN"/>
          </w:rPr>
          <w:t>2</w:t>
        </w:r>
        <w:r>
          <w:fldChar w:fldCharType="end"/>
        </w:r>
      </w:p>
    </w:sdtContent>
  </w:sdt>
  <w:p w14:paraId="55AE9155" w14:textId="77777777" w:rsidR="00FD63F5" w:rsidRDefault="00FD63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214F2" w14:textId="77777777" w:rsidR="00DE793B" w:rsidRDefault="00DE793B" w:rsidP="00CC5691">
      <w:pPr>
        <w:spacing w:after="0" w:line="240" w:lineRule="auto"/>
      </w:pPr>
      <w:r>
        <w:separator/>
      </w:r>
    </w:p>
  </w:footnote>
  <w:footnote w:type="continuationSeparator" w:id="0">
    <w:p w14:paraId="0D697B4E" w14:textId="77777777" w:rsidR="00DE793B" w:rsidRDefault="00DE793B" w:rsidP="00CC5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7C"/>
    <w:rsid w:val="000108B4"/>
    <w:rsid w:val="00032AF9"/>
    <w:rsid w:val="00046209"/>
    <w:rsid w:val="00046427"/>
    <w:rsid w:val="0006021C"/>
    <w:rsid w:val="000618D6"/>
    <w:rsid w:val="00074E07"/>
    <w:rsid w:val="00077789"/>
    <w:rsid w:val="00096ECC"/>
    <w:rsid w:val="000A06A1"/>
    <w:rsid w:val="000B2D83"/>
    <w:rsid w:val="000B2E88"/>
    <w:rsid w:val="000B4DB6"/>
    <w:rsid w:val="000F3FB1"/>
    <w:rsid w:val="00125B2F"/>
    <w:rsid w:val="00127B83"/>
    <w:rsid w:val="00132417"/>
    <w:rsid w:val="0015194B"/>
    <w:rsid w:val="001522E6"/>
    <w:rsid w:val="00171A88"/>
    <w:rsid w:val="00174161"/>
    <w:rsid w:val="00175053"/>
    <w:rsid w:val="00180CE8"/>
    <w:rsid w:val="00182680"/>
    <w:rsid w:val="001830B4"/>
    <w:rsid w:val="00187B35"/>
    <w:rsid w:val="00196BFD"/>
    <w:rsid w:val="001A0C01"/>
    <w:rsid w:val="001A169B"/>
    <w:rsid w:val="001A1E9B"/>
    <w:rsid w:val="001A3286"/>
    <w:rsid w:val="001B107F"/>
    <w:rsid w:val="001B635E"/>
    <w:rsid w:val="001B75FA"/>
    <w:rsid w:val="001C20B4"/>
    <w:rsid w:val="001C5DB1"/>
    <w:rsid w:val="001D0DAC"/>
    <w:rsid w:val="001D71D9"/>
    <w:rsid w:val="001E1BDF"/>
    <w:rsid w:val="001E7060"/>
    <w:rsid w:val="001F578A"/>
    <w:rsid w:val="002130C7"/>
    <w:rsid w:val="002151F9"/>
    <w:rsid w:val="002153B7"/>
    <w:rsid w:val="00220D95"/>
    <w:rsid w:val="00224A10"/>
    <w:rsid w:val="00224F16"/>
    <w:rsid w:val="00227FA0"/>
    <w:rsid w:val="00245DD1"/>
    <w:rsid w:val="002531C6"/>
    <w:rsid w:val="0027305C"/>
    <w:rsid w:val="00282EAD"/>
    <w:rsid w:val="00284A48"/>
    <w:rsid w:val="002850FB"/>
    <w:rsid w:val="00290243"/>
    <w:rsid w:val="002A66FE"/>
    <w:rsid w:val="002B6E9F"/>
    <w:rsid w:val="002C295C"/>
    <w:rsid w:val="002C36BD"/>
    <w:rsid w:val="002D663B"/>
    <w:rsid w:val="002E3B61"/>
    <w:rsid w:val="002F5134"/>
    <w:rsid w:val="00303AE9"/>
    <w:rsid w:val="003122D5"/>
    <w:rsid w:val="0032112B"/>
    <w:rsid w:val="003506F4"/>
    <w:rsid w:val="00351679"/>
    <w:rsid w:val="003531F4"/>
    <w:rsid w:val="00355516"/>
    <w:rsid w:val="0036079A"/>
    <w:rsid w:val="003616DC"/>
    <w:rsid w:val="00367C55"/>
    <w:rsid w:val="00373334"/>
    <w:rsid w:val="00380644"/>
    <w:rsid w:val="00381F27"/>
    <w:rsid w:val="003857BE"/>
    <w:rsid w:val="00391E10"/>
    <w:rsid w:val="003B79AB"/>
    <w:rsid w:val="003C7811"/>
    <w:rsid w:val="003F79EE"/>
    <w:rsid w:val="00405E5A"/>
    <w:rsid w:val="004112A9"/>
    <w:rsid w:val="004209A5"/>
    <w:rsid w:val="00421F6B"/>
    <w:rsid w:val="00434DAA"/>
    <w:rsid w:val="0044550D"/>
    <w:rsid w:val="004479E0"/>
    <w:rsid w:val="00450DAA"/>
    <w:rsid w:val="004524BA"/>
    <w:rsid w:val="00460EBA"/>
    <w:rsid w:val="00461F6A"/>
    <w:rsid w:val="00466901"/>
    <w:rsid w:val="004675E7"/>
    <w:rsid w:val="004679CF"/>
    <w:rsid w:val="004754A2"/>
    <w:rsid w:val="00480115"/>
    <w:rsid w:val="004811AD"/>
    <w:rsid w:val="00484FB9"/>
    <w:rsid w:val="00486522"/>
    <w:rsid w:val="00497C33"/>
    <w:rsid w:val="004B32DE"/>
    <w:rsid w:val="004D654A"/>
    <w:rsid w:val="004E2BD9"/>
    <w:rsid w:val="00530002"/>
    <w:rsid w:val="00530028"/>
    <w:rsid w:val="00542D32"/>
    <w:rsid w:val="00545DF8"/>
    <w:rsid w:val="00546CD8"/>
    <w:rsid w:val="00553A90"/>
    <w:rsid w:val="00560318"/>
    <w:rsid w:val="00563D33"/>
    <w:rsid w:val="00564B44"/>
    <w:rsid w:val="00573AB1"/>
    <w:rsid w:val="005A1728"/>
    <w:rsid w:val="005B33CC"/>
    <w:rsid w:val="005B37F9"/>
    <w:rsid w:val="005C3A91"/>
    <w:rsid w:val="005C795C"/>
    <w:rsid w:val="005D3398"/>
    <w:rsid w:val="005F094B"/>
    <w:rsid w:val="005F2654"/>
    <w:rsid w:val="006424C6"/>
    <w:rsid w:val="006512D0"/>
    <w:rsid w:val="00654F24"/>
    <w:rsid w:val="00677233"/>
    <w:rsid w:val="006821DA"/>
    <w:rsid w:val="00697D98"/>
    <w:rsid w:val="006A7C8E"/>
    <w:rsid w:val="006A7E0B"/>
    <w:rsid w:val="006B236B"/>
    <w:rsid w:val="006C3A0D"/>
    <w:rsid w:val="006E757C"/>
    <w:rsid w:val="00740155"/>
    <w:rsid w:val="00741A36"/>
    <w:rsid w:val="00742FFD"/>
    <w:rsid w:val="00761DBD"/>
    <w:rsid w:val="007657CA"/>
    <w:rsid w:val="00767488"/>
    <w:rsid w:val="007676BF"/>
    <w:rsid w:val="00771BD9"/>
    <w:rsid w:val="00773F4E"/>
    <w:rsid w:val="00780A50"/>
    <w:rsid w:val="00782376"/>
    <w:rsid w:val="007824E2"/>
    <w:rsid w:val="00783416"/>
    <w:rsid w:val="007D0946"/>
    <w:rsid w:val="007D5E3C"/>
    <w:rsid w:val="00800979"/>
    <w:rsid w:val="0082779D"/>
    <w:rsid w:val="00827AAB"/>
    <w:rsid w:val="008361E0"/>
    <w:rsid w:val="008501ED"/>
    <w:rsid w:val="008678A9"/>
    <w:rsid w:val="00873DE9"/>
    <w:rsid w:val="008747C9"/>
    <w:rsid w:val="008977D4"/>
    <w:rsid w:val="008A4DB8"/>
    <w:rsid w:val="008A6E42"/>
    <w:rsid w:val="008C6210"/>
    <w:rsid w:val="008D7CC4"/>
    <w:rsid w:val="008F1309"/>
    <w:rsid w:val="00916A32"/>
    <w:rsid w:val="00927801"/>
    <w:rsid w:val="00947C3A"/>
    <w:rsid w:val="0098461A"/>
    <w:rsid w:val="009928BA"/>
    <w:rsid w:val="00992B3D"/>
    <w:rsid w:val="009A659A"/>
    <w:rsid w:val="009C0DFE"/>
    <w:rsid w:val="009D389D"/>
    <w:rsid w:val="009E3576"/>
    <w:rsid w:val="009F5804"/>
    <w:rsid w:val="00A01D2F"/>
    <w:rsid w:val="00A02DAD"/>
    <w:rsid w:val="00A2362F"/>
    <w:rsid w:val="00A27047"/>
    <w:rsid w:val="00A559CA"/>
    <w:rsid w:val="00A60787"/>
    <w:rsid w:val="00A650F6"/>
    <w:rsid w:val="00A77312"/>
    <w:rsid w:val="00A81D95"/>
    <w:rsid w:val="00A90795"/>
    <w:rsid w:val="00AA5411"/>
    <w:rsid w:val="00AA7364"/>
    <w:rsid w:val="00AB3485"/>
    <w:rsid w:val="00AC6962"/>
    <w:rsid w:val="00AE4FF4"/>
    <w:rsid w:val="00AE73A5"/>
    <w:rsid w:val="00AF0AFA"/>
    <w:rsid w:val="00B042C0"/>
    <w:rsid w:val="00B27534"/>
    <w:rsid w:val="00B3084E"/>
    <w:rsid w:val="00B3139A"/>
    <w:rsid w:val="00B42B93"/>
    <w:rsid w:val="00B5079B"/>
    <w:rsid w:val="00B671AD"/>
    <w:rsid w:val="00B81DA8"/>
    <w:rsid w:val="00B82D9C"/>
    <w:rsid w:val="00BD0D1F"/>
    <w:rsid w:val="00BD31DB"/>
    <w:rsid w:val="00BE6FAD"/>
    <w:rsid w:val="00BF41CB"/>
    <w:rsid w:val="00C05BB9"/>
    <w:rsid w:val="00C4234F"/>
    <w:rsid w:val="00C578B2"/>
    <w:rsid w:val="00C65224"/>
    <w:rsid w:val="00C9138E"/>
    <w:rsid w:val="00C9604E"/>
    <w:rsid w:val="00CA0936"/>
    <w:rsid w:val="00CA572A"/>
    <w:rsid w:val="00CA6567"/>
    <w:rsid w:val="00CA6C0B"/>
    <w:rsid w:val="00CC5691"/>
    <w:rsid w:val="00CD38B8"/>
    <w:rsid w:val="00CE76E2"/>
    <w:rsid w:val="00CF5D6D"/>
    <w:rsid w:val="00D0283C"/>
    <w:rsid w:val="00D03EA9"/>
    <w:rsid w:val="00D1534D"/>
    <w:rsid w:val="00D20946"/>
    <w:rsid w:val="00D25463"/>
    <w:rsid w:val="00D42B59"/>
    <w:rsid w:val="00D446E9"/>
    <w:rsid w:val="00D45181"/>
    <w:rsid w:val="00D45B2E"/>
    <w:rsid w:val="00D61B5C"/>
    <w:rsid w:val="00D65160"/>
    <w:rsid w:val="00D71268"/>
    <w:rsid w:val="00D730A0"/>
    <w:rsid w:val="00D81ED3"/>
    <w:rsid w:val="00D8492D"/>
    <w:rsid w:val="00D94203"/>
    <w:rsid w:val="00D97FE3"/>
    <w:rsid w:val="00DB1EB2"/>
    <w:rsid w:val="00DB4DB4"/>
    <w:rsid w:val="00DB7DCB"/>
    <w:rsid w:val="00DD6368"/>
    <w:rsid w:val="00DE14E6"/>
    <w:rsid w:val="00DE29E2"/>
    <w:rsid w:val="00DE793B"/>
    <w:rsid w:val="00E227AF"/>
    <w:rsid w:val="00E25B1A"/>
    <w:rsid w:val="00E411C9"/>
    <w:rsid w:val="00E551CC"/>
    <w:rsid w:val="00E60917"/>
    <w:rsid w:val="00E73B63"/>
    <w:rsid w:val="00E77882"/>
    <w:rsid w:val="00E819C6"/>
    <w:rsid w:val="00E94D44"/>
    <w:rsid w:val="00EA53B1"/>
    <w:rsid w:val="00EC03A1"/>
    <w:rsid w:val="00EC0DF8"/>
    <w:rsid w:val="00EC5674"/>
    <w:rsid w:val="00EC7099"/>
    <w:rsid w:val="00ED6C5C"/>
    <w:rsid w:val="00EE450B"/>
    <w:rsid w:val="00EF6BAF"/>
    <w:rsid w:val="00F02592"/>
    <w:rsid w:val="00F06E0E"/>
    <w:rsid w:val="00F231D4"/>
    <w:rsid w:val="00F24C9A"/>
    <w:rsid w:val="00F269AA"/>
    <w:rsid w:val="00F404FF"/>
    <w:rsid w:val="00F44071"/>
    <w:rsid w:val="00F45024"/>
    <w:rsid w:val="00F522C4"/>
    <w:rsid w:val="00F55D8E"/>
    <w:rsid w:val="00F83943"/>
    <w:rsid w:val="00F85E95"/>
    <w:rsid w:val="00F86646"/>
    <w:rsid w:val="00F952E3"/>
    <w:rsid w:val="00FA090A"/>
    <w:rsid w:val="00FA1A58"/>
    <w:rsid w:val="00FA57B0"/>
    <w:rsid w:val="00FA6356"/>
    <w:rsid w:val="00FC628E"/>
    <w:rsid w:val="00FD4CCE"/>
    <w:rsid w:val="00FD63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267F6"/>
  <w15:chartTrackingRefBased/>
  <w15:docId w15:val="{846D2DC7-13F4-4335-80F8-159ECB40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254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A66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819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E757C"/>
    <w:pPr>
      <w:widowControl w:val="0"/>
      <w:pBdr>
        <w:bottom w:val="single" w:sz="6" w:space="1" w:color="auto"/>
      </w:pBdr>
      <w:tabs>
        <w:tab w:val="center" w:pos="4153"/>
        <w:tab w:val="right" w:pos="8306"/>
      </w:tabs>
      <w:snapToGrid w:val="0"/>
      <w:jc w:val="center"/>
    </w:pPr>
    <w:rPr>
      <w:kern w:val="2"/>
      <w:sz w:val="18"/>
      <w:szCs w:val="18"/>
      <w:lang w:val="en-US"/>
    </w:rPr>
  </w:style>
  <w:style w:type="character" w:customStyle="1" w:styleId="a4">
    <w:name w:val="页眉 字符"/>
    <w:basedOn w:val="a0"/>
    <w:link w:val="a3"/>
    <w:uiPriority w:val="99"/>
    <w:qFormat/>
    <w:rsid w:val="006E757C"/>
    <w:rPr>
      <w:kern w:val="2"/>
      <w:sz w:val="18"/>
      <w:szCs w:val="18"/>
      <w:lang w:val="en-US"/>
    </w:rPr>
  </w:style>
  <w:style w:type="paragraph" w:styleId="a5">
    <w:name w:val="List Paragraph"/>
    <w:basedOn w:val="a"/>
    <w:uiPriority w:val="34"/>
    <w:qFormat/>
    <w:rsid w:val="006E757C"/>
    <w:pPr>
      <w:ind w:left="720"/>
      <w:contextualSpacing/>
    </w:pPr>
  </w:style>
  <w:style w:type="character" w:customStyle="1" w:styleId="10">
    <w:name w:val="标题 1 字符"/>
    <w:basedOn w:val="a0"/>
    <w:link w:val="1"/>
    <w:uiPriority w:val="9"/>
    <w:rsid w:val="00D25463"/>
    <w:rPr>
      <w:rFonts w:asciiTheme="majorHAnsi" w:eastAsiaTheme="majorEastAsia" w:hAnsiTheme="majorHAnsi" w:cstheme="majorBidi"/>
      <w:color w:val="2F5496" w:themeColor="accent1" w:themeShade="BF"/>
      <w:sz w:val="32"/>
      <w:szCs w:val="32"/>
    </w:rPr>
  </w:style>
  <w:style w:type="paragraph" w:styleId="a6">
    <w:name w:val="footer"/>
    <w:basedOn w:val="a"/>
    <w:link w:val="a7"/>
    <w:uiPriority w:val="99"/>
    <w:unhideWhenUsed/>
    <w:rsid w:val="00CC5691"/>
    <w:pPr>
      <w:tabs>
        <w:tab w:val="center" w:pos="4153"/>
        <w:tab w:val="right" w:pos="8306"/>
      </w:tabs>
      <w:spacing w:after="0" w:line="240" w:lineRule="auto"/>
    </w:pPr>
  </w:style>
  <w:style w:type="character" w:customStyle="1" w:styleId="a7">
    <w:name w:val="页脚 字符"/>
    <w:basedOn w:val="a0"/>
    <w:link w:val="a6"/>
    <w:uiPriority w:val="99"/>
    <w:rsid w:val="00CC5691"/>
  </w:style>
  <w:style w:type="character" w:customStyle="1" w:styleId="30">
    <w:name w:val="标题 3 字符"/>
    <w:basedOn w:val="a0"/>
    <w:link w:val="3"/>
    <w:uiPriority w:val="9"/>
    <w:semiHidden/>
    <w:rsid w:val="00E819C6"/>
    <w:rPr>
      <w:rFonts w:asciiTheme="majorHAnsi" w:eastAsiaTheme="majorEastAsia" w:hAnsiTheme="majorHAnsi" w:cstheme="majorBidi"/>
      <w:color w:val="1F3763" w:themeColor="accent1" w:themeShade="7F"/>
      <w:sz w:val="24"/>
      <w:szCs w:val="24"/>
    </w:rPr>
  </w:style>
  <w:style w:type="character" w:styleId="a8">
    <w:name w:val="Emphasis"/>
    <w:basedOn w:val="a0"/>
    <w:uiPriority w:val="20"/>
    <w:qFormat/>
    <w:rsid w:val="00927801"/>
    <w:rPr>
      <w:i/>
      <w:iCs/>
    </w:rPr>
  </w:style>
  <w:style w:type="character" w:customStyle="1" w:styleId="20">
    <w:name w:val="标题 2 字符"/>
    <w:basedOn w:val="a0"/>
    <w:link w:val="2"/>
    <w:uiPriority w:val="9"/>
    <w:semiHidden/>
    <w:rsid w:val="002A66FE"/>
    <w:rPr>
      <w:rFonts w:asciiTheme="majorHAnsi" w:eastAsiaTheme="majorEastAsia" w:hAnsiTheme="majorHAnsi" w:cstheme="majorBidi"/>
      <w:color w:val="2F5496" w:themeColor="accent1" w:themeShade="BF"/>
      <w:sz w:val="26"/>
      <w:szCs w:val="26"/>
    </w:rPr>
  </w:style>
  <w:style w:type="paragraph" w:styleId="a9">
    <w:name w:val="Normal (Web)"/>
    <w:basedOn w:val="a"/>
    <w:uiPriority w:val="99"/>
    <w:unhideWhenUsed/>
    <w:rsid w:val="0046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ont-big">
    <w:name w:val="c-font-big"/>
    <w:basedOn w:val="a0"/>
    <w:rsid w:val="00560318"/>
  </w:style>
  <w:style w:type="character" w:styleId="aa">
    <w:name w:val="Strong"/>
    <w:basedOn w:val="a0"/>
    <w:uiPriority w:val="22"/>
    <w:qFormat/>
    <w:rsid w:val="00D6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2314">
      <w:bodyDiv w:val="1"/>
      <w:marLeft w:val="0"/>
      <w:marRight w:val="0"/>
      <w:marTop w:val="0"/>
      <w:marBottom w:val="0"/>
      <w:divBdr>
        <w:top w:val="none" w:sz="0" w:space="0" w:color="auto"/>
        <w:left w:val="none" w:sz="0" w:space="0" w:color="auto"/>
        <w:bottom w:val="none" w:sz="0" w:space="0" w:color="auto"/>
        <w:right w:val="none" w:sz="0" w:space="0" w:color="auto"/>
      </w:divBdr>
    </w:div>
    <w:div w:id="213851622">
      <w:bodyDiv w:val="1"/>
      <w:marLeft w:val="0"/>
      <w:marRight w:val="0"/>
      <w:marTop w:val="0"/>
      <w:marBottom w:val="0"/>
      <w:divBdr>
        <w:top w:val="none" w:sz="0" w:space="0" w:color="auto"/>
        <w:left w:val="none" w:sz="0" w:space="0" w:color="auto"/>
        <w:bottom w:val="none" w:sz="0" w:space="0" w:color="auto"/>
        <w:right w:val="none" w:sz="0" w:space="0" w:color="auto"/>
      </w:divBdr>
    </w:div>
    <w:div w:id="240649733">
      <w:bodyDiv w:val="1"/>
      <w:marLeft w:val="0"/>
      <w:marRight w:val="0"/>
      <w:marTop w:val="0"/>
      <w:marBottom w:val="0"/>
      <w:divBdr>
        <w:top w:val="none" w:sz="0" w:space="0" w:color="auto"/>
        <w:left w:val="none" w:sz="0" w:space="0" w:color="auto"/>
        <w:bottom w:val="none" w:sz="0" w:space="0" w:color="auto"/>
        <w:right w:val="none" w:sz="0" w:space="0" w:color="auto"/>
      </w:divBdr>
    </w:div>
    <w:div w:id="293561357">
      <w:bodyDiv w:val="1"/>
      <w:marLeft w:val="0"/>
      <w:marRight w:val="0"/>
      <w:marTop w:val="0"/>
      <w:marBottom w:val="0"/>
      <w:divBdr>
        <w:top w:val="none" w:sz="0" w:space="0" w:color="auto"/>
        <w:left w:val="none" w:sz="0" w:space="0" w:color="auto"/>
        <w:bottom w:val="none" w:sz="0" w:space="0" w:color="auto"/>
        <w:right w:val="none" w:sz="0" w:space="0" w:color="auto"/>
      </w:divBdr>
      <w:divsChild>
        <w:div w:id="1830167131">
          <w:marLeft w:val="0"/>
          <w:marRight w:val="0"/>
          <w:marTop w:val="0"/>
          <w:marBottom w:val="0"/>
          <w:divBdr>
            <w:top w:val="none" w:sz="0" w:space="0" w:color="auto"/>
            <w:left w:val="none" w:sz="0" w:space="0" w:color="auto"/>
            <w:bottom w:val="none" w:sz="0" w:space="0" w:color="auto"/>
            <w:right w:val="none" w:sz="0" w:space="0" w:color="auto"/>
          </w:divBdr>
        </w:div>
      </w:divsChild>
    </w:div>
    <w:div w:id="350182507">
      <w:bodyDiv w:val="1"/>
      <w:marLeft w:val="0"/>
      <w:marRight w:val="0"/>
      <w:marTop w:val="0"/>
      <w:marBottom w:val="0"/>
      <w:divBdr>
        <w:top w:val="none" w:sz="0" w:space="0" w:color="auto"/>
        <w:left w:val="none" w:sz="0" w:space="0" w:color="auto"/>
        <w:bottom w:val="none" w:sz="0" w:space="0" w:color="auto"/>
        <w:right w:val="none" w:sz="0" w:space="0" w:color="auto"/>
      </w:divBdr>
      <w:divsChild>
        <w:div w:id="1185946526">
          <w:marLeft w:val="0"/>
          <w:marRight w:val="0"/>
          <w:marTop w:val="0"/>
          <w:marBottom w:val="0"/>
          <w:divBdr>
            <w:top w:val="none" w:sz="0" w:space="0" w:color="auto"/>
            <w:left w:val="none" w:sz="0" w:space="0" w:color="auto"/>
            <w:bottom w:val="none" w:sz="0" w:space="0" w:color="auto"/>
            <w:right w:val="none" w:sz="0" w:space="0" w:color="auto"/>
          </w:divBdr>
        </w:div>
      </w:divsChild>
    </w:div>
    <w:div w:id="451829842">
      <w:bodyDiv w:val="1"/>
      <w:marLeft w:val="0"/>
      <w:marRight w:val="0"/>
      <w:marTop w:val="0"/>
      <w:marBottom w:val="0"/>
      <w:divBdr>
        <w:top w:val="none" w:sz="0" w:space="0" w:color="auto"/>
        <w:left w:val="none" w:sz="0" w:space="0" w:color="auto"/>
        <w:bottom w:val="none" w:sz="0" w:space="0" w:color="auto"/>
        <w:right w:val="none" w:sz="0" w:space="0" w:color="auto"/>
      </w:divBdr>
      <w:divsChild>
        <w:div w:id="1976639874">
          <w:marLeft w:val="0"/>
          <w:marRight w:val="0"/>
          <w:marTop w:val="0"/>
          <w:marBottom w:val="0"/>
          <w:divBdr>
            <w:top w:val="none" w:sz="0" w:space="0" w:color="auto"/>
            <w:left w:val="none" w:sz="0" w:space="0" w:color="auto"/>
            <w:bottom w:val="none" w:sz="0" w:space="0" w:color="auto"/>
            <w:right w:val="none" w:sz="0" w:space="0" w:color="auto"/>
          </w:divBdr>
        </w:div>
      </w:divsChild>
    </w:div>
    <w:div w:id="779490144">
      <w:bodyDiv w:val="1"/>
      <w:marLeft w:val="0"/>
      <w:marRight w:val="0"/>
      <w:marTop w:val="0"/>
      <w:marBottom w:val="0"/>
      <w:divBdr>
        <w:top w:val="none" w:sz="0" w:space="0" w:color="auto"/>
        <w:left w:val="none" w:sz="0" w:space="0" w:color="auto"/>
        <w:bottom w:val="none" w:sz="0" w:space="0" w:color="auto"/>
        <w:right w:val="none" w:sz="0" w:space="0" w:color="auto"/>
      </w:divBdr>
    </w:div>
    <w:div w:id="781607901">
      <w:bodyDiv w:val="1"/>
      <w:marLeft w:val="0"/>
      <w:marRight w:val="0"/>
      <w:marTop w:val="0"/>
      <w:marBottom w:val="0"/>
      <w:divBdr>
        <w:top w:val="none" w:sz="0" w:space="0" w:color="auto"/>
        <w:left w:val="none" w:sz="0" w:space="0" w:color="auto"/>
        <w:bottom w:val="none" w:sz="0" w:space="0" w:color="auto"/>
        <w:right w:val="none" w:sz="0" w:space="0" w:color="auto"/>
      </w:divBdr>
    </w:div>
    <w:div w:id="807631823">
      <w:bodyDiv w:val="1"/>
      <w:marLeft w:val="0"/>
      <w:marRight w:val="0"/>
      <w:marTop w:val="0"/>
      <w:marBottom w:val="0"/>
      <w:divBdr>
        <w:top w:val="none" w:sz="0" w:space="0" w:color="auto"/>
        <w:left w:val="none" w:sz="0" w:space="0" w:color="auto"/>
        <w:bottom w:val="none" w:sz="0" w:space="0" w:color="auto"/>
        <w:right w:val="none" w:sz="0" w:space="0" w:color="auto"/>
      </w:divBdr>
      <w:divsChild>
        <w:div w:id="1827933843">
          <w:marLeft w:val="0"/>
          <w:marRight w:val="0"/>
          <w:marTop w:val="0"/>
          <w:marBottom w:val="0"/>
          <w:divBdr>
            <w:top w:val="none" w:sz="0" w:space="0" w:color="auto"/>
            <w:left w:val="none" w:sz="0" w:space="0" w:color="auto"/>
            <w:bottom w:val="none" w:sz="0" w:space="0" w:color="auto"/>
            <w:right w:val="none" w:sz="0" w:space="0" w:color="auto"/>
          </w:divBdr>
        </w:div>
      </w:divsChild>
    </w:div>
    <w:div w:id="822045781">
      <w:bodyDiv w:val="1"/>
      <w:marLeft w:val="0"/>
      <w:marRight w:val="0"/>
      <w:marTop w:val="0"/>
      <w:marBottom w:val="0"/>
      <w:divBdr>
        <w:top w:val="none" w:sz="0" w:space="0" w:color="auto"/>
        <w:left w:val="none" w:sz="0" w:space="0" w:color="auto"/>
        <w:bottom w:val="none" w:sz="0" w:space="0" w:color="auto"/>
        <w:right w:val="none" w:sz="0" w:space="0" w:color="auto"/>
      </w:divBdr>
      <w:divsChild>
        <w:div w:id="492990287">
          <w:marLeft w:val="0"/>
          <w:marRight w:val="0"/>
          <w:marTop w:val="225"/>
          <w:marBottom w:val="0"/>
          <w:divBdr>
            <w:top w:val="none" w:sz="0" w:space="0" w:color="auto"/>
            <w:left w:val="none" w:sz="0" w:space="0" w:color="auto"/>
            <w:bottom w:val="single" w:sz="6" w:space="6" w:color="E5E5E5"/>
            <w:right w:val="none" w:sz="0" w:space="0" w:color="auto"/>
          </w:divBdr>
        </w:div>
        <w:div w:id="1279992665">
          <w:marLeft w:val="0"/>
          <w:marRight w:val="0"/>
          <w:marTop w:val="300"/>
          <w:marBottom w:val="0"/>
          <w:divBdr>
            <w:top w:val="none" w:sz="0" w:space="0" w:color="auto"/>
            <w:left w:val="none" w:sz="0" w:space="0" w:color="auto"/>
            <w:bottom w:val="none" w:sz="0" w:space="0" w:color="auto"/>
            <w:right w:val="none" w:sz="0" w:space="0" w:color="auto"/>
          </w:divBdr>
        </w:div>
      </w:divsChild>
    </w:div>
    <w:div w:id="839269243">
      <w:bodyDiv w:val="1"/>
      <w:marLeft w:val="0"/>
      <w:marRight w:val="0"/>
      <w:marTop w:val="0"/>
      <w:marBottom w:val="0"/>
      <w:divBdr>
        <w:top w:val="none" w:sz="0" w:space="0" w:color="auto"/>
        <w:left w:val="none" w:sz="0" w:space="0" w:color="auto"/>
        <w:bottom w:val="none" w:sz="0" w:space="0" w:color="auto"/>
        <w:right w:val="none" w:sz="0" w:space="0" w:color="auto"/>
      </w:divBdr>
    </w:div>
    <w:div w:id="1047294866">
      <w:bodyDiv w:val="1"/>
      <w:marLeft w:val="0"/>
      <w:marRight w:val="0"/>
      <w:marTop w:val="0"/>
      <w:marBottom w:val="0"/>
      <w:divBdr>
        <w:top w:val="none" w:sz="0" w:space="0" w:color="auto"/>
        <w:left w:val="none" w:sz="0" w:space="0" w:color="auto"/>
        <w:bottom w:val="none" w:sz="0" w:space="0" w:color="auto"/>
        <w:right w:val="none" w:sz="0" w:space="0" w:color="auto"/>
      </w:divBdr>
      <w:divsChild>
        <w:div w:id="1605531541">
          <w:marLeft w:val="0"/>
          <w:marRight w:val="0"/>
          <w:marTop w:val="0"/>
          <w:marBottom w:val="0"/>
          <w:divBdr>
            <w:top w:val="none" w:sz="0" w:space="0" w:color="auto"/>
            <w:left w:val="none" w:sz="0" w:space="0" w:color="auto"/>
            <w:bottom w:val="none" w:sz="0" w:space="0" w:color="auto"/>
            <w:right w:val="none" w:sz="0" w:space="0" w:color="auto"/>
          </w:divBdr>
        </w:div>
      </w:divsChild>
    </w:div>
    <w:div w:id="1098672695">
      <w:bodyDiv w:val="1"/>
      <w:marLeft w:val="0"/>
      <w:marRight w:val="0"/>
      <w:marTop w:val="0"/>
      <w:marBottom w:val="0"/>
      <w:divBdr>
        <w:top w:val="none" w:sz="0" w:space="0" w:color="auto"/>
        <w:left w:val="none" w:sz="0" w:space="0" w:color="auto"/>
        <w:bottom w:val="none" w:sz="0" w:space="0" w:color="auto"/>
        <w:right w:val="none" w:sz="0" w:space="0" w:color="auto"/>
      </w:divBdr>
    </w:div>
    <w:div w:id="1122844697">
      <w:bodyDiv w:val="1"/>
      <w:marLeft w:val="0"/>
      <w:marRight w:val="0"/>
      <w:marTop w:val="0"/>
      <w:marBottom w:val="0"/>
      <w:divBdr>
        <w:top w:val="none" w:sz="0" w:space="0" w:color="auto"/>
        <w:left w:val="none" w:sz="0" w:space="0" w:color="auto"/>
        <w:bottom w:val="none" w:sz="0" w:space="0" w:color="auto"/>
        <w:right w:val="none" w:sz="0" w:space="0" w:color="auto"/>
      </w:divBdr>
    </w:div>
    <w:div w:id="1180126656">
      <w:bodyDiv w:val="1"/>
      <w:marLeft w:val="0"/>
      <w:marRight w:val="0"/>
      <w:marTop w:val="0"/>
      <w:marBottom w:val="0"/>
      <w:divBdr>
        <w:top w:val="none" w:sz="0" w:space="0" w:color="auto"/>
        <w:left w:val="none" w:sz="0" w:space="0" w:color="auto"/>
        <w:bottom w:val="none" w:sz="0" w:space="0" w:color="auto"/>
        <w:right w:val="none" w:sz="0" w:space="0" w:color="auto"/>
      </w:divBdr>
      <w:divsChild>
        <w:div w:id="1053043774">
          <w:marLeft w:val="0"/>
          <w:marRight w:val="0"/>
          <w:marTop w:val="0"/>
          <w:marBottom w:val="225"/>
          <w:divBdr>
            <w:top w:val="none" w:sz="0" w:space="0" w:color="auto"/>
            <w:left w:val="none" w:sz="0" w:space="0" w:color="auto"/>
            <w:bottom w:val="none" w:sz="0" w:space="0" w:color="auto"/>
            <w:right w:val="none" w:sz="0" w:space="0" w:color="auto"/>
          </w:divBdr>
        </w:div>
        <w:div w:id="1573345015">
          <w:marLeft w:val="0"/>
          <w:marRight w:val="0"/>
          <w:marTop w:val="0"/>
          <w:marBottom w:val="225"/>
          <w:divBdr>
            <w:top w:val="none" w:sz="0" w:space="0" w:color="auto"/>
            <w:left w:val="none" w:sz="0" w:space="0" w:color="auto"/>
            <w:bottom w:val="none" w:sz="0" w:space="0" w:color="auto"/>
            <w:right w:val="none" w:sz="0" w:space="0" w:color="auto"/>
          </w:divBdr>
        </w:div>
        <w:div w:id="1516458091">
          <w:marLeft w:val="0"/>
          <w:marRight w:val="0"/>
          <w:marTop w:val="0"/>
          <w:marBottom w:val="225"/>
          <w:divBdr>
            <w:top w:val="none" w:sz="0" w:space="0" w:color="auto"/>
            <w:left w:val="none" w:sz="0" w:space="0" w:color="auto"/>
            <w:bottom w:val="none" w:sz="0" w:space="0" w:color="auto"/>
            <w:right w:val="none" w:sz="0" w:space="0" w:color="auto"/>
          </w:divBdr>
        </w:div>
      </w:divsChild>
    </w:div>
    <w:div w:id="1188986018">
      <w:bodyDiv w:val="1"/>
      <w:marLeft w:val="0"/>
      <w:marRight w:val="0"/>
      <w:marTop w:val="0"/>
      <w:marBottom w:val="0"/>
      <w:divBdr>
        <w:top w:val="none" w:sz="0" w:space="0" w:color="auto"/>
        <w:left w:val="none" w:sz="0" w:space="0" w:color="auto"/>
        <w:bottom w:val="none" w:sz="0" w:space="0" w:color="auto"/>
        <w:right w:val="none" w:sz="0" w:space="0" w:color="auto"/>
      </w:divBdr>
      <w:divsChild>
        <w:div w:id="2138719886">
          <w:marLeft w:val="0"/>
          <w:marRight w:val="0"/>
          <w:marTop w:val="0"/>
          <w:marBottom w:val="0"/>
          <w:divBdr>
            <w:top w:val="none" w:sz="0" w:space="0" w:color="auto"/>
            <w:left w:val="none" w:sz="0" w:space="0" w:color="auto"/>
            <w:bottom w:val="none" w:sz="0" w:space="0" w:color="auto"/>
            <w:right w:val="none" w:sz="0" w:space="0" w:color="auto"/>
          </w:divBdr>
        </w:div>
      </w:divsChild>
    </w:div>
    <w:div w:id="1205482437">
      <w:bodyDiv w:val="1"/>
      <w:marLeft w:val="0"/>
      <w:marRight w:val="0"/>
      <w:marTop w:val="0"/>
      <w:marBottom w:val="0"/>
      <w:divBdr>
        <w:top w:val="none" w:sz="0" w:space="0" w:color="auto"/>
        <w:left w:val="none" w:sz="0" w:space="0" w:color="auto"/>
        <w:bottom w:val="none" w:sz="0" w:space="0" w:color="auto"/>
        <w:right w:val="none" w:sz="0" w:space="0" w:color="auto"/>
      </w:divBdr>
    </w:div>
    <w:div w:id="1211652754">
      <w:bodyDiv w:val="1"/>
      <w:marLeft w:val="0"/>
      <w:marRight w:val="0"/>
      <w:marTop w:val="0"/>
      <w:marBottom w:val="0"/>
      <w:divBdr>
        <w:top w:val="none" w:sz="0" w:space="0" w:color="auto"/>
        <w:left w:val="none" w:sz="0" w:space="0" w:color="auto"/>
        <w:bottom w:val="none" w:sz="0" w:space="0" w:color="auto"/>
        <w:right w:val="none" w:sz="0" w:space="0" w:color="auto"/>
      </w:divBdr>
    </w:div>
    <w:div w:id="1237398784">
      <w:bodyDiv w:val="1"/>
      <w:marLeft w:val="0"/>
      <w:marRight w:val="0"/>
      <w:marTop w:val="0"/>
      <w:marBottom w:val="0"/>
      <w:divBdr>
        <w:top w:val="none" w:sz="0" w:space="0" w:color="auto"/>
        <w:left w:val="none" w:sz="0" w:space="0" w:color="auto"/>
        <w:bottom w:val="none" w:sz="0" w:space="0" w:color="auto"/>
        <w:right w:val="none" w:sz="0" w:space="0" w:color="auto"/>
      </w:divBdr>
    </w:div>
    <w:div w:id="1321034889">
      <w:bodyDiv w:val="1"/>
      <w:marLeft w:val="0"/>
      <w:marRight w:val="0"/>
      <w:marTop w:val="0"/>
      <w:marBottom w:val="0"/>
      <w:divBdr>
        <w:top w:val="none" w:sz="0" w:space="0" w:color="auto"/>
        <w:left w:val="none" w:sz="0" w:space="0" w:color="auto"/>
        <w:bottom w:val="none" w:sz="0" w:space="0" w:color="auto"/>
        <w:right w:val="none" w:sz="0" w:space="0" w:color="auto"/>
      </w:divBdr>
    </w:div>
    <w:div w:id="1329478786">
      <w:bodyDiv w:val="1"/>
      <w:marLeft w:val="0"/>
      <w:marRight w:val="0"/>
      <w:marTop w:val="0"/>
      <w:marBottom w:val="0"/>
      <w:divBdr>
        <w:top w:val="none" w:sz="0" w:space="0" w:color="auto"/>
        <w:left w:val="none" w:sz="0" w:space="0" w:color="auto"/>
        <w:bottom w:val="none" w:sz="0" w:space="0" w:color="auto"/>
        <w:right w:val="none" w:sz="0" w:space="0" w:color="auto"/>
      </w:divBdr>
      <w:divsChild>
        <w:div w:id="741216299">
          <w:marLeft w:val="0"/>
          <w:marRight w:val="0"/>
          <w:marTop w:val="225"/>
          <w:marBottom w:val="0"/>
          <w:divBdr>
            <w:top w:val="none" w:sz="0" w:space="0" w:color="auto"/>
            <w:left w:val="none" w:sz="0" w:space="0" w:color="auto"/>
            <w:bottom w:val="single" w:sz="6" w:space="6" w:color="E5E5E5"/>
            <w:right w:val="none" w:sz="0" w:space="0" w:color="auto"/>
          </w:divBdr>
        </w:div>
        <w:div w:id="1067649717">
          <w:marLeft w:val="0"/>
          <w:marRight w:val="0"/>
          <w:marTop w:val="300"/>
          <w:marBottom w:val="0"/>
          <w:divBdr>
            <w:top w:val="none" w:sz="0" w:space="0" w:color="auto"/>
            <w:left w:val="none" w:sz="0" w:space="0" w:color="auto"/>
            <w:bottom w:val="none" w:sz="0" w:space="0" w:color="auto"/>
            <w:right w:val="none" w:sz="0" w:space="0" w:color="auto"/>
          </w:divBdr>
        </w:div>
      </w:divsChild>
    </w:div>
    <w:div w:id="1387335376">
      <w:bodyDiv w:val="1"/>
      <w:marLeft w:val="0"/>
      <w:marRight w:val="0"/>
      <w:marTop w:val="0"/>
      <w:marBottom w:val="0"/>
      <w:divBdr>
        <w:top w:val="none" w:sz="0" w:space="0" w:color="auto"/>
        <w:left w:val="none" w:sz="0" w:space="0" w:color="auto"/>
        <w:bottom w:val="none" w:sz="0" w:space="0" w:color="auto"/>
        <w:right w:val="none" w:sz="0" w:space="0" w:color="auto"/>
      </w:divBdr>
    </w:div>
    <w:div w:id="1398436281">
      <w:bodyDiv w:val="1"/>
      <w:marLeft w:val="0"/>
      <w:marRight w:val="0"/>
      <w:marTop w:val="0"/>
      <w:marBottom w:val="0"/>
      <w:divBdr>
        <w:top w:val="none" w:sz="0" w:space="0" w:color="auto"/>
        <w:left w:val="none" w:sz="0" w:space="0" w:color="auto"/>
        <w:bottom w:val="none" w:sz="0" w:space="0" w:color="auto"/>
        <w:right w:val="none" w:sz="0" w:space="0" w:color="auto"/>
      </w:divBdr>
    </w:div>
    <w:div w:id="1420327867">
      <w:bodyDiv w:val="1"/>
      <w:marLeft w:val="0"/>
      <w:marRight w:val="0"/>
      <w:marTop w:val="0"/>
      <w:marBottom w:val="0"/>
      <w:divBdr>
        <w:top w:val="none" w:sz="0" w:space="0" w:color="auto"/>
        <w:left w:val="none" w:sz="0" w:space="0" w:color="auto"/>
        <w:bottom w:val="none" w:sz="0" w:space="0" w:color="auto"/>
        <w:right w:val="none" w:sz="0" w:space="0" w:color="auto"/>
      </w:divBdr>
    </w:div>
    <w:div w:id="1512330537">
      <w:bodyDiv w:val="1"/>
      <w:marLeft w:val="0"/>
      <w:marRight w:val="0"/>
      <w:marTop w:val="0"/>
      <w:marBottom w:val="0"/>
      <w:divBdr>
        <w:top w:val="none" w:sz="0" w:space="0" w:color="auto"/>
        <w:left w:val="none" w:sz="0" w:space="0" w:color="auto"/>
        <w:bottom w:val="none" w:sz="0" w:space="0" w:color="auto"/>
        <w:right w:val="none" w:sz="0" w:space="0" w:color="auto"/>
      </w:divBdr>
      <w:divsChild>
        <w:div w:id="383650212">
          <w:marLeft w:val="0"/>
          <w:marRight w:val="0"/>
          <w:marTop w:val="0"/>
          <w:marBottom w:val="0"/>
          <w:divBdr>
            <w:top w:val="none" w:sz="0" w:space="0" w:color="auto"/>
            <w:left w:val="none" w:sz="0" w:space="0" w:color="auto"/>
            <w:bottom w:val="none" w:sz="0" w:space="0" w:color="auto"/>
            <w:right w:val="none" w:sz="0" w:space="0" w:color="auto"/>
          </w:divBdr>
          <w:divsChild>
            <w:div w:id="2142190200">
              <w:marLeft w:val="0"/>
              <w:marRight w:val="0"/>
              <w:marTop w:val="0"/>
              <w:marBottom w:val="0"/>
              <w:divBdr>
                <w:top w:val="none" w:sz="0" w:space="0" w:color="auto"/>
                <w:left w:val="none" w:sz="0" w:space="0" w:color="auto"/>
                <w:bottom w:val="none" w:sz="0" w:space="0" w:color="auto"/>
                <w:right w:val="none" w:sz="0" w:space="0" w:color="auto"/>
              </w:divBdr>
            </w:div>
            <w:div w:id="8138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1526">
      <w:bodyDiv w:val="1"/>
      <w:marLeft w:val="0"/>
      <w:marRight w:val="0"/>
      <w:marTop w:val="0"/>
      <w:marBottom w:val="0"/>
      <w:divBdr>
        <w:top w:val="none" w:sz="0" w:space="0" w:color="auto"/>
        <w:left w:val="none" w:sz="0" w:space="0" w:color="auto"/>
        <w:bottom w:val="none" w:sz="0" w:space="0" w:color="auto"/>
        <w:right w:val="none" w:sz="0" w:space="0" w:color="auto"/>
      </w:divBdr>
    </w:div>
    <w:div w:id="1600018474">
      <w:bodyDiv w:val="1"/>
      <w:marLeft w:val="0"/>
      <w:marRight w:val="0"/>
      <w:marTop w:val="0"/>
      <w:marBottom w:val="0"/>
      <w:divBdr>
        <w:top w:val="none" w:sz="0" w:space="0" w:color="auto"/>
        <w:left w:val="none" w:sz="0" w:space="0" w:color="auto"/>
        <w:bottom w:val="none" w:sz="0" w:space="0" w:color="auto"/>
        <w:right w:val="none" w:sz="0" w:space="0" w:color="auto"/>
      </w:divBdr>
      <w:divsChild>
        <w:div w:id="433402721">
          <w:marLeft w:val="0"/>
          <w:marRight w:val="0"/>
          <w:marTop w:val="0"/>
          <w:marBottom w:val="225"/>
          <w:divBdr>
            <w:top w:val="none" w:sz="0" w:space="0" w:color="auto"/>
            <w:left w:val="none" w:sz="0" w:space="0" w:color="auto"/>
            <w:bottom w:val="none" w:sz="0" w:space="0" w:color="auto"/>
            <w:right w:val="none" w:sz="0" w:space="0" w:color="auto"/>
          </w:divBdr>
          <w:divsChild>
            <w:div w:id="136653196">
              <w:marLeft w:val="0"/>
              <w:marRight w:val="0"/>
              <w:marTop w:val="150"/>
              <w:marBottom w:val="0"/>
              <w:divBdr>
                <w:top w:val="none" w:sz="0" w:space="0" w:color="auto"/>
                <w:left w:val="none" w:sz="0" w:space="0" w:color="auto"/>
                <w:bottom w:val="none" w:sz="0" w:space="0" w:color="auto"/>
                <w:right w:val="none" w:sz="0" w:space="0" w:color="auto"/>
              </w:divBdr>
            </w:div>
            <w:div w:id="544217541">
              <w:marLeft w:val="0"/>
              <w:marRight w:val="0"/>
              <w:marTop w:val="225"/>
              <w:marBottom w:val="0"/>
              <w:divBdr>
                <w:top w:val="none" w:sz="0" w:space="0" w:color="auto"/>
                <w:left w:val="none" w:sz="0" w:space="0" w:color="auto"/>
                <w:bottom w:val="none" w:sz="0" w:space="0" w:color="auto"/>
                <w:right w:val="none" w:sz="0" w:space="0" w:color="auto"/>
              </w:divBdr>
              <w:divsChild>
                <w:div w:id="853300170">
                  <w:marLeft w:val="0"/>
                  <w:marRight w:val="0"/>
                  <w:marTop w:val="0"/>
                  <w:marBottom w:val="0"/>
                  <w:divBdr>
                    <w:top w:val="none" w:sz="0" w:space="0" w:color="auto"/>
                    <w:left w:val="none" w:sz="0" w:space="0" w:color="auto"/>
                    <w:bottom w:val="none" w:sz="0" w:space="0" w:color="auto"/>
                    <w:right w:val="none" w:sz="0" w:space="0" w:color="auto"/>
                  </w:divBdr>
                  <w:divsChild>
                    <w:div w:id="20346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4589">
          <w:marLeft w:val="0"/>
          <w:marRight w:val="0"/>
          <w:marTop w:val="105"/>
          <w:marBottom w:val="0"/>
          <w:divBdr>
            <w:top w:val="none" w:sz="0" w:space="0" w:color="auto"/>
            <w:left w:val="none" w:sz="0" w:space="0" w:color="auto"/>
            <w:bottom w:val="none" w:sz="0" w:space="0" w:color="auto"/>
            <w:right w:val="none" w:sz="0" w:space="0" w:color="auto"/>
          </w:divBdr>
          <w:divsChild>
            <w:div w:id="752045156">
              <w:marLeft w:val="0"/>
              <w:marRight w:val="0"/>
              <w:marTop w:val="0"/>
              <w:marBottom w:val="0"/>
              <w:divBdr>
                <w:top w:val="none" w:sz="0" w:space="0" w:color="auto"/>
                <w:left w:val="none" w:sz="0" w:space="0" w:color="auto"/>
                <w:bottom w:val="none" w:sz="0" w:space="0" w:color="auto"/>
                <w:right w:val="none" w:sz="0" w:space="0" w:color="auto"/>
              </w:divBdr>
            </w:div>
          </w:divsChild>
        </w:div>
        <w:div w:id="683869155">
          <w:marLeft w:val="0"/>
          <w:marRight w:val="0"/>
          <w:marTop w:val="0"/>
          <w:marBottom w:val="0"/>
          <w:divBdr>
            <w:top w:val="none" w:sz="0" w:space="0" w:color="auto"/>
            <w:left w:val="none" w:sz="0" w:space="0" w:color="auto"/>
            <w:bottom w:val="none" w:sz="0" w:space="0" w:color="auto"/>
            <w:right w:val="none" w:sz="0" w:space="0" w:color="auto"/>
          </w:divBdr>
          <w:divsChild>
            <w:div w:id="1883328151">
              <w:marLeft w:val="0"/>
              <w:marRight w:val="0"/>
              <w:marTop w:val="0"/>
              <w:marBottom w:val="0"/>
              <w:divBdr>
                <w:top w:val="none" w:sz="0" w:space="0" w:color="auto"/>
                <w:left w:val="none" w:sz="0" w:space="0" w:color="auto"/>
                <w:bottom w:val="none" w:sz="0" w:space="0" w:color="auto"/>
                <w:right w:val="none" w:sz="0" w:space="0" w:color="auto"/>
              </w:divBdr>
              <w:divsChild>
                <w:div w:id="551312395">
                  <w:marLeft w:val="0"/>
                  <w:marRight w:val="0"/>
                  <w:marTop w:val="210"/>
                  <w:marBottom w:val="0"/>
                  <w:divBdr>
                    <w:top w:val="none" w:sz="0" w:space="0" w:color="auto"/>
                    <w:left w:val="none" w:sz="0" w:space="0" w:color="auto"/>
                    <w:bottom w:val="none" w:sz="0" w:space="0" w:color="auto"/>
                    <w:right w:val="none" w:sz="0" w:space="0" w:color="auto"/>
                  </w:divBdr>
                </w:div>
                <w:div w:id="476457209">
                  <w:marLeft w:val="0"/>
                  <w:marRight w:val="0"/>
                  <w:marTop w:val="0"/>
                  <w:marBottom w:val="0"/>
                  <w:divBdr>
                    <w:top w:val="none" w:sz="0" w:space="0" w:color="auto"/>
                    <w:left w:val="none" w:sz="0" w:space="0" w:color="auto"/>
                    <w:bottom w:val="none" w:sz="0" w:space="0" w:color="auto"/>
                    <w:right w:val="none" w:sz="0" w:space="0" w:color="auto"/>
                  </w:divBdr>
                  <w:divsChild>
                    <w:div w:id="189148187">
                      <w:marLeft w:val="0"/>
                      <w:marRight w:val="0"/>
                      <w:marTop w:val="0"/>
                      <w:marBottom w:val="0"/>
                      <w:divBdr>
                        <w:top w:val="none" w:sz="0" w:space="0" w:color="auto"/>
                        <w:left w:val="none" w:sz="0" w:space="0" w:color="auto"/>
                        <w:bottom w:val="none" w:sz="0" w:space="0" w:color="auto"/>
                        <w:right w:val="none" w:sz="0" w:space="0" w:color="auto"/>
                      </w:divBdr>
                      <w:divsChild>
                        <w:div w:id="851915710">
                          <w:marLeft w:val="0"/>
                          <w:marRight w:val="0"/>
                          <w:marTop w:val="150"/>
                          <w:marBottom w:val="150"/>
                          <w:divBdr>
                            <w:top w:val="none" w:sz="0" w:space="0" w:color="auto"/>
                            <w:left w:val="none" w:sz="0" w:space="0" w:color="auto"/>
                            <w:bottom w:val="none" w:sz="0" w:space="0" w:color="auto"/>
                            <w:right w:val="none" w:sz="0" w:space="0" w:color="auto"/>
                          </w:divBdr>
                        </w:div>
                        <w:div w:id="1052850827">
                          <w:marLeft w:val="0"/>
                          <w:marRight w:val="0"/>
                          <w:marTop w:val="0"/>
                          <w:marBottom w:val="0"/>
                          <w:divBdr>
                            <w:top w:val="none" w:sz="0" w:space="0" w:color="auto"/>
                            <w:left w:val="none" w:sz="0" w:space="0" w:color="auto"/>
                            <w:bottom w:val="none" w:sz="0" w:space="0" w:color="auto"/>
                            <w:right w:val="none" w:sz="0" w:space="0" w:color="auto"/>
                          </w:divBdr>
                          <w:divsChild>
                            <w:div w:id="893083533">
                              <w:marLeft w:val="0"/>
                              <w:marRight w:val="0"/>
                              <w:marTop w:val="225"/>
                              <w:marBottom w:val="0"/>
                              <w:divBdr>
                                <w:top w:val="none" w:sz="0" w:space="0" w:color="auto"/>
                                <w:left w:val="none" w:sz="0" w:space="0" w:color="auto"/>
                                <w:bottom w:val="none" w:sz="0" w:space="0" w:color="auto"/>
                                <w:right w:val="none" w:sz="0" w:space="0" w:color="auto"/>
                              </w:divBdr>
                              <w:divsChild>
                                <w:div w:id="84233525">
                                  <w:marLeft w:val="0"/>
                                  <w:marRight w:val="0"/>
                                  <w:marTop w:val="0"/>
                                  <w:marBottom w:val="0"/>
                                  <w:divBdr>
                                    <w:top w:val="single" w:sz="6" w:space="0" w:color="DAE0E4"/>
                                    <w:left w:val="single" w:sz="6" w:space="0" w:color="DAE0E4"/>
                                    <w:bottom w:val="single" w:sz="6" w:space="0" w:color="DAE0E4"/>
                                    <w:right w:val="single" w:sz="6" w:space="0" w:color="DAE0E4"/>
                                  </w:divBdr>
                                </w:div>
                                <w:div w:id="616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734562">
          <w:marLeft w:val="0"/>
          <w:marRight w:val="0"/>
          <w:marTop w:val="0"/>
          <w:marBottom w:val="0"/>
          <w:divBdr>
            <w:top w:val="none" w:sz="0" w:space="0" w:color="auto"/>
            <w:left w:val="none" w:sz="0" w:space="0" w:color="auto"/>
            <w:bottom w:val="none" w:sz="0" w:space="0" w:color="auto"/>
            <w:right w:val="none" w:sz="0" w:space="0" w:color="auto"/>
          </w:divBdr>
          <w:divsChild>
            <w:div w:id="231622308">
              <w:marLeft w:val="0"/>
              <w:marRight w:val="0"/>
              <w:marTop w:val="0"/>
              <w:marBottom w:val="150"/>
              <w:divBdr>
                <w:top w:val="none" w:sz="0" w:space="0" w:color="auto"/>
                <w:left w:val="none" w:sz="0" w:space="0" w:color="auto"/>
                <w:bottom w:val="single" w:sz="6" w:space="0" w:color="E8ECEE"/>
                <w:right w:val="none" w:sz="0" w:space="0" w:color="auto"/>
              </w:divBdr>
              <w:divsChild>
                <w:div w:id="53897811">
                  <w:marLeft w:val="0"/>
                  <w:marRight w:val="0"/>
                  <w:marTop w:val="0"/>
                  <w:marBottom w:val="0"/>
                  <w:divBdr>
                    <w:top w:val="none" w:sz="0" w:space="0" w:color="auto"/>
                    <w:left w:val="none" w:sz="0" w:space="0" w:color="auto"/>
                    <w:bottom w:val="none" w:sz="0" w:space="0" w:color="auto"/>
                    <w:right w:val="none" w:sz="0" w:space="0" w:color="auto"/>
                  </w:divBdr>
                  <w:divsChild>
                    <w:div w:id="1598170199">
                      <w:marLeft w:val="0"/>
                      <w:marRight w:val="0"/>
                      <w:marTop w:val="0"/>
                      <w:marBottom w:val="165"/>
                      <w:divBdr>
                        <w:top w:val="none" w:sz="0" w:space="0" w:color="auto"/>
                        <w:left w:val="none" w:sz="0" w:space="0" w:color="auto"/>
                        <w:bottom w:val="none" w:sz="0" w:space="0" w:color="auto"/>
                        <w:right w:val="none" w:sz="0" w:space="0" w:color="auto"/>
                      </w:divBdr>
                      <w:divsChild>
                        <w:div w:id="1481531978">
                          <w:marLeft w:val="0"/>
                          <w:marRight w:val="0"/>
                          <w:marTop w:val="0"/>
                          <w:marBottom w:val="0"/>
                          <w:divBdr>
                            <w:top w:val="none" w:sz="0" w:space="0" w:color="auto"/>
                            <w:left w:val="none" w:sz="0" w:space="0" w:color="auto"/>
                            <w:bottom w:val="none" w:sz="0" w:space="0" w:color="auto"/>
                            <w:right w:val="none" w:sz="0" w:space="0" w:color="auto"/>
                          </w:divBdr>
                        </w:div>
                      </w:divsChild>
                    </w:div>
                    <w:div w:id="564536296">
                      <w:marLeft w:val="0"/>
                      <w:marRight w:val="0"/>
                      <w:marTop w:val="0"/>
                      <w:marBottom w:val="0"/>
                      <w:divBdr>
                        <w:top w:val="none" w:sz="0" w:space="0" w:color="auto"/>
                        <w:left w:val="none" w:sz="0" w:space="0" w:color="auto"/>
                        <w:bottom w:val="none" w:sz="0" w:space="0" w:color="auto"/>
                        <w:right w:val="none" w:sz="0" w:space="0" w:color="auto"/>
                      </w:divBdr>
                      <w:divsChild>
                        <w:div w:id="230195090">
                          <w:marLeft w:val="0"/>
                          <w:marRight w:val="0"/>
                          <w:marTop w:val="0"/>
                          <w:marBottom w:val="0"/>
                          <w:divBdr>
                            <w:top w:val="none" w:sz="0" w:space="0" w:color="auto"/>
                            <w:left w:val="none" w:sz="0" w:space="0" w:color="auto"/>
                            <w:bottom w:val="none" w:sz="0" w:space="0" w:color="auto"/>
                            <w:right w:val="none" w:sz="0" w:space="0" w:color="auto"/>
                          </w:divBdr>
                          <w:divsChild>
                            <w:div w:id="7544039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4806">
      <w:bodyDiv w:val="1"/>
      <w:marLeft w:val="0"/>
      <w:marRight w:val="0"/>
      <w:marTop w:val="0"/>
      <w:marBottom w:val="0"/>
      <w:divBdr>
        <w:top w:val="none" w:sz="0" w:space="0" w:color="auto"/>
        <w:left w:val="none" w:sz="0" w:space="0" w:color="auto"/>
        <w:bottom w:val="none" w:sz="0" w:space="0" w:color="auto"/>
        <w:right w:val="none" w:sz="0" w:space="0" w:color="auto"/>
      </w:divBdr>
    </w:div>
    <w:div w:id="1673023407">
      <w:bodyDiv w:val="1"/>
      <w:marLeft w:val="0"/>
      <w:marRight w:val="0"/>
      <w:marTop w:val="0"/>
      <w:marBottom w:val="0"/>
      <w:divBdr>
        <w:top w:val="none" w:sz="0" w:space="0" w:color="auto"/>
        <w:left w:val="none" w:sz="0" w:space="0" w:color="auto"/>
        <w:bottom w:val="none" w:sz="0" w:space="0" w:color="auto"/>
        <w:right w:val="none" w:sz="0" w:space="0" w:color="auto"/>
      </w:divBdr>
      <w:divsChild>
        <w:div w:id="993336462">
          <w:marLeft w:val="0"/>
          <w:marRight w:val="0"/>
          <w:marTop w:val="0"/>
          <w:marBottom w:val="225"/>
          <w:divBdr>
            <w:top w:val="none" w:sz="0" w:space="0" w:color="auto"/>
            <w:left w:val="none" w:sz="0" w:space="0" w:color="auto"/>
            <w:bottom w:val="none" w:sz="0" w:space="0" w:color="auto"/>
            <w:right w:val="none" w:sz="0" w:space="0" w:color="auto"/>
          </w:divBdr>
        </w:div>
        <w:div w:id="386534213">
          <w:marLeft w:val="0"/>
          <w:marRight w:val="0"/>
          <w:marTop w:val="0"/>
          <w:marBottom w:val="225"/>
          <w:divBdr>
            <w:top w:val="none" w:sz="0" w:space="0" w:color="auto"/>
            <w:left w:val="none" w:sz="0" w:space="0" w:color="auto"/>
            <w:bottom w:val="none" w:sz="0" w:space="0" w:color="auto"/>
            <w:right w:val="none" w:sz="0" w:space="0" w:color="auto"/>
          </w:divBdr>
        </w:div>
      </w:divsChild>
    </w:div>
    <w:div w:id="1687445138">
      <w:bodyDiv w:val="1"/>
      <w:marLeft w:val="0"/>
      <w:marRight w:val="0"/>
      <w:marTop w:val="0"/>
      <w:marBottom w:val="0"/>
      <w:divBdr>
        <w:top w:val="none" w:sz="0" w:space="0" w:color="auto"/>
        <w:left w:val="none" w:sz="0" w:space="0" w:color="auto"/>
        <w:bottom w:val="none" w:sz="0" w:space="0" w:color="auto"/>
        <w:right w:val="none" w:sz="0" w:space="0" w:color="auto"/>
      </w:divBdr>
    </w:div>
    <w:div w:id="1784108786">
      <w:bodyDiv w:val="1"/>
      <w:marLeft w:val="0"/>
      <w:marRight w:val="0"/>
      <w:marTop w:val="0"/>
      <w:marBottom w:val="0"/>
      <w:divBdr>
        <w:top w:val="none" w:sz="0" w:space="0" w:color="auto"/>
        <w:left w:val="none" w:sz="0" w:space="0" w:color="auto"/>
        <w:bottom w:val="none" w:sz="0" w:space="0" w:color="auto"/>
        <w:right w:val="none" w:sz="0" w:space="0" w:color="auto"/>
      </w:divBdr>
    </w:div>
    <w:div w:id="1807972283">
      <w:bodyDiv w:val="1"/>
      <w:marLeft w:val="0"/>
      <w:marRight w:val="0"/>
      <w:marTop w:val="0"/>
      <w:marBottom w:val="0"/>
      <w:divBdr>
        <w:top w:val="none" w:sz="0" w:space="0" w:color="auto"/>
        <w:left w:val="none" w:sz="0" w:space="0" w:color="auto"/>
        <w:bottom w:val="none" w:sz="0" w:space="0" w:color="auto"/>
        <w:right w:val="none" w:sz="0" w:space="0" w:color="auto"/>
      </w:divBdr>
    </w:div>
    <w:div w:id="1814178572">
      <w:bodyDiv w:val="1"/>
      <w:marLeft w:val="0"/>
      <w:marRight w:val="0"/>
      <w:marTop w:val="0"/>
      <w:marBottom w:val="0"/>
      <w:divBdr>
        <w:top w:val="none" w:sz="0" w:space="0" w:color="auto"/>
        <w:left w:val="none" w:sz="0" w:space="0" w:color="auto"/>
        <w:bottom w:val="none" w:sz="0" w:space="0" w:color="auto"/>
        <w:right w:val="none" w:sz="0" w:space="0" w:color="auto"/>
      </w:divBdr>
      <w:divsChild>
        <w:div w:id="754785111">
          <w:marLeft w:val="0"/>
          <w:marRight w:val="0"/>
          <w:marTop w:val="0"/>
          <w:marBottom w:val="0"/>
          <w:divBdr>
            <w:top w:val="none" w:sz="0" w:space="0" w:color="auto"/>
            <w:left w:val="none" w:sz="0" w:space="0" w:color="auto"/>
            <w:bottom w:val="none" w:sz="0" w:space="0" w:color="auto"/>
            <w:right w:val="none" w:sz="0" w:space="0" w:color="auto"/>
          </w:divBdr>
        </w:div>
      </w:divsChild>
    </w:div>
    <w:div w:id="1828549686">
      <w:bodyDiv w:val="1"/>
      <w:marLeft w:val="0"/>
      <w:marRight w:val="0"/>
      <w:marTop w:val="0"/>
      <w:marBottom w:val="0"/>
      <w:divBdr>
        <w:top w:val="none" w:sz="0" w:space="0" w:color="auto"/>
        <w:left w:val="none" w:sz="0" w:space="0" w:color="auto"/>
        <w:bottom w:val="none" w:sz="0" w:space="0" w:color="auto"/>
        <w:right w:val="none" w:sz="0" w:space="0" w:color="auto"/>
      </w:divBdr>
      <w:divsChild>
        <w:div w:id="40032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b9xCsA2vEborpm4keQw2NUW2Ni2EBhi86vEGNRXybeusYMiknuItrOEOTS8x7-Brm0COEq4BKv2f3OmJqf08Gs3nR7kJdJplOEYLBGL6kYW&amp;wd=&amp;eqid=92331b520002fb2c000000065feff3e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hidao.baidu.com/question/374998040690366884.html?fr=iks&amp;word=%C9%CF%BA%A3%CA%D0%CF%D6%B4%FA%C8%CB%B2%C5%C6%C0%B9%C0%BC%F8%B6%A8%B7%FE%CE%F1%D6%D0%D0%C4%B5%C4%BA%A3%CD%E2%D1%A7%C0%FA%B9%AB%D6%A4%BD%E1%B9%FB%C8%A8%CD%FE%C2%F0%3F&amp;ie=gb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idu.com/link?url=h1GZrhqSqqdjW4voIFZEsh0cR-gskrcfrnAaxS3KZxA-Bfb_djGAM6HHrsfVcof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rust.baidu.com/vstar/official/intro" TargetMode="External"/><Relationship Id="rId4" Type="http://schemas.openxmlformats.org/officeDocument/2006/relationships/webSettings" Target="webSettings.xml"/><Relationship Id="rId9" Type="http://schemas.openxmlformats.org/officeDocument/2006/relationships/hyperlink" Target="https://www.baidu.com/link?url=h1GZrhqSqqdjW4voIFZEsh0cR-gskrcfrnAaxS3KZxA-Bfb_djGAM6HHrsfVcoft&amp;wd=&amp;eqid=d88f84620000d686000000065ff1837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270D-579A-4CA0-99D7-47EEBB9C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19</Pages>
  <Words>2319</Words>
  <Characters>13222</Characters>
  <Application>Microsoft Office Word</Application>
  <DocSecurity>0</DocSecurity>
  <Lines>110</Lines>
  <Paragraphs>31</Paragraphs>
  <ScaleCrop>false</ScaleCrop>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Mok</dc:creator>
  <cp:keywords/>
  <dc:description/>
  <cp:lastModifiedBy>Stephen Mok</cp:lastModifiedBy>
  <cp:revision>52</cp:revision>
  <dcterms:created xsi:type="dcterms:W3CDTF">2021-01-03T06:40:00Z</dcterms:created>
  <dcterms:modified xsi:type="dcterms:W3CDTF">2021-02-09T06:47:00Z</dcterms:modified>
</cp:coreProperties>
</file>